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right"/>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44F77" w:rsidRDefault="000234BD" w:rsidP="000234BD">
      <w:pPr>
        <w:widowControl w:val="0"/>
        <w:autoSpaceDE w:val="0"/>
        <w:autoSpaceDN w:val="0"/>
        <w:spacing w:after="0" w:line="240" w:lineRule="auto"/>
        <w:contextualSpacing/>
        <w:jc w:val="both"/>
        <w:rPr>
          <w:rFonts w:ascii="Times New Roman" w:hAnsi="Times New Roman"/>
          <w:sz w:val="28"/>
          <w:szCs w:val="28"/>
          <w:lang w:eastAsia="ru-RU"/>
        </w:rPr>
      </w:pPr>
    </w:p>
    <w:p w:rsidR="000234BD" w:rsidRPr="0058358B" w:rsidRDefault="000234BD" w:rsidP="000234BD">
      <w:pPr>
        <w:spacing w:after="0"/>
        <w:jc w:val="center"/>
        <w:rPr>
          <w:rFonts w:ascii="Times New Roman" w:hAnsi="Times New Roman"/>
          <w:sz w:val="28"/>
          <w:szCs w:val="24"/>
          <w:lang w:eastAsia="ru-RU"/>
        </w:rPr>
      </w:pPr>
      <w:r w:rsidRPr="008A4209">
        <w:rPr>
          <w:rFonts w:ascii="Times New Roman" w:hAnsi="Times New Roman"/>
          <w:sz w:val="28"/>
          <w:szCs w:val="28"/>
          <w:lang w:eastAsia="ru-RU"/>
        </w:rPr>
        <w:t xml:space="preserve">ТЕХНИЧЕСКОЕ ЗАДАНИЕ </w:t>
      </w:r>
      <w:r w:rsidRPr="008A4209">
        <w:rPr>
          <w:rFonts w:ascii="Times New Roman" w:hAnsi="Times New Roman"/>
          <w:sz w:val="28"/>
          <w:szCs w:val="28"/>
          <w:lang w:eastAsia="ru-RU"/>
        </w:rPr>
        <w:br/>
      </w:r>
      <w:r w:rsidRPr="0058358B">
        <w:rPr>
          <w:rFonts w:ascii="Times New Roman" w:hAnsi="Times New Roman"/>
          <w:sz w:val="28"/>
          <w:szCs w:val="24"/>
          <w:lang w:eastAsia="ru-RU"/>
        </w:rPr>
        <w:t xml:space="preserve">на поставку и монтаж модульного отделения почтовой связи </w:t>
      </w:r>
    </w:p>
    <w:p w:rsidR="000234BD" w:rsidRPr="00BF5C12" w:rsidRDefault="000234BD" w:rsidP="000234BD">
      <w:pPr>
        <w:spacing w:after="0"/>
        <w:jc w:val="center"/>
        <w:rPr>
          <w:rFonts w:ascii="Times New Roman" w:hAnsi="Times New Roman"/>
          <w:sz w:val="28"/>
          <w:szCs w:val="28"/>
          <w:lang w:eastAsia="ru-RU"/>
        </w:rPr>
      </w:pPr>
      <w:r w:rsidRPr="0058358B">
        <w:rPr>
          <w:rFonts w:ascii="Times New Roman" w:hAnsi="Times New Roman"/>
          <w:sz w:val="28"/>
          <w:szCs w:val="24"/>
          <w:lang w:eastAsia="ru-RU"/>
        </w:rPr>
        <w:t xml:space="preserve">площадью </w:t>
      </w:r>
      <w:r>
        <w:rPr>
          <w:rFonts w:ascii="Times New Roman" w:hAnsi="Times New Roman"/>
          <w:sz w:val="28"/>
          <w:szCs w:val="24"/>
          <w:lang w:eastAsia="ru-RU"/>
        </w:rPr>
        <w:t>25,5</w:t>
      </w:r>
      <w:r w:rsidRPr="0058358B">
        <w:rPr>
          <w:rFonts w:ascii="Times New Roman" w:hAnsi="Times New Roman"/>
          <w:sz w:val="28"/>
          <w:szCs w:val="24"/>
          <w:lang w:eastAsia="ru-RU"/>
        </w:rPr>
        <w:t xml:space="preserve"> кв. м, </w:t>
      </w:r>
      <w:r w:rsidRPr="0058358B">
        <w:rPr>
          <w:rFonts w:ascii="Times New Roman" w:hAnsi="Times New Roman"/>
          <w:sz w:val="28"/>
          <w:szCs w:val="28"/>
          <w:lang w:eastAsia="ru-RU"/>
        </w:rPr>
        <w:t xml:space="preserve">изготовленного из </w:t>
      </w:r>
      <w:r>
        <w:rPr>
          <w:rFonts w:ascii="Times New Roman" w:hAnsi="Times New Roman"/>
          <w:sz w:val="28"/>
          <w:szCs w:val="28"/>
          <w:lang w:eastAsia="ru-RU"/>
        </w:rPr>
        <w:t>двух</w:t>
      </w:r>
      <w:r w:rsidRPr="0058358B">
        <w:rPr>
          <w:rFonts w:ascii="Times New Roman" w:hAnsi="Times New Roman"/>
          <w:sz w:val="28"/>
          <w:szCs w:val="28"/>
          <w:lang w:eastAsia="ru-RU"/>
        </w:rPr>
        <w:t xml:space="preserve"> блок-модулей</w:t>
      </w:r>
      <w:r w:rsidRPr="0058358B" w:rsidDel="00D27124">
        <w:rPr>
          <w:rFonts w:ascii="Times New Roman" w:hAnsi="Times New Roman"/>
          <w:sz w:val="28"/>
          <w:szCs w:val="28"/>
          <w:lang w:eastAsia="ru-RU"/>
        </w:rPr>
        <w:t xml:space="preserve"> </w:t>
      </w:r>
      <w:r w:rsidRPr="00ED673A">
        <w:rPr>
          <w:rFonts w:ascii="Times New Roman" w:hAnsi="Times New Roman"/>
          <w:sz w:val="28"/>
          <w:szCs w:val="24"/>
          <w:lang w:eastAsia="ru-RU"/>
        </w:rPr>
        <w:t>по</w:t>
      </w:r>
      <w:r w:rsidRPr="00085CE6">
        <w:rPr>
          <w:rFonts w:ascii="Times New Roman" w:hAnsi="Times New Roman"/>
          <w:i/>
          <w:sz w:val="28"/>
          <w:szCs w:val="24"/>
          <w:lang w:eastAsia="ru-RU"/>
        </w:rPr>
        <w:t xml:space="preserve"> </w:t>
      </w:r>
      <w:r w:rsidRPr="00BF5C12">
        <w:rPr>
          <w:rFonts w:ascii="Times New Roman" w:hAnsi="Times New Roman"/>
          <w:sz w:val="28"/>
          <w:szCs w:val="28"/>
          <w:lang w:eastAsia="ru-RU"/>
        </w:rPr>
        <w:t xml:space="preserve">технологии из металлических быстровозводимых конструкций, </w:t>
      </w:r>
    </w:p>
    <w:p w:rsidR="000234BD" w:rsidRDefault="000234BD" w:rsidP="000234BD">
      <w:pPr>
        <w:spacing w:after="0"/>
        <w:jc w:val="center"/>
        <w:rPr>
          <w:rFonts w:ascii="Times New Roman" w:hAnsi="Times New Roman"/>
          <w:sz w:val="28"/>
          <w:szCs w:val="28"/>
          <w:lang w:eastAsia="ru-RU"/>
        </w:rPr>
      </w:pPr>
      <w:r w:rsidRPr="008A4209">
        <w:rPr>
          <w:rFonts w:ascii="Times New Roman" w:hAnsi="Times New Roman"/>
          <w:sz w:val="28"/>
          <w:szCs w:val="24"/>
          <w:lang w:eastAsia="ru-RU"/>
        </w:rPr>
        <w:t xml:space="preserve">для нужд </w:t>
      </w:r>
      <w:r w:rsidRPr="008A4209">
        <w:rPr>
          <w:rFonts w:ascii="Times New Roman" w:hAnsi="Times New Roman"/>
          <w:sz w:val="28"/>
          <w:szCs w:val="28"/>
          <w:lang w:eastAsia="ru-RU"/>
        </w:rPr>
        <w:t xml:space="preserve">УФПС </w:t>
      </w:r>
      <w:r>
        <w:rPr>
          <w:rFonts w:ascii="Times New Roman" w:hAnsi="Times New Roman"/>
          <w:sz w:val="28"/>
          <w:szCs w:val="28"/>
          <w:lang w:eastAsia="ru-RU"/>
        </w:rPr>
        <w:t>Ом</w:t>
      </w:r>
      <w:r w:rsidRPr="00BF5C12">
        <w:rPr>
          <w:rFonts w:ascii="Times New Roman" w:hAnsi="Times New Roman"/>
          <w:sz w:val="28"/>
          <w:szCs w:val="28"/>
          <w:lang w:eastAsia="ru-RU"/>
        </w:rPr>
        <w:t>ской области</w:t>
      </w:r>
      <w:r>
        <w:rPr>
          <w:rFonts w:ascii="Times New Roman" w:hAnsi="Times New Roman"/>
          <w:sz w:val="28"/>
          <w:szCs w:val="28"/>
          <w:lang w:eastAsia="ru-RU"/>
        </w:rPr>
        <w:t xml:space="preserve"> </w:t>
      </w:r>
      <w:r w:rsidRPr="008A4209">
        <w:rPr>
          <w:rFonts w:ascii="Times New Roman" w:hAnsi="Times New Roman"/>
          <w:sz w:val="28"/>
          <w:szCs w:val="28"/>
          <w:lang w:eastAsia="ru-RU"/>
        </w:rPr>
        <w:t>АО «Почта России»</w:t>
      </w:r>
    </w:p>
    <w:p w:rsidR="000234BD" w:rsidRPr="00022BDD" w:rsidRDefault="000234BD" w:rsidP="000234BD">
      <w:pPr>
        <w:spacing w:after="0"/>
        <w:jc w:val="center"/>
        <w:rPr>
          <w:rFonts w:ascii="Times New Roman" w:hAnsi="Times New Roman"/>
          <w:sz w:val="28"/>
          <w:szCs w:val="28"/>
          <w:lang w:eastAsia="ru-RU"/>
        </w:rPr>
      </w:pPr>
      <w:r>
        <w:rPr>
          <w:rFonts w:ascii="Times New Roman" w:hAnsi="Times New Roman"/>
          <w:sz w:val="28"/>
          <w:szCs w:val="28"/>
          <w:lang w:eastAsia="ru-RU"/>
        </w:rPr>
        <w:t>(646872)</w:t>
      </w:r>
    </w:p>
    <w:p w:rsidR="000234BD" w:rsidRPr="00544F77" w:rsidRDefault="000234BD" w:rsidP="000234BD">
      <w:pPr>
        <w:widowControl w:val="0"/>
        <w:autoSpaceDE w:val="0"/>
        <w:autoSpaceDN w:val="0"/>
        <w:adjustRightInd w:val="0"/>
        <w:spacing w:after="0" w:line="240" w:lineRule="auto"/>
        <w:jc w:val="center"/>
        <w:rPr>
          <w:rFonts w:ascii="Times New Roman" w:hAnsi="Times New Roman"/>
          <w:i/>
          <w:sz w:val="28"/>
          <w:szCs w:val="28"/>
          <w:lang w:eastAsia="ru-RU"/>
        </w:rPr>
      </w:pPr>
    </w:p>
    <w:p w:rsidR="000234BD" w:rsidRPr="00544F77" w:rsidRDefault="000234BD" w:rsidP="000234BD">
      <w:pPr>
        <w:widowControl w:val="0"/>
        <w:autoSpaceDE w:val="0"/>
        <w:autoSpaceDN w:val="0"/>
        <w:spacing w:after="0" w:line="240" w:lineRule="auto"/>
        <w:jc w:val="center"/>
        <w:rPr>
          <w:rFonts w:ascii="Times New Roman" w:hAnsi="Times New Roman"/>
          <w:sz w:val="28"/>
          <w:szCs w:val="28"/>
        </w:rPr>
      </w:pPr>
    </w:p>
    <w:p w:rsidR="000234BD" w:rsidRPr="00544F77"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adjustRightInd w:val="0"/>
        <w:spacing w:after="0" w:line="240" w:lineRule="auto"/>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Default="000234BD" w:rsidP="000234BD">
      <w:pPr>
        <w:widowControl w:val="0"/>
        <w:autoSpaceDE w:val="0"/>
        <w:autoSpaceDN w:val="0"/>
        <w:adjustRightInd w:val="0"/>
        <w:spacing w:after="0" w:line="240" w:lineRule="auto"/>
        <w:jc w:val="center"/>
        <w:rPr>
          <w:rFonts w:ascii="Times New Roman" w:hAnsi="Times New Roman"/>
          <w:sz w:val="28"/>
          <w:szCs w:val="28"/>
          <w:lang w:eastAsia="ru-RU"/>
        </w:rPr>
      </w:pPr>
    </w:p>
    <w:p w:rsidR="000234BD" w:rsidRPr="00544F77" w:rsidRDefault="000234BD" w:rsidP="000234BD">
      <w:pPr>
        <w:widowControl w:val="0"/>
        <w:autoSpaceDE w:val="0"/>
        <w:autoSpaceDN w:val="0"/>
        <w:spacing w:after="0"/>
        <w:jc w:val="center"/>
        <w:rPr>
          <w:rFonts w:ascii="Times New Roman" w:hAnsi="Times New Roman"/>
          <w:sz w:val="28"/>
          <w:szCs w:val="28"/>
        </w:rPr>
      </w:pPr>
      <w:r>
        <w:rPr>
          <w:rFonts w:ascii="Times New Roman" w:hAnsi="Times New Roman"/>
          <w:sz w:val="28"/>
          <w:szCs w:val="28"/>
        </w:rPr>
        <w:t>Омск</w:t>
      </w:r>
      <w:r w:rsidRPr="00544F77">
        <w:rPr>
          <w:rFonts w:ascii="Times New Roman" w:hAnsi="Times New Roman"/>
          <w:sz w:val="28"/>
          <w:szCs w:val="28"/>
        </w:rPr>
        <w:t>, 20</w:t>
      </w:r>
      <w:r>
        <w:rPr>
          <w:rFonts w:ascii="Times New Roman" w:hAnsi="Times New Roman"/>
          <w:sz w:val="28"/>
          <w:szCs w:val="28"/>
        </w:rPr>
        <w:t>26</w:t>
      </w:r>
    </w:p>
    <w:p w:rsidR="000234BD" w:rsidRPr="00544F77" w:rsidRDefault="000234BD" w:rsidP="000234BD">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0234BD" w:rsidRPr="007B3CE9" w:rsidTr="00001606">
        <w:trPr>
          <w:tblHeader/>
        </w:trPr>
        <w:tc>
          <w:tcPr>
            <w:tcW w:w="388" w:type="pct"/>
            <w:shd w:val="clear" w:color="auto" w:fill="auto"/>
            <w:vAlign w:val="center"/>
            <w:hideMark/>
          </w:tcPr>
          <w:p w:rsidR="000234BD" w:rsidRPr="007B3CE9" w:rsidRDefault="000234BD" w:rsidP="00001606">
            <w:pPr>
              <w:spacing w:after="0" w:line="240" w:lineRule="auto"/>
              <w:jc w:val="center"/>
              <w:rPr>
                <w:rFonts w:ascii="Times New Roman" w:hAnsi="Times New Roman"/>
                <w:sz w:val="24"/>
                <w:szCs w:val="24"/>
              </w:rPr>
            </w:pPr>
            <w:r w:rsidRPr="007B3CE9">
              <w:rPr>
                <w:rFonts w:ascii="Times New Roman" w:hAnsi="Times New Roman"/>
                <w:sz w:val="24"/>
                <w:szCs w:val="24"/>
              </w:rPr>
              <w:t>№</w:t>
            </w:r>
            <w:r w:rsidRPr="007B3CE9">
              <w:rPr>
                <w:rFonts w:ascii="Times New Roman" w:hAnsi="Times New Roman"/>
                <w:sz w:val="24"/>
                <w:szCs w:val="24"/>
              </w:rPr>
              <w:br/>
              <w:t>п/п</w:t>
            </w:r>
          </w:p>
        </w:tc>
        <w:tc>
          <w:tcPr>
            <w:tcW w:w="980" w:type="pct"/>
            <w:shd w:val="clear" w:color="auto" w:fill="auto"/>
            <w:vAlign w:val="center"/>
            <w:hideMark/>
          </w:tcPr>
          <w:p w:rsidR="000234BD" w:rsidRPr="007B3CE9" w:rsidRDefault="000234BD" w:rsidP="00001606">
            <w:pPr>
              <w:spacing w:after="0" w:line="240" w:lineRule="auto"/>
              <w:jc w:val="center"/>
              <w:rPr>
                <w:rFonts w:ascii="Times New Roman" w:hAnsi="Times New Roman"/>
                <w:sz w:val="24"/>
                <w:szCs w:val="24"/>
              </w:rPr>
            </w:pPr>
            <w:r w:rsidRPr="007B3CE9">
              <w:rPr>
                <w:rFonts w:ascii="Times New Roman" w:hAnsi="Times New Roman"/>
                <w:sz w:val="24"/>
                <w:szCs w:val="24"/>
              </w:rPr>
              <w:t>Сокращение</w:t>
            </w:r>
          </w:p>
        </w:tc>
        <w:tc>
          <w:tcPr>
            <w:tcW w:w="3632" w:type="pct"/>
            <w:shd w:val="clear" w:color="auto" w:fill="auto"/>
            <w:vAlign w:val="center"/>
            <w:hideMark/>
          </w:tcPr>
          <w:p w:rsidR="000234BD" w:rsidRPr="007B3CE9" w:rsidRDefault="000234BD" w:rsidP="00001606">
            <w:pPr>
              <w:spacing w:after="0" w:line="240" w:lineRule="auto"/>
              <w:jc w:val="center"/>
              <w:rPr>
                <w:rFonts w:ascii="Times New Roman" w:hAnsi="Times New Roman"/>
                <w:sz w:val="24"/>
                <w:szCs w:val="24"/>
              </w:rPr>
            </w:pPr>
            <w:r w:rsidRPr="007B3CE9">
              <w:rPr>
                <w:rFonts w:ascii="Times New Roman" w:hAnsi="Times New Roman"/>
                <w:sz w:val="24"/>
                <w:szCs w:val="24"/>
              </w:rPr>
              <w:t>Расшифровка сокращения</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4"/>
                <w:szCs w:val="24"/>
              </w:rPr>
              <w:t>АРМ</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Автоматизированное рабочее место</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color w:val="000000"/>
                <w:sz w:val="24"/>
                <w:szCs w:val="24"/>
              </w:rPr>
              <w:t>ГВЛВ</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proofErr w:type="spellStart"/>
            <w:r w:rsidRPr="007B3CE9">
              <w:rPr>
                <w:rFonts w:ascii="Times New Roman" w:hAnsi="Times New Roman"/>
                <w:sz w:val="24"/>
                <w:szCs w:val="24"/>
              </w:rPr>
              <w:t>Гипсоволокнистый</w:t>
            </w:r>
            <w:proofErr w:type="spellEnd"/>
            <w:r w:rsidRPr="007B3CE9">
              <w:rPr>
                <w:rFonts w:ascii="Times New Roman" w:hAnsi="Times New Roman"/>
                <w:sz w:val="24"/>
                <w:szCs w:val="24"/>
              </w:rPr>
              <w:t xml:space="preserve"> лист влагостойкий</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color w:val="000000"/>
                <w:sz w:val="24"/>
                <w:szCs w:val="24"/>
              </w:rPr>
            </w:pPr>
            <w:r w:rsidRPr="0058358B">
              <w:rPr>
                <w:rFonts w:ascii="Times New Roman" w:hAnsi="Times New Roman"/>
                <w:sz w:val="24"/>
                <w:szCs w:val="24"/>
              </w:rPr>
              <w:t>ГКЛО</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175B73">
              <w:rPr>
                <w:rFonts w:ascii="Times New Roman" w:hAnsi="Times New Roman"/>
                <w:sz w:val="24"/>
                <w:szCs w:val="24"/>
              </w:rPr>
              <w:t>Гипсокартонный лист огнестойкий</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4"/>
                <w:szCs w:val="24"/>
              </w:rPr>
              <w:t>ДСП</w:t>
            </w:r>
          </w:p>
        </w:tc>
        <w:tc>
          <w:tcPr>
            <w:tcW w:w="3632" w:type="pct"/>
            <w:shd w:val="clear" w:color="auto" w:fill="auto"/>
            <w:vAlign w:val="center"/>
          </w:tcPr>
          <w:p w:rsidR="000234BD" w:rsidRPr="00175B73" w:rsidRDefault="000234BD" w:rsidP="00001606">
            <w:pPr>
              <w:spacing w:after="0" w:line="240" w:lineRule="auto"/>
              <w:rPr>
                <w:rFonts w:ascii="Times New Roman" w:hAnsi="Times New Roman"/>
                <w:sz w:val="24"/>
                <w:szCs w:val="24"/>
              </w:rPr>
            </w:pPr>
            <w:r w:rsidRPr="00175B73">
              <w:rPr>
                <w:rFonts w:ascii="Times New Roman" w:hAnsi="Times New Roman"/>
                <w:sz w:val="24"/>
                <w:szCs w:val="24"/>
              </w:rPr>
              <w:t>Древесно-стружечная плита</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Заказчик,</w:t>
            </w:r>
          </w:p>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Общество</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 xml:space="preserve">Акционерное общество «Почта России», </w:t>
            </w:r>
          </w:p>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АО «Почта России»</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ЗУ</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Земельный участок</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ИБП</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Источник бесперебойного питания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ИТСО</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Инженерно-технические средства охраны</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КСПД</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Корпоративная сеть передачи данных</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ЛДСП</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Ламинированная древесно-стружечная плита</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МГН</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Маломобильные группы населения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Древесно-волокнистая плита средней плотности</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Модульное отделение почтовой связи</w:t>
            </w:r>
            <w:r>
              <w:rPr>
                <w:rFonts w:ascii="Times New Roman" w:hAnsi="Times New Roman"/>
                <w:sz w:val="24"/>
                <w:szCs w:val="24"/>
              </w:rPr>
              <w:t>,  изготовленное из быстровозводимых конструкций</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Объект</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Место поставки Товара</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ОКБ</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Операционно-кассовый барьер</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ПВХ</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Поливинилхлорид</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Площадка</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Площадка</w:t>
            </w:r>
            <w:r>
              <w:rPr>
                <w:rFonts w:ascii="Times New Roman" w:hAnsi="Times New Roman"/>
                <w:sz w:val="24"/>
                <w:szCs w:val="24"/>
              </w:rPr>
              <w:t>, также называемая Основание, с конструктивным решением, определенным Техническими требованиями к Товару,</w:t>
            </w:r>
            <w:r w:rsidRPr="007B3CE9">
              <w:rPr>
                <w:rFonts w:ascii="Times New Roman" w:hAnsi="Times New Roman"/>
                <w:sz w:val="24"/>
                <w:szCs w:val="24"/>
              </w:rPr>
              <w:t xml:space="preserve"> под монтаж Товара на земельном участке</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ПО</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Программное обеспечение</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Поставщик</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ППС</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Плита пенополистирольная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ПЦН</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Пульт централизованного наблюдения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СКС</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Структурированная кабельная система</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СМЛ-панель</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proofErr w:type="spellStart"/>
            <w:r w:rsidRPr="007B3CE9">
              <w:rPr>
                <w:rFonts w:ascii="Times New Roman" w:hAnsi="Times New Roman"/>
                <w:sz w:val="24"/>
                <w:szCs w:val="24"/>
              </w:rPr>
              <w:t>Стекломагнезитовый</w:t>
            </w:r>
            <w:proofErr w:type="spellEnd"/>
            <w:r w:rsidRPr="007B3CE9">
              <w:rPr>
                <w:rFonts w:ascii="Times New Roman" w:hAnsi="Times New Roman"/>
                <w:sz w:val="24"/>
                <w:szCs w:val="24"/>
              </w:rPr>
              <w:t xml:space="preserve"> (</w:t>
            </w:r>
            <w:proofErr w:type="spellStart"/>
            <w:r w:rsidRPr="007B3CE9">
              <w:rPr>
                <w:rFonts w:ascii="Times New Roman" w:hAnsi="Times New Roman"/>
                <w:sz w:val="24"/>
                <w:szCs w:val="24"/>
              </w:rPr>
              <w:t>стекломагниевый</w:t>
            </w:r>
            <w:proofErr w:type="spellEnd"/>
            <w:r w:rsidRPr="007B3CE9">
              <w:rPr>
                <w:rFonts w:ascii="Times New Roman" w:hAnsi="Times New Roman"/>
                <w:sz w:val="24"/>
                <w:szCs w:val="24"/>
              </w:rPr>
              <w:t>) лист</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 xml:space="preserve">СОПБ </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 xml:space="preserve">Средства обеспечения пожарной безопасности </w:t>
            </w:r>
            <w:r w:rsidRPr="007B3CE9">
              <w:rPr>
                <w:rFonts w:ascii="Times New Roman" w:hAnsi="Times New Roman"/>
                <w:sz w:val="24"/>
                <w:szCs w:val="24"/>
              </w:rPr>
              <w:br/>
              <w:t>и пожаротушения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СОТ</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Цифровая (IP) система охранная телевизионная (система видеонаблюдения)</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СОТС</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Система охранной и тревожной сигнализации</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СОУЭ</w:t>
            </w:r>
          </w:p>
        </w:tc>
        <w:tc>
          <w:tcPr>
            <w:tcW w:w="3632" w:type="pct"/>
            <w:shd w:val="clear" w:color="auto" w:fill="auto"/>
            <w:vAlign w:val="center"/>
            <w:hideMark/>
          </w:tcPr>
          <w:p w:rsidR="000234BD" w:rsidRPr="007B3CE9" w:rsidRDefault="000234BD" w:rsidP="00001606">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оповещения и управления эвакуацией</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СКУД</w:t>
            </w:r>
          </w:p>
        </w:tc>
        <w:tc>
          <w:tcPr>
            <w:tcW w:w="3632" w:type="pct"/>
            <w:shd w:val="clear" w:color="auto" w:fill="auto"/>
            <w:vAlign w:val="center"/>
            <w:hideMark/>
          </w:tcPr>
          <w:p w:rsidR="000234BD" w:rsidRPr="007B3CE9" w:rsidRDefault="000234BD" w:rsidP="00001606">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Система контроля и управления доступом</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СПС</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Система пожарной сигнализации</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Стороны</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Заказчик и Поставщик</w:t>
            </w:r>
          </w:p>
        </w:tc>
      </w:tr>
      <w:tr w:rsidR="000234BD" w:rsidRPr="008A4209" w:rsidTr="00001606">
        <w:tc>
          <w:tcPr>
            <w:tcW w:w="388" w:type="pct"/>
            <w:shd w:val="clear" w:color="auto" w:fill="auto"/>
            <w:vAlign w:val="center"/>
          </w:tcPr>
          <w:p w:rsidR="000234BD" w:rsidRPr="008A420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8A4209" w:rsidRDefault="000234BD" w:rsidP="00001606">
            <w:pPr>
              <w:spacing w:after="0" w:line="240" w:lineRule="auto"/>
              <w:rPr>
                <w:rFonts w:ascii="Times New Roman" w:hAnsi="Times New Roman"/>
                <w:sz w:val="24"/>
                <w:szCs w:val="24"/>
              </w:rPr>
            </w:pPr>
            <w:r w:rsidRPr="008A4209">
              <w:rPr>
                <w:rFonts w:ascii="Times New Roman" w:hAnsi="Times New Roman"/>
                <w:sz w:val="24"/>
                <w:szCs w:val="24"/>
              </w:rPr>
              <w:t>ТЗ</w:t>
            </w:r>
          </w:p>
        </w:tc>
        <w:tc>
          <w:tcPr>
            <w:tcW w:w="3632" w:type="pct"/>
            <w:shd w:val="clear" w:color="auto" w:fill="auto"/>
            <w:vAlign w:val="center"/>
            <w:hideMark/>
          </w:tcPr>
          <w:p w:rsidR="000234BD" w:rsidRPr="008A4209" w:rsidRDefault="000234BD" w:rsidP="00001606">
            <w:pPr>
              <w:spacing w:after="0" w:line="240" w:lineRule="auto"/>
              <w:rPr>
                <w:rFonts w:ascii="Times New Roman" w:eastAsia="Arial Unicode MS" w:hAnsi="Times New Roman"/>
                <w:sz w:val="24"/>
                <w:szCs w:val="24"/>
                <w:lang w:eastAsia="ar-SA"/>
              </w:rPr>
            </w:pPr>
            <w:r w:rsidRPr="008A4209">
              <w:rPr>
                <w:rFonts w:ascii="Times New Roman" w:hAnsi="Times New Roman"/>
                <w:sz w:val="24"/>
                <w:szCs w:val="24"/>
                <w:lang w:eastAsia="ar-SA"/>
              </w:rPr>
              <w:t>Техническое задание</w:t>
            </w:r>
          </w:p>
        </w:tc>
      </w:tr>
      <w:tr w:rsidR="000234BD" w:rsidRPr="008A4209" w:rsidTr="00001606">
        <w:trPr>
          <w:trHeight w:val="813"/>
        </w:trPr>
        <w:tc>
          <w:tcPr>
            <w:tcW w:w="388" w:type="pct"/>
            <w:shd w:val="clear" w:color="auto" w:fill="auto"/>
            <w:vAlign w:val="center"/>
          </w:tcPr>
          <w:p w:rsidR="000234BD" w:rsidRPr="008A420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8A4209" w:rsidRDefault="000234BD" w:rsidP="00001606">
            <w:pPr>
              <w:spacing w:after="0" w:line="240" w:lineRule="auto"/>
              <w:rPr>
                <w:rFonts w:ascii="Times New Roman" w:hAnsi="Times New Roman"/>
                <w:sz w:val="24"/>
                <w:szCs w:val="24"/>
              </w:rPr>
            </w:pPr>
            <w:r w:rsidRPr="008A4209">
              <w:rPr>
                <w:rFonts w:ascii="Times New Roman" w:hAnsi="Times New Roman"/>
                <w:sz w:val="24"/>
                <w:szCs w:val="24"/>
              </w:rPr>
              <w:t>ТТ</w:t>
            </w:r>
          </w:p>
        </w:tc>
        <w:tc>
          <w:tcPr>
            <w:tcW w:w="3632" w:type="pct"/>
            <w:shd w:val="clear" w:color="auto" w:fill="auto"/>
            <w:vAlign w:val="center"/>
          </w:tcPr>
          <w:p w:rsidR="000234BD" w:rsidRPr="008A4209" w:rsidRDefault="000234BD" w:rsidP="00001606">
            <w:pPr>
              <w:jc w:val="both"/>
              <w:rPr>
                <w:rFonts w:ascii="Times New Roman" w:hAnsi="Times New Roman"/>
                <w:sz w:val="24"/>
                <w:szCs w:val="24"/>
                <w:lang w:eastAsia="ar-SA"/>
              </w:rPr>
            </w:pPr>
            <w:r w:rsidRPr="008A4209">
              <w:rPr>
                <w:rFonts w:ascii="Times New Roman" w:hAnsi="Times New Roman"/>
                <w:sz w:val="24"/>
                <w:szCs w:val="24"/>
                <w:lang w:eastAsia="ar-SA"/>
              </w:rPr>
              <w:t>Технические требования к Товару</w:t>
            </w:r>
            <w:r w:rsidRPr="008A4209">
              <w:rPr>
                <w:rFonts w:ascii="Times New Roman" w:hAnsi="Times New Roman"/>
                <w:sz w:val="24"/>
                <w:szCs w:val="24"/>
              </w:rPr>
              <w:t>, утвержденные в</w:t>
            </w:r>
            <w:r w:rsidRPr="008A4209">
              <w:rPr>
                <w:rFonts w:ascii="Times New Roman" w:hAnsi="Times New Roman"/>
                <w:sz w:val="24"/>
                <w:szCs w:val="24"/>
                <w:lang w:eastAsia="ar-SA"/>
              </w:rPr>
              <w:t>нутренним документом Общества, либо сформированные профильным подразделением</w:t>
            </w:r>
            <w:r>
              <w:rPr>
                <w:rFonts w:ascii="Times New Roman" w:hAnsi="Times New Roman"/>
                <w:sz w:val="24"/>
                <w:szCs w:val="24"/>
                <w:lang w:eastAsia="ar-SA"/>
              </w:rPr>
              <w:t xml:space="preserve"> Общества</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УФПС</w:t>
            </w:r>
          </w:p>
        </w:tc>
        <w:tc>
          <w:tcPr>
            <w:tcW w:w="3632" w:type="pct"/>
            <w:shd w:val="clear" w:color="auto" w:fill="auto"/>
            <w:vAlign w:val="center"/>
            <w:hideMark/>
          </w:tcPr>
          <w:p w:rsidR="000234BD" w:rsidRPr="007B3CE9" w:rsidRDefault="000234BD" w:rsidP="00001606">
            <w:pPr>
              <w:spacing w:after="0" w:line="240" w:lineRule="auto"/>
              <w:rPr>
                <w:rFonts w:ascii="Times New Roman" w:eastAsia="Arial Unicode MS" w:hAnsi="Times New Roman"/>
                <w:sz w:val="24"/>
                <w:szCs w:val="24"/>
                <w:lang w:eastAsia="ar-SA"/>
              </w:rPr>
            </w:pPr>
            <w:r w:rsidRPr="007B3CE9">
              <w:rPr>
                <w:rFonts w:ascii="Times New Roman" w:hAnsi="Times New Roman"/>
                <w:sz w:val="24"/>
                <w:szCs w:val="24"/>
                <w:lang w:eastAsia="ar-SA"/>
              </w:rPr>
              <w:t>Управление федеральной почтовой связи</w:t>
            </w:r>
          </w:p>
        </w:tc>
      </w:tr>
      <w:tr w:rsidR="000234BD" w:rsidRPr="007B3CE9" w:rsidTr="00001606">
        <w:trPr>
          <w:trHeight w:val="54"/>
        </w:trPr>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0234BD" w:rsidRPr="007B3CE9" w:rsidRDefault="000234BD" w:rsidP="00001606">
            <w:pPr>
              <w:spacing w:after="0" w:line="240" w:lineRule="auto"/>
              <w:rPr>
                <w:rFonts w:ascii="Times New Roman" w:hAnsi="Times New Roman"/>
                <w:sz w:val="24"/>
                <w:szCs w:val="24"/>
                <w:lang w:eastAsia="ar-SA"/>
              </w:rPr>
            </w:pPr>
            <w:r w:rsidRPr="007B3CE9">
              <w:rPr>
                <w:rFonts w:ascii="Times New Roman" w:hAnsi="Times New Roman"/>
                <w:sz w:val="24"/>
                <w:szCs w:val="24"/>
                <w:lang w:eastAsia="ar-SA"/>
              </w:rPr>
              <w:t>Универсальный передаточный документ</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4"/>
                <w:szCs w:val="24"/>
              </w:rPr>
              <w:t>Филиал Заказчика</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7B3CE9">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4"/>
                <w:szCs w:val="24"/>
              </w:rPr>
              <w:t xml:space="preserve">ЦСП </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175B73">
              <w:rPr>
                <w:rFonts w:ascii="Times New Roman" w:hAnsi="Times New Roman"/>
                <w:sz w:val="24"/>
                <w:szCs w:val="24"/>
              </w:rPr>
              <w:t>Цементно-стружечная плита</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4"/>
                <w:szCs w:val="24"/>
                <w:lang w:val="en-US"/>
              </w:rPr>
              <w:t>OSB</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Ориентированно-стружечная плита</w:t>
            </w:r>
          </w:p>
        </w:tc>
      </w:tr>
      <w:tr w:rsidR="000234BD" w:rsidRPr="007B3CE9" w:rsidTr="00001606">
        <w:tc>
          <w:tcPr>
            <w:tcW w:w="388" w:type="pct"/>
            <w:shd w:val="clear" w:color="auto" w:fill="auto"/>
            <w:vAlign w:val="center"/>
          </w:tcPr>
          <w:p w:rsidR="000234BD" w:rsidRPr="0058358B"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58358B" w:rsidRDefault="000234BD" w:rsidP="00001606">
            <w:pPr>
              <w:spacing w:after="0" w:line="240" w:lineRule="auto"/>
              <w:rPr>
                <w:rFonts w:ascii="Times New Roman" w:hAnsi="Times New Roman"/>
                <w:sz w:val="24"/>
                <w:szCs w:val="24"/>
              </w:rPr>
            </w:pPr>
            <w:r w:rsidRPr="0058358B">
              <w:rPr>
                <w:rFonts w:ascii="Times New Roman" w:hAnsi="Times New Roman"/>
                <w:sz w:val="28"/>
                <w:szCs w:val="28"/>
              </w:rPr>
              <w:t>RAL</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Немецкий цветовой стандарт</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lang w:val="en-US"/>
              </w:rPr>
            </w:pPr>
            <w:r w:rsidRPr="007B3CE9">
              <w:rPr>
                <w:rFonts w:ascii="Times New Roman" w:hAnsi="Times New Roman"/>
                <w:sz w:val="24"/>
                <w:szCs w:val="24"/>
                <w:lang w:val="en-US"/>
              </w:rPr>
              <w:t>S</w:t>
            </w:r>
          </w:p>
        </w:tc>
        <w:tc>
          <w:tcPr>
            <w:tcW w:w="3632" w:type="pct"/>
            <w:shd w:val="clear" w:color="auto" w:fill="auto"/>
            <w:vAlign w:val="center"/>
            <w:hideMark/>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Площадь, м</w:t>
            </w:r>
            <w:r w:rsidRPr="007B3CE9">
              <w:rPr>
                <w:rFonts w:ascii="Times New Roman" w:hAnsi="Times New Roman"/>
                <w:sz w:val="24"/>
                <w:szCs w:val="24"/>
                <w:vertAlign w:val="superscript"/>
              </w:rPr>
              <w:t>2</w:t>
            </w:r>
          </w:p>
        </w:tc>
      </w:tr>
      <w:tr w:rsidR="000234BD" w:rsidRPr="007B3CE9" w:rsidTr="00001606">
        <w:tc>
          <w:tcPr>
            <w:tcW w:w="388" w:type="pct"/>
            <w:shd w:val="clear" w:color="auto" w:fill="auto"/>
            <w:vAlign w:val="center"/>
          </w:tcPr>
          <w:p w:rsidR="000234BD" w:rsidRPr="007B3CE9" w:rsidRDefault="000234BD" w:rsidP="00001606">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0234BD" w:rsidRPr="007B3CE9" w:rsidRDefault="000234BD" w:rsidP="00001606">
            <w:pPr>
              <w:spacing w:after="0" w:line="240" w:lineRule="auto"/>
              <w:rPr>
                <w:rFonts w:ascii="Times New Roman" w:hAnsi="Times New Roman"/>
                <w:sz w:val="24"/>
                <w:szCs w:val="24"/>
                <w:lang w:val="en-US"/>
              </w:rPr>
            </w:pPr>
            <w:r w:rsidRPr="007B3CE9">
              <w:rPr>
                <w:rFonts w:ascii="Times New Roman" w:hAnsi="Times New Roman"/>
                <w:sz w:val="24"/>
                <w:szCs w:val="24"/>
              </w:rPr>
              <w:t>м²</w:t>
            </w:r>
          </w:p>
        </w:tc>
        <w:tc>
          <w:tcPr>
            <w:tcW w:w="3632" w:type="pct"/>
            <w:shd w:val="clear" w:color="auto" w:fill="auto"/>
            <w:vAlign w:val="center"/>
          </w:tcPr>
          <w:p w:rsidR="000234BD" w:rsidRPr="007B3CE9" w:rsidRDefault="000234BD" w:rsidP="00001606">
            <w:pPr>
              <w:spacing w:after="0" w:line="240" w:lineRule="auto"/>
              <w:rPr>
                <w:rFonts w:ascii="Times New Roman" w:hAnsi="Times New Roman"/>
                <w:sz w:val="24"/>
                <w:szCs w:val="24"/>
              </w:rPr>
            </w:pPr>
            <w:r w:rsidRPr="007B3CE9">
              <w:rPr>
                <w:rFonts w:ascii="Times New Roman" w:hAnsi="Times New Roman"/>
                <w:sz w:val="24"/>
                <w:szCs w:val="24"/>
              </w:rPr>
              <w:t>Квадратный метр</w:t>
            </w:r>
          </w:p>
        </w:tc>
      </w:tr>
    </w:tbl>
    <w:p w:rsidR="000234BD" w:rsidRPr="008A4209"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8A4209">
        <w:rPr>
          <w:rFonts w:ascii="Times New Roman" w:hAnsi="Times New Roman"/>
          <w:b/>
          <w:sz w:val="28"/>
          <w:szCs w:val="28"/>
          <w:lang w:eastAsia="ru-RU"/>
        </w:rPr>
        <w:t>ОБЩИЕ СВЕДЕНИЯ О ТОВАРЕ И РАБОТАХ</w:t>
      </w:r>
    </w:p>
    <w:p w:rsidR="000234BD" w:rsidRPr="0058358B" w:rsidRDefault="000234BD" w:rsidP="000234BD">
      <w:pPr>
        <w:widowControl w:val="0"/>
        <w:numPr>
          <w:ilvl w:val="0"/>
          <w:numId w:val="17"/>
        </w:numPr>
        <w:tabs>
          <w:tab w:val="left" w:pos="567"/>
          <w:tab w:val="left" w:pos="1276"/>
        </w:tabs>
        <w:autoSpaceDE w:val="0"/>
        <w:autoSpaceDN w:val="0"/>
        <w:adjustRightInd w:val="0"/>
        <w:spacing w:after="0" w:line="240" w:lineRule="auto"/>
        <w:ind w:left="0" w:firstLine="993"/>
        <w:jc w:val="both"/>
        <w:rPr>
          <w:rFonts w:ascii="Times New Roman" w:hAnsi="Times New Roman"/>
          <w:sz w:val="28"/>
          <w:szCs w:val="28"/>
          <w:lang w:eastAsia="ru-RU"/>
        </w:rPr>
      </w:pPr>
      <w:r w:rsidRPr="008A4209">
        <w:rPr>
          <w:rFonts w:ascii="Times New Roman" w:hAnsi="Times New Roman"/>
          <w:b/>
          <w:sz w:val="28"/>
          <w:szCs w:val="28"/>
          <w:lang w:eastAsia="ru-RU"/>
        </w:rPr>
        <w:t>Пре</w:t>
      </w:r>
      <w:r w:rsidRPr="0058358B">
        <w:rPr>
          <w:rFonts w:ascii="Times New Roman" w:hAnsi="Times New Roman"/>
          <w:b/>
          <w:sz w:val="28"/>
          <w:szCs w:val="28"/>
          <w:lang w:eastAsia="ru-RU"/>
        </w:rPr>
        <w:t>дмет закупки:</w:t>
      </w:r>
      <w:r w:rsidRPr="0058358B">
        <w:rPr>
          <w:rFonts w:ascii="Times New Roman" w:hAnsi="Times New Roman"/>
          <w:sz w:val="28"/>
          <w:szCs w:val="28"/>
          <w:lang w:eastAsia="ru-RU"/>
        </w:rPr>
        <w:t xml:space="preserve"> поставка и монтаж модульного отделения почтовой связи </w:t>
      </w:r>
      <w:r w:rsidRPr="0058358B">
        <w:rPr>
          <w:rFonts w:ascii="Times New Roman" w:hAnsi="Times New Roman"/>
          <w:sz w:val="28"/>
          <w:szCs w:val="24"/>
          <w:lang w:eastAsia="ru-RU"/>
        </w:rPr>
        <w:t>площадью</w:t>
      </w:r>
      <w:r>
        <w:rPr>
          <w:rFonts w:ascii="Times New Roman" w:hAnsi="Times New Roman"/>
          <w:sz w:val="28"/>
          <w:szCs w:val="24"/>
          <w:lang w:eastAsia="ru-RU"/>
        </w:rPr>
        <w:t xml:space="preserve"> 25,5</w:t>
      </w:r>
      <w:r w:rsidRPr="0058358B">
        <w:rPr>
          <w:rFonts w:ascii="Times New Roman" w:hAnsi="Times New Roman"/>
          <w:sz w:val="28"/>
          <w:szCs w:val="24"/>
          <w:lang w:eastAsia="ru-RU"/>
        </w:rPr>
        <w:t xml:space="preserve"> кв. м</w:t>
      </w:r>
      <w:r w:rsidRPr="0058358B">
        <w:rPr>
          <w:rFonts w:ascii="Times New Roman" w:hAnsi="Times New Roman"/>
          <w:sz w:val="28"/>
          <w:szCs w:val="28"/>
          <w:lang w:eastAsia="ru-RU"/>
        </w:rPr>
        <w:t xml:space="preserve">, изготовленного </w:t>
      </w:r>
      <w:r w:rsidRPr="0058358B">
        <w:rPr>
          <w:rFonts w:ascii="Times New Roman" w:eastAsia="Calibri" w:hAnsi="Times New Roman"/>
          <w:sz w:val="28"/>
          <w:szCs w:val="28"/>
        </w:rPr>
        <w:t xml:space="preserve">из </w:t>
      </w:r>
      <w:r>
        <w:rPr>
          <w:rFonts w:ascii="Times New Roman" w:eastAsia="Calibri" w:hAnsi="Times New Roman"/>
          <w:sz w:val="28"/>
          <w:szCs w:val="28"/>
        </w:rPr>
        <w:t>двух</w:t>
      </w:r>
      <w:r w:rsidRPr="0058358B">
        <w:rPr>
          <w:rFonts w:ascii="Times New Roman" w:eastAsia="Calibri" w:hAnsi="Times New Roman"/>
          <w:sz w:val="28"/>
          <w:szCs w:val="28"/>
        </w:rPr>
        <w:t xml:space="preserve"> блок-модулей </w:t>
      </w:r>
      <w:r w:rsidRPr="00ED673A">
        <w:rPr>
          <w:rFonts w:ascii="Times New Roman" w:eastAsia="Calibri" w:hAnsi="Times New Roman"/>
          <w:sz w:val="28"/>
          <w:szCs w:val="28"/>
        </w:rPr>
        <w:t xml:space="preserve">по </w:t>
      </w:r>
      <w:r w:rsidRPr="00BF5C12">
        <w:rPr>
          <w:rFonts w:ascii="Times New Roman" w:eastAsia="Calibri" w:hAnsi="Times New Roman"/>
          <w:sz w:val="28"/>
          <w:szCs w:val="28"/>
        </w:rPr>
        <w:t>технологии из металлических быстровозводимых конструкций</w:t>
      </w:r>
      <w:r w:rsidRPr="0058358B">
        <w:rPr>
          <w:rFonts w:ascii="Times New Roman" w:hAnsi="Times New Roman"/>
          <w:sz w:val="28"/>
          <w:szCs w:val="28"/>
          <w:lang w:eastAsia="ru-RU"/>
        </w:rPr>
        <w:t xml:space="preserve">, для нужд </w:t>
      </w:r>
      <w:r w:rsidRPr="0058358B">
        <w:rPr>
          <w:rFonts w:ascii="Times New Roman" w:hAnsi="Times New Roman"/>
          <w:sz w:val="28"/>
          <w:szCs w:val="28"/>
        </w:rPr>
        <w:t>УФПС</w:t>
      </w:r>
      <w:r w:rsidRPr="00BF5C12">
        <w:t xml:space="preserve"> </w:t>
      </w:r>
      <w:r>
        <w:rPr>
          <w:rFonts w:ascii="Times New Roman" w:hAnsi="Times New Roman"/>
          <w:sz w:val="28"/>
          <w:szCs w:val="28"/>
        </w:rPr>
        <w:t>Ом</w:t>
      </w:r>
      <w:r w:rsidRPr="00BF5C12">
        <w:rPr>
          <w:rFonts w:ascii="Times New Roman" w:hAnsi="Times New Roman"/>
          <w:sz w:val="28"/>
          <w:szCs w:val="28"/>
        </w:rPr>
        <w:t>ской области</w:t>
      </w:r>
      <w:r w:rsidRPr="0058358B">
        <w:rPr>
          <w:rFonts w:ascii="Times New Roman" w:hAnsi="Times New Roman"/>
          <w:sz w:val="28"/>
          <w:szCs w:val="28"/>
        </w:rPr>
        <w:t xml:space="preserve"> </w:t>
      </w:r>
      <w:r w:rsidRPr="0058358B">
        <w:rPr>
          <w:rFonts w:ascii="Times New Roman" w:hAnsi="Times New Roman"/>
          <w:sz w:val="28"/>
          <w:szCs w:val="28"/>
          <w:lang w:eastAsia="ru-RU"/>
        </w:rPr>
        <w:t>АО «Почта России»</w:t>
      </w:r>
      <w:r>
        <w:rPr>
          <w:rFonts w:ascii="Times New Roman" w:hAnsi="Times New Roman"/>
          <w:sz w:val="28"/>
          <w:szCs w:val="28"/>
          <w:lang w:eastAsia="ru-RU"/>
        </w:rPr>
        <w:t xml:space="preserve"> (646872)</w:t>
      </w:r>
      <w:r w:rsidRPr="0058358B">
        <w:rPr>
          <w:rFonts w:ascii="Times New Roman" w:hAnsi="Times New Roman"/>
          <w:sz w:val="28"/>
          <w:szCs w:val="28"/>
          <w:lang w:eastAsia="ru-RU"/>
        </w:rPr>
        <w:t>.</w:t>
      </w:r>
    </w:p>
    <w:p w:rsidR="000234BD" w:rsidRPr="008A4209" w:rsidRDefault="000234BD" w:rsidP="000234B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8358B">
        <w:rPr>
          <w:rFonts w:ascii="Times New Roman" w:eastAsia="Arial Unicode MS" w:hAnsi="Times New Roman"/>
          <w:b/>
          <w:sz w:val="28"/>
          <w:szCs w:val="28"/>
          <w:lang w:eastAsia="ar-SA"/>
        </w:rPr>
        <w:t>Цель закупки:</w:t>
      </w:r>
      <w:r w:rsidRPr="0058358B">
        <w:rPr>
          <w:rFonts w:ascii="Times New Roman" w:eastAsia="Arial Unicode MS" w:hAnsi="Times New Roman"/>
          <w:sz w:val="28"/>
          <w:szCs w:val="28"/>
          <w:lang w:eastAsia="ar-SA"/>
        </w:rPr>
        <w:t xml:space="preserve"> </w:t>
      </w:r>
      <w:r w:rsidRPr="008A4209">
        <w:rPr>
          <w:rFonts w:ascii="Times New Roman" w:hAnsi="Times New Roman"/>
          <w:sz w:val="28"/>
          <w:szCs w:val="28"/>
          <w:lang w:eastAsia="ru-RU"/>
        </w:rPr>
        <w:t>оказание услуг почтовой связи в сельских населенных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пунктах, расположенных</w:t>
      </w:r>
      <w:r>
        <w:rPr>
          <w:rFonts w:ascii="Times New Roman" w:hAnsi="Times New Roman"/>
          <w:sz w:val="28"/>
          <w:szCs w:val="28"/>
          <w:lang w:eastAsia="ru-RU"/>
        </w:rPr>
        <w:t xml:space="preserve"> </w:t>
      </w:r>
      <w:r w:rsidRPr="008A4209">
        <w:rPr>
          <w:rFonts w:ascii="Times New Roman" w:hAnsi="Times New Roman"/>
          <w:sz w:val="28"/>
          <w:szCs w:val="28"/>
          <w:lang w:eastAsia="ru-RU"/>
        </w:rPr>
        <w:t>на территориях с низкой плотностью населения.</w:t>
      </w:r>
    </w:p>
    <w:p w:rsidR="000234BD" w:rsidRPr="008A4209" w:rsidRDefault="000234BD" w:rsidP="000234B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Поставка Товара включает в себя Товар в комплектации, указанной в </w:t>
      </w:r>
      <w:r w:rsidRPr="008A4209">
        <w:rPr>
          <w:rFonts w:ascii="Times New Roman" w:eastAsia="Arial Unicode MS" w:hAnsi="Times New Roman"/>
          <w:iCs/>
          <w:snapToGrid w:val="0"/>
          <w:sz w:val="28"/>
          <w:szCs w:val="28"/>
          <w:lang w:eastAsia="ru-RU"/>
        </w:rPr>
        <w:t>приложени</w:t>
      </w:r>
      <w:r>
        <w:rPr>
          <w:rFonts w:ascii="Times New Roman" w:eastAsia="Arial Unicode MS" w:hAnsi="Times New Roman"/>
          <w:iCs/>
          <w:snapToGrid w:val="0"/>
          <w:sz w:val="28"/>
          <w:szCs w:val="28"/>
          <w:lang w:eastAsia="ru-RU"/>
        </w:rPr>
        <w:t>ях</w:t>
      </w:r>
      <w:r w:rsidRPr="008A4209">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 xml:space="preserve">№ 2 и </w:t>
      </w:r>
      <w:r w:rsidRPr="008A4209">
        <w:rPr>
          <w:rFonts w:ascii="Times New Roman" w:eastAsia="Arial Unicode MS" w:hAnsi="Times New Roman"/>
          <w:iCs/>
          <w:snapToGrid w:val="0"/>
          <w:sz w:val="28"/>
          <w:szCs w:val="28"/>
          <w:lang w:eastAsia="ru-RU"/>
        </w:rPr>
        <w:t>№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t xml:space="preserve"> к ТЗ</w:t>
      </w:r>
      <w:r w:rsidRPr="008A4209">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0234BD" w:rsidRPr="008A4209" w:rsidRDefault="000234BD" w:rsidP="000234BD">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8A4209">
        <w:rPr>
          <w:rFonts w:ascii="Times New Roman" w:hAnsi="Times New Roman"/>
          <w:kern w:val="24"/>
          <w:sz w:val="28"/>
          <w:szCs w:val="28"/>
          <w:lang w:eastAsia="ru-RU"/>
        </w:rPr>
        <w:t xml:space="preserve">В монтаж Товара </w:t>
      </w:r>
      <w:r w:rsidRPr="008A4209">
        <w:rPr>
          <w:rFonts w:ascii="Times New Roman" w:eastAsia="Arial Unicode MS" w:hAnsi="Times New Roman"/>
          <w:iCs/>
          <w:snapToGrid w:val="0"/>
          <w:sz w:val="28"/>
          <w:szCs w:val="28"/>
          <w:lang w:eastAsia="ru-RU"/>
        </w:rPr>
        <w:t>в</w:t>
      </w:r>
      <w:r w:rsidRPr="008A4209">
        <w:rPr>
          <w:rFonts w:ascii="Times New Roman" w:hAnsi="Times New Roman"/>
          <w:kern w:val="24"/>
          <w:sz w:val="28"/>
          <w:szCs w:val="28"/>
          <w:lang w:eastAsia="ru-RU"/>
        </w:rPr>
        <w:t>ходят:</w:t>
      </w:r>
    </w:p>
    <w:p w:rsidR="000234BD" w:rsidRPr="008A4209" w:rsidRDefault="000234BD" w:rsidP="000234BD">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8A4209">
        <w:rPr>
          <w:rFonts w:ascii="Times New Roman" w:hAnsi="Times New Roman"/>
          <w:kern w:val="24"/>
          <w:sz w:val="28"/>
          <w:szCs w:val="28"/>
          <w:lang w:eastAsia="ru-RU"/>
        </w:rPr>
        <w:t>подготовка Площадки для монтажа Товара;</w:t>
      </w:r>
    </w:p>
    <w:p w:rsidR="000234BD" w:rsidRPr="008A4209"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z w:val="28"/>
          <w:szCs w:val="28"/>
          <w:lang w:eastAsia="ru-RU"/>
        </w:rPr>
        <w:t>установка Товара</w:t>
      </w:r>
      <w:r w:rsidRPr="008A4209">
        <w:rPr>
          <w:rFonts w:ascii="Times New Roman" w:hAnsi="Times New Roman"/>
          <w:sz w:val="24"/>
          <w:szCs w:val="24"/>
          <w:lang w:eastAsia="ru-RU"/>
        </w:rPr>
        <w:t xml:space="preserve"> </w:t>
      </w:r>
      <w:r w:rsidRPr="008A4209">
        <w:rPr>
          <w:rFonts w:ascii="Times New Roman" w:hAnsi="Times New Roman"/>
          <w:sz w:val="28"/>
          <w:szCs w:val="28"/>
          <w:lang w:eastAsia="ru-RU"/>
        </w:rPr>
        <w:t>на подготовленную Площадку с монтажом</w:t>
      </w:r>
      <w:r w:rsidRPr="008A4209">
        <w:rPr>
          <w:rFonts w:ascii="Times New Roman" w:eastAsia="Arial Unicode MS" w:hAnsi="Times New Roman"/>
          <w:iCs/>
          <w:snapToGrid w:val="0"/>
          <w:sz w:val="28"/>
          <w:szCs w:val="28"/>
          <w:lang w:eastAsia="ru-RU"/>
        </w:rPr>
        <w:t xml:space="preserve"> всех внутренних систем и комплектующих</w:t>
      </w:r>
      <w:r w:rsidRPr="008A4209">
        <w:rPr>
          <w:rFonts w:ascii="Times New Roman" w:hAnsi="Times New Roman"/>
          <w:sz w:val="28"/>
          <w:szCs w:val="28"/>
          <w:lang w:eastAsia="ru-RU"/>
        </w:rPr>
        <w:t xml:space="preserve"> </w:t>
      </w:r>
      <w:r w:rsidRPr="008A4209">
        <w:rPr>
          <w:rFonts w:ascii="Times New Roman" w:eastAsia="Arial Unicode MS" w:hAnsi="Times New Roman"/>
          <w:iCs/>
          <w:snapToGrid w:val="0"/>
          <w:sz w:val="28"/>
          <w:szCs w:val="28"/>
          <w:lang w:eastAsia="ru-RU"/>
        </w:rPr>
        <w:t>в соответствии с приложением № </w:t>
      </w:r>
      <w:r>
        <w:rPr>
          <w:rFonts w:ascii="Times New Roman" w:eastAsia="Arial Unicode MS" w:hAnsi="Times New Roman"/>
          <w:iCs/>
          <w:snapToGrid w:val="0"/>
          <w:sz w:val="28"/>
          <w:szCs w:val="28"/>
          <w:lang w:eastAsia="ru-RU"/>
        </w:rPr>
        <w:t>3</w:t>
      </w:r>
      <w:r w:rsidRPr="008A4209">
        <w:rPr>
          <w:rFonts w:ascii="Times New Roman" w:eastAsia="Arial Unicode MS" w:hAnsi="Times New Roman"/>
          <w:iCs/>
          <w:snapToGrid w:val="0"/>
          <w:sz w:val="28"/>
          <w:szCs w:val="28"/>
          <w:lang w:eastAsia="ru-RU"/>
        </w:rPr>
        <w:br/>
        <w:t>к ТЗ;</w:t>
      </w:r>
    </w:p>
    <w:p w:rsidR="000234BD" w:rsidRPr="0058358B"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58358B">
        <w:rPr>
          <w:rFonts w:ascii="Times New Roman" w:eastAsia="Arial Unicode MS" w:hAnsi="Times New Roman"/>
          <w:iCs/>
          <w:snapToGrid w:val="0"/>
          <w:sz w:val="28"/>
          <w:szCs w:val="28"/>
          <w:lang w:eastAsia="ru-RU"/>
        </w:rPr>
        <w:t>работы по наружному оформлению МОПС</w:t>
      </w:r>
    </w:p>
    <w:p w:rsidR="000234BD"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8A4209">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8A4209">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w:t>
      </w:r>
      <w:r>
        <w:rPr>
          <w:rFonts w:ascii="Times New Roman" w:eastAsia="Arial Unicode MS" w:hAnsi="Times New Roman"/>
          <w:iCs/>
          <w:snapToGrid w:val="0"/>
          <w:sz w:val="28"/>
          <w:szCs w:val="28"/>
          <w:lang w:eastAsia="ru-RU"/>
        </w:rPr>
        <w:t xml:space="preserve">, </w:t>
      </w:r>
      <w:r w:rsidRPr="00772003">
        <w:rPr>
          <w:rFonts w:ascii="Times New Roman" w:eastAsia="Arial Unicode MS" w:hAnsi="Times New Roman"/>
          <w:iCs/>
          <w:snapToGrid w:val="0"/>
          <w:sz w:val="28"/>
          <w:szCs w:val="28"/>
          <w:lang w:eastAsia="ru-RU"/>
        </w:rPr>
        <w:t xml:space="preserve">включая </w:t>
      </w:r>
      <w:r w:rsidRPr="00772003">
        <w:rPr>
          <w:rFonts w:ascii="Times New Roman" w:hAnsi="Times New Roman"/>
          <w:color w:val="000000"/>
          <w:sz w:val="28"/>
          <w:szCs w:val="28"/>
        </w:rPr>
        <w:t>специальные выносные устройства</w:t>
      </w:r>
      <w:r w:rsidRPr="00772003">
        <w:rPr>
          <w:rFonts w:ascii="Times New Roman" w:eastAsia="Arial Unicode MS" w:hAnsi="Times New Roman"/>
          <w:iCs/>
          <w:snapToGrid w:val="0"/>
          <w:sz w:val="28"/>
          <w:szCs w:val="28"/>
          <w:lang w:eastAsia="ru-RU"/>
        </w:rPr>
        <w:t xml:space="preserve"> </w:t>
      </w:r>
      <w:r w:rsidRPr="00772003">
        <w:rPr>
          <w:rFonts w:ascii="Times New Roman" w:hAnsi="Times New Roman"/>
          <w:sz w:val="28"/>
          <w:szCs w:val="28"/>
          <w:lang w:eastAsia="ru-RU"/>
        </w:rPr>
        <w:t xml:space="preserve">(СПС и СОУЭ) </w:t>
      </w:r>
      <w:r w:rsidRPr="00772003">
        <w:rPr>
          <w:rFonts w:ascii="Times New Roman" w:eastAsia="Arial Unicode MS" w:hAnsi="Times New Roman"/>
          <w:iCs/>
          <w:snapToGrid w:val="0"/>
          <w:sz w:val="28"/>
          <w:szCs w:val="28"/>
          <w:lang w:eastAsia="ru-RU"/>
        </w:rPr>
        <w:t xml:space="preserve">согласно комплектации </w:t>
      </w:r>
      <w:r>
        <w:rPr>
          <w:rFonts w:ascii="Times New Roman" w:eastAsia="Arial Unicode MS" w:hAnsi="Times New Roman"/>
          <w:iCs/>
          <w:snapToGrid w:val="0"/>
          <w:sz w:val="28"/>
          <w:szCs w:val="28"/>
          <w:lang w:eastAsia="ru-RU"/>
        </w:rPr>
        <w:t>Товара, указанной в приложениях</w:t>
      </w:r>
      <w:r>
        <w:rPr>
          <w:rFonts w:ascii="Times New Roman" w:eastAsia="Arial Unicode MS" w:hAnsi="Times New Roman"/>
          <w:iCs/>
          <w:snapToGrid w:val="0"/>
          <w:sz w:val="28"/>
          <w:szCs w:val="28"/>
          <w:lang w:eastAsia="ru-RU"/>
        </w:rPr>
        <w:br/>
      </w:r>
      <w:r w:rsidRPr="00772003">
        <w:rPr>
          <w:rFonts w:ascii="Times New Roman" w:eastAsia="Arial Unicode MS" w:hAnsi="Times New Roman"/>
          <w:iCs/>
          <w:snapToGrid w:val="0"/>
          <w:sz w:val="28"/>
          <w:szCs w:val="28"/>
          <w:lang w:eastAsia="ru-RU"/>
        </w:rPr>
        <w:t>№ 2</w:t>
      </w:r>
      <w:r>
        <w:rPr>
          <w:rFonts w:ascii="Times New Roman" w:eastAsia="Arial Unicode MS" w:hAnsi="Times New Roman"/>
          <w:iCs/>
          <w:snapToGrid w:val="0"/>
          <w:sz w:val="28"/>
          <w:szCs w:val="28"/>
          <w:lang w:eastAsia="ru-RU"/>
        </w:rPr>
        <w:t>,</w:t>
      </w:r>
      <w:r w:rsidRPr="00772003">
        <w:rPr>
          <w:rFonts w:ascii="Times New Roman" w:eastAsia="Arial Unicode MS" w:hAnsi="Times New Roman"/>
          <w:iCs/>
          <w:snapToGrid w:val="0"/>
          <w:sz w:val="28"/>
          <w:szCs w:val="28"/>
          <w:lang w:eastAsia="ru-RU"/>
        </w:rPr>
        <w:t xml:space="preserve"> 3 к ТЗ, в том числе подключение к внешним сетям</w:t>
      </w:r>
      <w:r w:rsidRPr="008A4209">
        <w:rPr>
          <w:rFonts w:ascii="Times New Roman" w:eastAsia="Arial Unicode MS" w:hAnsi="Times New Roman"/>
          <w:iCs/>
          <w:snapToGrid w:val="0"/>
          <w:sz w:val="28"/>
          <w:szCs w:val="28"/>
          <w:lang w:eastAsia="ru-RU"/>
        </w:rPr>
        <w:t xml:space="preserve">: </w:t>
      </w:r>
    </w:p>
    <w:p w:rsidR="000234BD" w:rsidRPr="00D2017D"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2017D">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0234BD" w:rsidRPr="00D2017D"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r w:rsidRPr="00D2017D">
        <w:rPr>
          <w:rFonts w:ascii="Times New Roman" w:eastAsia="Arial Unicode MS" w:hAnsi="Times New Roman"/>
          <w:iCs/>
          <w:snapToGrid w:val="0"/>
          <w:sz w:val="28"/>
          <w:szCs w:val="28"/>
          <w:lang w:eastAsia="ru-RU"/>
        </w:rPr>
        <w:t>;</w:t>
      </w:r>
    </w:p>
    <w:p w:rsidR="000234BD"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FB49B5">
        <w:rPr>
          <w:rFonts w:ascii="Times New Roman" w:eastAsia="Arial Unicode MS" w:hAnsi="Times New Roman"/>
          <w:iCs/>
          <w:snapToGrid w:val="0"/>
          <w:sz w:val="28"/>
          <w:szCs w:val="28"/>
          <w:lang w:eastAsia="ru-RU"/>
        </w:rPr>
        <w:t>работы по устройству автономн</w:t>
      </w:r>
      <w:r>
        <w:rPr>
          <w:rFonts w:ascii="Times New Roman" w:eastAsia="Arial Unicode MS" w:hAnsi="Times New Roman"/>
          <w:iCs/>
          <w:snapToGrid w:val="0"/>
          <w:sz w:val="28"/>
          <w:szCs w:val="28"/>
          <w:lang w:eastAsia="ru-RU"/>
        </w:rPr>
        <w:t>ой</w:t>
      </w:r>
      <w:r w:rsidRPr="00FB49B5">
        <w:rPr>
          <w:rFonts w:ascii="Times New Roman" w:eastAsia="Arial Unicode MS" w:hAnsi="Times New Roman"/>
          <w:iCs/>
          <w:snapToGrid w:val="0"/>
          <w:sz w:val="28"/>
          <w:szCs w:val="28"/>
          <w:lang w:eastAsia="ru-RU"/>
        </w:rPr>
        <w:t xml:space="preserve"> канализаци</w:t>
      </w:r>
      <w:r>
        <w:rPr>
          <w:rFonts w:ascii="Times New Roman" w:eastAsia="Arial Unicode MS" w:hAnsi="Times New Roman"/>
          <w:iCs/>
          <w:snapToGrid w:val="0"/>
          <w:sz w:val="28"/>
          <w:szCs w:val="28"/>
          <w:lang w:eastAsia="ru-RU"/>
        </w:rPr>
        <w:t>и</w:t>
      </w:r>
      <w:r w:rsidRPr="00FB49B5">
        <w:rPr>
          <w:rFonts w:ascii="Times New Roman" w:eastAsia="Arial Unicode MS" w:hAnsi="Times New Roman"/>
          <w:iCs/>
          <w:snapToGrid w:val="0"/>
          <w:sz w:val="28"/>
          <w:szCs w:val="28"/>
          <w:lang w:eastAsia="ru-RU"/>
        </w:rPr>
        <w:t xml:space="preserve"> (</w:t>
      </w:r>
      <w:r>
        <w:rPr>
          <w:rFonts w:ascii="Times New Roman" w:eastAsia="Arial Unicode MS" w:hAnsi="Times New Roman"/>
          <w:iCs/>
          <w:snapToGrid w:val="0"/>
          <w:sz w:val="28"/>
          <w:szCs w:val="28"/>
          <w:lang w:eastAsia="ru-RU"/>
        </w:rPr>
        <w:t>септик) на удалении не менее</w:t>
      </w:r>
      <w:r w:rsidRPr="00FB49B5">
        <w:rPr>
          <w:rFonts w:ascii="Times New Roman" w:eastAsia="Arial Unicode MS" w:hAnsi="Times New Roman"/>
          <w:iCs/>
          <w:snapToGrid w:val="0"/>
          <w:sz w:val="28"/>
          <w:szCs w:val="28"/>
          <w:lang w:eastAsia="ru-RU"/>
        </w:rPr>
        <w:t xml:space="preserve"> 5 м от МОПС с устройством вывода из МОПС и наружных канализационных трубопроводов</w:t>
      </w:r>
      <w:r w:rsidRPr="00D2017D">
        <w:rPr>
          <w:rFonts w:ascii="Times New Roman" w:eastAsia="Arial Unicode MS" w:hAnsi="Times New Roman"/>
          <w:iCs/>
          <w:snapToGrid w:val="0"/>
          <w:sz w:val="28"/>
          <w:szCs w:val="28"/>
          <w:lang w:eastAsia="ru-RU"/>
        </w:rPr>
        <w:t>.</w:t>
      </w:r>
    </w:p>
    <w:p w:rsidR="000234BD" w:rsidRDefault="000234BD" w:rsidP="000234BD">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p>
    <w:p w:rsidR="000234BD" w:rsidRDefault="000234BD" w:rsidP="000234BD">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0234BD" w:rsidRPr="008A4209" w:rsidRDefault="000234BD" w:rsidP="000234BD">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ОБЩИЕ ТРЕБОВАНИЯ К ТОВАРУ</w:t>
      </w:r>
    </w:p>
    <w:p w:rsidR="000234BD" w:rsidRPr="00544F77" w:rsidRDefault="000234BD" w:rsidP="000234BD">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Требования к Товару</w:t>
      </w:r>
    </w:p>
    <w:p w:rsidR="000234BD" w:rsidRDefault="000234BD" w:rsidP="000234BD">
      <w:pPr>
        <w:pStyle w:val="af9"/>
        <w:widowControl w:val="0"/>
        <w:numPr>
          <w:ilvl w:val="0"/>
          <w:numId w:val="42"/>
        </w:numPr>
        <w:autoSpaceDE w:val="0"/>
        <w:autoSpaceDN w:val="0"/>
        <w:adjustRightInd w:val="0"/>
        <w:ind w:left="0" w:firstLine="709"/>
        <w:jc w:val="both"/>
      </w:pPr>
      <w:r w:rsidRPr="00335F13">
        <w:t>Поставляемый Товар, инженерно-техническое оборудование</w:t>
      </w:r>
      <w:r w:rsidRPr="00335F13">
        <w:br/>
        <w:t>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w:t>
      </w:r>
      <w:r>
        <w:t>и</w:t>
      </w:r>
      <w:r w:rsidRPr="00335F13">
        <w:t xml:space="preserve"> образц</w:t>
      </w:r>
      <w:r>
        <w:t>ами</w:t>
      </w:r>
      <w:r w:rsidRPr="00335F13">
        <w:t xml:space="preserve">, свободными от прав третьих лиц. </w:t>
      </w:r>
    </w:p>
    <w:p w:rsidR="000234BD" w:rsidRPr="00335F13" w:rsidRDefault="000234BD" w:rsidP="000234BD">
      <w:pPr>
        <w:pStyle w:val="af9"/>
        <w:widowControl w:val="0"/>
        <w:numPr>
          <w:ilvl w:val="0"/>
          <w:numId w:val="42"/>
        </w:numPr>
        <w:autoSpaceDE w:val="0"/>
        <w:autoSpaceDN w:val="0"/>
        <w:adjustRightInd w:val="0"/>
        <w:ind w:left="0" w:firstLine="709"/>
        <w:jc w:val="both"/>
      </w:pPr>
      <w:r w:rsidRPr="00544F77">
        <w:t xml:space="preserve">Товар изготавливается из </w:t>
      </w:r>
      <w:r>
        <w:t xml:space="preserve">двух </w:t>
      </w:r>
      <w:r w:rsidRPr="00544F77">
        <w:t>блок-модулей</w:t>
      </w:r>
      <w:r>
        <w:t>,</w:t>
      </w:r>
      <w:r w:rsidRPr="00544F77">
        <w:t xml:space="preserve"> собирается непосредственно на подготовленной </w:t>
      </w:r>
      <w:r>
        <w:t>П</w:t>
      </w:r>
      <w:r w:rsidRPr="00544F77">
        <w:t xml:space="preserve">лощадке из поставленных материалов </w:t>
      </w:r>
      <w:r>
        <w:br/>
      </w:r>
      <w:r w:rsidRPr="00544F77">
        <w:t>и оснащается</w:t>
      </w:r>
      <w:r>
        <w:t xml:space="preserve"> </w:t>
      </w:r>
      <w:r w:rsidRPr="00544F77">
        <w:t xml:space="preserve">инженерно-техническим оборудованием в соответствии </w:t>
      </w:r>
      <w:r>
        <w:br/>
      </w:r>
      <w:r w:rsidRPr="001318E4">
        <w:rPr>
          <w:spacing w:val="-6"/>
        </w:rPr>
        <w:t>с комплектацией, указанной в приложении № 2, согласно приложению № 3 к ТЗ.</w:t>
      </w:r>
    </w:p>
    <w:p w:rsidR="000234BD" w:rsidRPr="008A4209" w:rsidRDefault="000234BD" w:rsidP="000234BD">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8A4209">
        <w:rPr>
          <w:rFonts w:ascii="Times New Roman" w:hAnsi="Times New Roman"/>
          <w:b/>
          <w:sz w:val="28"/>
          <w:szCs w:val="28"/>
          <w:lang w:eastAsia="ru-RU"/>
        </w:rPr>
        <w:t>Спецификация</w:t>
      </w:r>
      <w:r w:rsidRPr="008A4209">
        <w:rPr>
          <w:rFonts w:ascii="Times New Roman" w:hAnsi="Times New Roman"/>
          <w:b/>
          <w:sz w:val="28"/>
          <w:szCs w:val="28"/>
        </w:rPr>
        <w:t xml:space="preserve"> поставляемого Товара</w:t>
      </w:r>
      <w:r w:rsidRPr="008A4209">
        <w:rPr>
          <w:rFonts w:ascii="Times New Roman" w:eastAsia="Arial Unicode MS" w:hAnsi="Times New Roman"/>
        </w:rPr>
        <w:t xml:space="preserve"> </w:t>
      </w:r>
    </w:p>
    <w:p w:rsidR="000234BD" w:rsidRPr="008642B1" w:rsidRDefault="000234BD" w:rsidP="000234BD">
      <w:pPr>
        <w:pStyle w:val="af9"/>
        <w:widowControl w:val="0"/>
        <w:autoSpaceDE w:val="0"/>
        <w:autoSpaceDN w:val="0"/>
        <w:adjustRightInd w:val="0"/>
        <w:ind w:left="0" w:firstLine="709"/>
        <w:jc w:val="both"/>
      </w:pPr>
      <w:r w:rsidRPr="00544F77">
        <w:rPr>
          <w:rFonts w:eastAsia="Arial Unicode MS"/>
        </w:rPr>
        <w:t xml:space="preserve">Спецификация на Товар оформляется в соответствии с </w:t>
      </w:r>
      <w:r>
        <w:rPr>
          <w:rFonts w:eastAsia="Arial Unicode MS"/>
        </w:rPr>
        <w:t>проектом</w:t>
      </w:r>
      <w:r w:rsidRPr="008067A7">
        <w:rPr>
          <w:rFonts w:eastAsia="Arial Unicode MS"/>
        </w:rPr>
        <w:t xml:space="preserve"> договора.</w:t>
      </w:r>
    </w:p>
    <w:p w:rsidR="000234BD" w:rsidRPr="00544F77" w:rsidRDefault="000234BD" w:rsidP="000234BD">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Основные характеристики Товара</w:t>
      </w:r>
    </w:p>
    <w:p w:rsidR="000234BD" w:rsidRPr="002949D8" w:rsidRDefault="000234BD" w:rsidP="000234BD">
      <w:pPr>
        <w:widowControl w:val="0"/>
        <w:autoSpaceDE w:val="0"/>
        <w:autoSpaceDN w:val="0"/>
        <w:adjustRightInd w:val="0"/>
        <w:spacing w:after="0" w:line="240" w:lineRule="auto"/>
        <w:ind w:firstLine="708"/>
        <w:jc w:val="both"/>
        <w:rPr>
          <w:rFonts w:ascii="Times New Roman" w:hAnsi="Times New Roman"/>
          <w:sz w:val="28"/>
          <w:szCs w:val="28"/>
        </w:rPr>
      </w:pPr>
      <w:r w:rsidRPr="002949D8">
        <w:rPr>
          <w:rFonts w:ascii="Times New Roman" w:hAnsi="Times New Roman"/>
          <w:sz w:val="28"/>
          <w:szCs w:val="28"/>
        </w:rPr>
        <w:t xml:space="preserve">В соответствии с </w:t>
      </w:r>
      <w:r>
        <w:rPr>
          <w:rFonts w:ascii="Times New Roman" w:hAnsi="Times New Roman"/>
          <w:sz w:val="28"/>
          <w:szCs w:val="28"/>
        </w:rPr>
        <w:t>ТТ</w:t>
      </w:r>
      <w:r w:rsidRPr="002949D8">
        <w:rPr>
          <w:rFonts w:ascii="Times New Roman" w:hAnsi="Times New Roman"/>
          <w:sz w:val="28"/>
          <w:szCs w:val="28"/>
        </w:rPr>
        <w:t xml:space="preserve"> (приложение № </w:t>
      </w:r>
      <w:r>
        <w:rPr>
          <w:rFonts w:ascii="Times New Roman" w:hAnsi="Times New Roman"/>
          <w:sz w:val="28"/>
          <w:szCs w:val="28"/>
        </w:rPr>
        <w:t>3</w:t>
      </w:r>
      <w:r w:rsidRPr="002949D8">
        <w:rPr>
          <w:rFonts w:ascii="Times New Roman" w:hAnsi="Times New Roman"/>
          <w:sz w:val="28"/>
          <w:szCs w:val="28"/>
        </w:rPr>
        <w:t xml:space="preserve"> к ТЗ).</w:t>
      </w:r>
    </w:p>
    <w:p w:rsidR="000234BD" w:rsidRPr="00544F77" w:rsidRDefault="000234BD" w:rsidP="000234BD">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544F77">
        <w:rPr>
          <w:rFonts w:ascii="Times New Roman" w:hAnsi="Times New Roman"/>
          <w:b/>
          <w:sz w:val="28"/>
          <w:szCs w:val="28"/>
          <w:lang w:eastAsia="ru-RU"/>
        </w:rPr>
        <w:t>Комплектность Товара</w:t>
      </w:r>
    </w:p>
    <w:p w:rsidR="000234BD" w:rsidRPr="00E409CB" w:rsidRDefault="000234BD" w:rsidP="000234B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Комплектность То</w:t>
      </w:r>
      <w:r w:rsidRPr="00E409CB">
        <w:rPr>
          <w:rFonts w:ascii="Times New Roman" w:hAnsi="Times New Roman"/>
          <w:sz w:val="28"/>
          <w:szCs w:val="28"/>
          <w:lang w:eastAsia="ru-RU"/>
        </w:rPr>
        <w:t>вара указана в приложени</w:t>
      </w:r>
      <w:r>
        <w:rPr>
          <w:rFonts w:ascii="Times New Roman" w:hAnsi="Times New Roman"/>
          <w:sz w:val="28"/>
          <w:szCs w:val="28"/>
          <w:lang w:eastAsia="ru-RU"/>
        </w:rPr>
        <w:t>ях</w:t>
      </w:r>
      <w:r w:rsidRPr="00E409CB">
        <w:rPr>
          <w:rFonts w:ascii="Times New Roman" w:hAnsi="Times New Roman"/>
          <w:sz w:val="28"/>
          <w:szCs w:val="28"/>
          <w:lang w:eastAsia="ru-RU"/>
        </w:rPr>
        <w:t xml:space="preserve"> </w:t>
      </w:r>
      <w:r>
        <w:rPr>
          <w:rFonts w:ascii="Times New Roman" w:hAnsi="Times New Roman"/>
          <w:sz w:val="28"/>
          <w:szCs w:val="28"/>
          <w:lang w:eastAsia="ru-RU"/>
        </w:rPr>
        <w:t>№ 2, 3</w:t>
      </w:r>
      <w:r w:rsidRPr="00E409CB">
        <w:rPr>
          <w:rFonts w:ascii="Times New Roman" w:hAnsi="Times New Roman"/>
          <w:sz w:val="28"/>
          <w:szCs w:val="28"/>
          <w:lang w:eastAsia="ru-RU"/>
        </w:rPr>
        <w:t xml:space="preserve"> к ТЗ.</w:t>
      </w:r>
    </w:p>
    <w:p w:rsidR="000234BD" w:rsidRDefault="000234BD" w:rsidP="000234BD">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E409CB">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0234BD" w:rsidRPr="00E409CB" w:rsidRDefault="000234BD" w:rsidP="000234BD">
      <w:pPr>
        <w:pStyle w:val="af9"/>
        <w:widowControl w:val="0"/>
        <w:numPr>
          <w:ilvl w:val="0"/>
          <w:numId w:val="40"/>
        </w:numPr>
        <w:autoSpaceDE w:val="0"/>
        <w:autoSpaceDN w:val="0"/>
        <w:adjustRightInd w:val="0"/>
        <w:ind w:left="0" w:firstLine="709"/>
        <w:jc w:val="both"/>
      </w:pPr>
      <w:r w:rsidRPr="00E409CB">
        <w:t>Товар и выполнение монтажа Товара должны соответствовать требованиям следующих нормативных правовых актов, нормативных документов:</w:t>
      </w:r>
    </w:p>
    <w:p w:rsidR="000234BD" w:rsidRPr="00E409CB" w:rsidRDefault="000234BD" w:rsidP="000234BD">
      <w:pPr>
        <w:numPr>
          <w:ilvl w:val="0"/>
          <w:numId w:val="15"/>
        </w:numPr>
        <w:tabs>
          <w:tab w:val="left" w:pos="1134"/>
        </w:tabs>
        <w:spacing w:after="0" w:line="240" w:lineRule="auto"/>
        <w:contextualSpacing/>
        <w:rPr>
          <w:rFonts w:ascii="Times New Roman" w:hAnsi="Times New Roman"/>
          <w:sz w:val="28"/>
          <w:szCs w:val="28"/>
          <w:lang w:eastAsia="ru-RU"/>
        </w:rPr>
      </w:pPr>
      <w:r w:rsidRPr="00E409CB">
        <w:rPr>
          <w:rFonts w:ascii="Times New Roman" w:hAnsi="Times New Roman"/>
          <w:sz w:val="28"/>
          <w:szCs w:val="28"/>
          <w:lang w:eastAsia="ru-RU"/>
        </w:rPr>
        <w:t>Федеральный закон от 17.07.1999 № 176-ФЗ «О почтовой связи»;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Федеральный закон от 06.03.2006 №</w:t>
      </w:r>
      <w:r>
        <w:rPr>
          <w:rFonts w:ascii="Times New Roman" w:hAnsi="Times New Roman"/>
          <w:sz w:val="28"/>
          <w:szCs w:val="28"/>
          <w:lang w:eastAsia="ru-RU"/>
        </w:rPr>
        <w:t> </w:t>
      </w:r>
      <w:r w:rsidRPr="00E409CB">
        <w:rPr>
          <w:rFonts w:ascii="Times New Roman" w:hAnsi="Times New Roman"/>
          <w:sz w:val="28"/>
          <w:szCs w:val="28"/>
          <w:lang w:eastAsia="ru-RU"/>
        </w:rPr>
        <w:t>35-ФЗ «О противодействии терроризму»;</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bCs/>
          <w:spacing w:val="-6"/>
          <w:sz w:val="28"/>
          <w:szCs w:val="28"/>
          <w:lang w:eastAsia="ru-RU"/>
        </w:rPr>
        <w:t>п</w:t>
      </w:r>
      <w:r w:rsidRPr="006D19C6">
        <w:rPr>
          <w:rFonts w:ascii="Times New Roman" w:hAnsi="Times New Roman"/>
          <w:bCs/>
          <w:spacing w:val="-6"/>
          <w:sz w:val="28"/>
          <w:szCs w:val="28"/>
          <w:lang w:eastAsia="ru-RU"/>
        </w:rPr>
        <w:t>остановление Правительства Р</w:t>
      </w:r>
      <w:r>
        <w:rPr>
          <w:rFonts w:ascii="Times New Roman" w:hAnsi="Times New Roman"/>
          <w:bCs/>
          <w:spacing w:val="-6"/>
          <w:sz w:val="28"/>
          <w:szCs w:val="28"/>
          <w:lang w:eastAsia="ru-RU"/>
        </w:rPr>
        <w:t xml:space="preserve">оссийской </w:t>
      </w:r>
      <w:r w:rsidRPr="006D19C6">
        <w:rPr>
          <w:rFonts w:ascii="Times New Roman" w:hAnsi="Times New Roman"/>
          <w:bCs/>
          <w:spacing w:val="-6"/>
          <w:sz w:val="28"/>
          <w:szCs w:val="28"/>
          <w:lang w:eastAsia="ru-RU"/>
        </w:rPr>
        <w:t>Ф</w:t>
      </w:r>
      <w:r>
        <w:rPr>
          <w:rFonts w:ascii="Times New Roman" w:hAnsi="Times New Roman"/>
          <w:bCs/>
          <w:spacing w:val="-6"/>
          <w:sz w:val="28"/>
          <w:szCs w:val="28"/>
          <w:lang w:eastAsia="ru-RU"/>
        </w:rPr>
        <w:t>едерации</w:t>
      </w:r>
      <w:r w:rsidRPr="006D19C6">
        <w:rPr>
          <w:rFonts w:ascii="Times New Roman" w:hAnsi="Times New Roman"/>
          <w:bCs/>
          <w:spacing w:val="-6"/>
          <w:sz w:val="28"/>
          <w:szCs w:val="28"/>
          <w:lang w:eastAsia="ru-RU"/>
        </w:rPr>
        <w:t xml:space="preserve"> от 16.09.2020 № 1479 «Об утверждении</w:t>
      </w:r>
      <w:r w:rsidRPr="00E409CB">
        <w:rPr>
          <w:rFonts w:ascii="Times New Roman" w:hAnsi="Times New Roman"/>
          <w:bCs/>
          <w:sz w:val="28"/>
          <w:szCs w:val="28"/>
          <w:lang w:eastAsia="ru-RU"/>
        </w:rPr>
        <w:t xml:space="preserve"> Правил противопожарного режима в Российской Федерации»;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остановление Правительства Российской Федерации</w:t>
      </w:r>
      <w:r w:rsidRPr="00E409CB">
        <w:rPr>
          <w:rFonts w:eastAsiaTheme="minorEastAsia"/>
          <w:b/>
          <w:bCs/>
          <w:sz w:val="24"/>
          <w:szCs w:val="24"/>
        </w:rPr>
        <w:t xml:space="preserve"> </w:t>
      </w:r>
      <w:r w:rsidRPr="00E409CB">
        <w:rPr>
          <w:rFonts w:ascii="Times New Roman" w:hAnsi="Times New Roman"/>
          <w:bCs/>
          <w:sz w:val="28"/>
          <w:szCs w:val="28"/>
          <w:lang w:eastAsia="ru-RU"/>
        </w:rPr>
        <w:t xml:space="preserve">от 08.06.2023 </w:t>
      </w:r>
      <w:r>
        <w:rPr>
          <w:rFonts w:ascii="Times New Roman" w:hAnsi="Times New Roman"/>
          <w:bCs/>
          <w:sz w:val="28"/>
          <w:szCs w:val="28"/>
          <w:lang w:eastAsia="ru-RU"/>
        </w:rPr>
        <w:br/>
      </w:r>
      <w:r w:rsidRPr="00E409CB">
        <w:rPr>
          <w:rFonts w:ascii="Times New Roman" w:hAnsi="Times New Roman"/>
          <w:bCs/>
          <w:sz w:val="28"/>
          <w:szCs w:val="28"/>
          <w:lang w:eastAsia="ru-RU"/>
        </w:rP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Pr>
          <w:rFonts w:ascii="Times New Roman" w:hAnsi="Times New Roman"/>
          <w:bCs/>
          <w:sz w:val="28"/>
          <w:szCs w:val="28"/>
          <w:lang w:eastAsia="ru-RU"/>
        </w:rPr>
        <w:br/>
      </w:r>
      <w:r w:rsidRPr="00E409CB">
        <w:rPr>
          <w:rFonts w:ascii="Times New Roman" w:hAnsi="Times New Roman"/>
          <w:bCs/>
          <w:sz w:val="28"/>
          <w:szCs w:val="28"/>
          <w:lang w:eastAsia="ru-RU"/>
        </w:rP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r w:rsidRPr="00E409CB">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E409CB">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Pr>
          <w:rFonts w:ascii="Times New Roman" w:hAnsi="Times New Roman"/>
          <w:sz w:val="28"/>
          <w:szCs w:val="28"/>
          <w:lang w:eastAsia="ru-RU"/>
        </w:rPr>
        <w:br/>
      </w:r>
      <w:r w:rsidRPr="00E409CB">
        <w:rPr>
          <w:rFonts w:ascii="Times New Roman" w:hAnsi="Times New Roman"/>
          <w:sz w:val="28"/>
          <w:szCs w:val="28"/>
          <w:lang w:eastAsia="ru-RU"/>
        </w:rPr>
        <w:lastRenderedPageBreak/>
        <w:t>от 16 сентября 2020 г. № 1479»;</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р</w:t>
      </w:r>
      <w:r w:rsidRPr="00E409CB">
        <w:rPr>
          <w:rFonts w:ascii="Times New Roman" w:hAnsi="Times New Roman"/>
          <w:sz w:val="28"/>
          <w:szCs w:val="28"/>
          <w:lang w:eastAsia="ru-RU"/>
        </w:rPr>
        <w:t xml:space="preserve">аспоряжение Правительства </w:t>
      </w:r>
      <w:r w:rsidRPr="00E409CB">
        <w:rPr>
          <w:rFonts w:ascii="Times New Roman" w:hAnsi="Times New Roman"/>
          <w:bCs/>
          <w:sz w:val="28"/>
          <w:szCs w:val="28"/>
          <w:lang w:eastAsia="ru-RU"/>
        </w:rPr>
        <w:t>Российской Федерации</w:t>
      </w:r>
      <w:r w:rsidRPr="00E409CB">
        <w:rPr>
          <w:rFonts w:ascii="Times New Roman" w:hAnsi="Times New Roman"/>
          <w:sz w:val="28"/>
          <w:szCs w:val="28"/>
          <w:lang w:eastAsia="ru-RU"/>
        </w:rPr>
        <w:t xml:space="preserve"> от 10.03.2009 </w:t>
      </w:r>
      <w:r>
        <w:rPr>
          <w:rFonts w:ascii="Times New Roman" w:hAnsi="Times New Roman"/>
          <w:sz w:val="28"/>
          <w:szCs w:val="28"/>
          <w:lang w:eastAsia="ru-RU"/>
        </w:rPr>
        <w:br/>
      </w:r>
      <w:r w:rsidRPr="00E409CB">
        <w:rPr>
          <w:rFonts w:ascii="Times New Roman" w:hAnsi="Times New Roman"/>
          <w:sz w:val="28"/>
          <w:szCs w:val="28"/>
          <w:lang w:eastAsia="ru-RU"/>
        </w:rP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bCs/>
          <w:sz w:val="28"/>
          <w:szCs w:val="28"/>
          <w:lang w:eastAsia="ru-RU"/>
        </w:rPr>
        <w:t>п</w:t>
      </w:r>
      <w:r w:rsidRPr="00E409CB">
        <w:rPr>
          <w:rFonts w:ascii="Times New Roman" w:hAnsi="Times New Roman"/>
          <w:bCs/>
          <w:sz w:val="28"/>
          <w:szCs w:val="28"/>
          <w:lang w:eastAsia="ru-RU"/>
        </w:rPr>
        <w:t xml:space="preserve">риказ Министерства Российской Федерации по делам гражданской обороны, чрезвычайным ситуациям и ликвидации последствий стихийных </w:t>
      </w:r>
      <w:r w:rsidRPr="00244DBC">
        <w:rPr>
          <w:rFonts w:ascii="Times New Roman" w:hAnsi="Times New Roman"/>
          <w:bCs/>
          <w:spacing w:val="-4"/>
          <w:sz w:val="28"/>
          <w:szCs w:val="28"/>
          <w:lang w:eastAsia="ru-RU"/>
        </w:rPr>
        <w:t xml:space="preserve">бедствий </w:t>
      </w:r>
      <w:r w:rsidRPr="00244DBC">
        <w:rPr>
          <w:rFonts w:ascii="Times New Roman" w:hAnsi="Times New Roman"/>
          <w:spacing w:val="-4"/>
          <w:sz w:val="28"/>
          <w:szCs w:val="28"/>
          <w:lang w:eastAsia="ru-RU"/>
        </w:rPr>
        <w:t>от 24.11.2022 № 1173 «Об утверждении требований к проектированию</w:t>
      </w:r>
      <w:r w:rsidRPr="00E409CB">
        <w:rPr>
          <w:rFonts w:ascii="Times New Roman" w:hAnsi="Times New Roman"/>
          <w:sz w:val="28"/>
          <w:szCs w:val="28"/>
          <w:lang w:eastAsia="ru-RU"/>
        </w:rPr>
        <w:t xml:space="preserve"> систем передачи извещений о пожаре»;</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 xml:space="preserve">риказ </w:t>
      </w:r>
      <w:proofErr w:type="spellStart"/>
      <w:r w:rsidRPr="00390AD6">
        <w:rPr>
          <w:rFonts w:ascii="Times New Roman" w:hAnsi="Times New Roman"/>
          <w:color w:val="1F4E79" w:themeColor="accent1" w:themeShade="80"/>
          <w:sz w:val="28"/>
          <w:szCs w:val="28"/>
          <w:lang w:eastAsia="ru-RU"/>
        </w:rPr>
        <w:t>Росстандарта</w:t>
      </w:r>
      <w:proofErr w:type="spellEnd"/>
      <w:r w:rsidRPr="00390AD6">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390AD6">
        <w:rPr>
          <w:rFonts w:ascii="Times New Roman" w:hAnsi="Times New Roman"/>
          <w:bCs/>
          <w:color w:val="1F4E79" w:themeColor="accent1" w:themeShade="80"/>
          <w:sz w:val="28"/>
          <w:szCs w:val="28"/>
          <w:lang w:eastAsia="ru-RU"/>
        </w:rPr>
        <w:t>»;</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E409CB">
        <w:rPr>
          <w:rFonts w:ascii="Times New Roman" w:hAnsi="Times New Roman"/>
          <w:sz w:val="28"/>
          <w:szCs w:val="28"/>
          <w:lang w:eastAsia="ru-RU"/>
        </w:rPr>
        <w:t>риказ Мин</w:t>
      </w:r>
      <w:r>
        <w:rPr>
          <w:rFonts w:ascii="Times New Roman" w:hAnsi="Times New Roman"/>
          <w:sz w:val="28"/>
          <w:szCs w:val="28"/>
          <w:lang w:eastAsia="ru-RU"/>
        </w:rPr>
        <w:t xml:space="preserve">истерства </w:t>
      </w:r>
      <w:r w:rsidRPr="00E409CB">
        <w:rPr>
          <w:rFonts w:ascii="Times New Roman" w:hAnsi="Times New Roman"/>
          <w:sz w:val="28"/>
          <w:szCs w:val="28"/>
          <w:lang w:eastAsia="ru-RU"/>
        </w:rPr>
        <w:t>энерг</w:t>
      </w:r>
      <w:r>
        <w:rPr>
          <w:rFonts w:ascii="Times New Roman" w:hAnsi="Times New Roman"/>
          <w:sz w:val="28"/>
          <w:szCs w:val="28"/>
          <w:lang w:eastAsia="ru-RU"/>
        </w:rPr>
        <w:t>етики</w:t>
      </w:r>
      <w:r w:rsidRPr="00E409CB">
        <w:rPr>
          <w:rFonts w:ascii="Times New Roman" w:hAnsi="Times New Roman"/>
          <w:sz w:val="28"/>
          <w:szCs w:val="28"/>
          <w:lang w:eastAsia="ru-RU"/>
        </w:rPr>
        <w:t xml:space="preserve"> Росси</w:t>
      </w:r>
      <w:r>
        <w:rPr>
          <w:rFonts w:ascii="Times New Roman" w:hAnsi="Times New Roman"/>
          <w:sz w:val="28"/>
          <w:szCs w:val="28"/>
          <w:lang w:eastAsia="ru-RU"/>
        </w:rPr>
        <w:t>йской Федерации</w:t>
      </w:r>
      <w:r w:rsidRPr="00E409CB">
        <w:rPr>
          <w:rFonts w:ascii="Times New Roman" w:hAnsi="Times New Roman"/>
          <w:sz w:val="28"/>
          <w:szCs w:val="28"/>
          <w:lang w:eastAsia="ru-RU"/>
        </w:rPr>
        <w:t xml:space="preserve"> от 12.08.2022 №</w:t>
      </w:r>
      <w:r>
        <w:rPr>
          <w:rFonts w:ascii="Times New Roman" w:hAnsi="Times New Roman"/>
          <w:sz w:val="28"/>
          <w:szCs w:val="28"/>
          <w:lang w:eastAsia="ru-RU"/>
        </w:rPr>
        <w:t> </w:t>
      </w:r>
      <w:r w:rsidRPr="00E409CB">
        <w:rPr>
          <w:rFonts w:ascii="Times New Roman" w:hAnsi="Times New Roman"/>
          <w:sz w:val="28"/>
          <w:szCs w:val="28"/>
          <w:lang w:eastAsia="ru-RU"/>
        </w:rPr>
        <w:t>811 «Об утверждении Правил технической эксплуатации электроустановок потребителей электрической энергии»;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0234BD" w:rsidRPr="0062123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621239">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50669-94 </w:t>
      </w:r>
      <w:r w:rsidRPr="00E409CB">
        <w:rPr>
          <w:rFonts w:ascii="Times New Roman" w:hAnsi="Times New Roman"/>
          <w:sz w:val="28"/>
          <w:szCs w:val="28"/>
          <w:lang w:eastAsia="ru-RU"/>
        </w:rPr>
        <w:t>«Электроснабжение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12.2.007.0-75 </w:t>
      </w:r>
      <w:r w:rsidRPr="00E409CB">
        <w:rPr>
          <w:rFonts w:ascii="Times New Roman" w:hAnsi="Times New Roman"/>
          <w:sz w:val="28"/>
          <w:szCs w:val="28"/>
          <w:lang w:eastAsia="ru-RU"/>
        </w:rPr>
        <w:t>«Межгосударственный стандарт. Система стандартов безопасности труда. Изделия электротехнические. Общие требования безопасности»;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12.0.002-2014 </w:t>
      </w:r>
      <w:r w:rsidRPr="00E409CB">
        <w:rPr>
          <w:rFonts w:ascii="Times New Roman" w:hAnsi="Times New Roman"/>
          <w:sz w:val="28"/>
          <w:szCs w:val="28"/>
          <w:lang w:eastAsia="ru-RU"/>
        </w:rPr>
        <w:t>«Межгосударственный стандарт. Система стандартов безопасности труда. Термины и определения»;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12.1.019-2017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Электробезопасность. Общие требования </w:t>
      </w:r>
      <w:r>
        <w:rPr>
          <w:rFonts w:ascii="Times New Roman" w:hAnsi="Times New Roman"/>
          <w:sz w:val="28"/>
          <w:szCs w:val="28"/>
          <w:lang w:eastAsia="ru-RU"/>
        </w:rPr>
        <w:br/>
      </w:r>
      <w:r w:rsidRPr="00E409CB">
        <w:rPr>
          <w:rFonts w:ascii="Times New Roman" w:hAnsi="Times New Roman"/>
          <w:sz w:val="28"/>
          <w:szCs w:val="28"/>
          <w:lang w:eastAsia="ru-RU"/>
        </w:rPr>
        <w:t>и номенклатура видов защиты»;</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E409CB">
        <w:rPr>
          <w:rFonts w:ascii="Times New Roman" w:hAnsi="Times New Roman"/>
          <w:sz w:val="28"/>
          <w:szCs w:val="28"/>
          <w:lang w:eastAsia="ru-RU"/>
        </w:rPr>
        <w:t>Зануление</w:t>
      </w:r>
      <w:proofErr w:type="spellEnd"/>
      <w:r w:rsidRPr="00E409CB">
        <w:rPr>
          <w:rFonts w:ascii="Times New Roman" w:hAnsi="Times New Roman"/>
          <w:sz w:val="28"/>
          <w:szCs w:val="28"/>
          <w:lang w:eastAsia="ru-RU"/>
        </w:rPr>
        <w:t>»;</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12.4.155-85 </w:t>
      </w:r>
      <w:r w:rsidRPr="00E409CB">
        <w:rPr>
          <w:rFonts w:ascii="Times New Roman" w:hAnsi="Times New Roman"/>
          <w:sz w:val="28"/>
          <w:szCs w:val="28"/>
          <w:lang w:eastAsia="ru-RU"/>
        </w:rPr>
        <w:t>«Система стандартов безопасности труда. Устройства защитного отключения. Классификация. Общие технические требования»;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12.1.002-84 </w:t>
      </w:r>
      <w:r w:rsidRPr="00E409CB">
        <w:rPr>
          <w:rFonts w:ascii="Times New Roman" w:hAnsi="Times New Roman"/>
          <w:sz w:val="28"/>
          <w:szCs w:val="28"/>
          <w:lang w:eastAsia="ru-RU"/>
        </w:rPr>
        <w:t xml:space="preserve">«Межгосударственный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Pr>
          <w:rFonts w:ascii="Times New Roman" w:hAnsi="Times New Roman"/>
          <w:sz w:val="28"/>
          <w:szCs w:val="28"/>
          <w:lang w:eastAsia="ru-RU"/>
        </w:rPr>
        <w:br/>
      </w:r>
      <w:r w:rsidRPr="00E409CB">
        <w:rPr>
          <w:rFonts w:ascii="Times New Roman" w:hAnsi="Times New Roman"/>
          <w:sz w:val="28"/>
          <w:szCs w:val="28"/>
          <w:lang w:eastAsia="ru-RU"/>
        </w:rPr>
        <w:lastRenderedPageBreak/>
        <w:t>на рабочих местах»;</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703BF9">
        <w:rPr>
          <w:rFonts w:ascii="Times New Roman" w:hAnsi="Times New Roman"/>
          <w:color w:val="1F4E79" w:themeColor="accent1" w:themeShade="80"/>
          <w:sz w:val="28"/>
          <w:szCs w:val="28"/>
          <w:lang w:eastAsia="ru-RU"/>
        </w:rPr>
        <w:br/>
        <w:t>и определения»;</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0234BD" w:rsidRPr="00E409CB" w:rsidRDefault="000234BD" w:rsidP="000234B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0234BD" w:rsidRPr="00E409CB" w:rsidRDefault="000234BD" w:rsidP="000234B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12.1.003-2014 </w:t>
      </w:r>
      <w:r w:rsidRPr="00E409CB">
        <w:rPr>
          <w:rFonts w:ascii="Times New Roman" w:hAnsi="Times New Roman"/>
          <w:sz w:val="28"/>
          <w:szCs w:val="28"/>
          <w:lang w:eastAsia="ru-RU"/>
        </w:rPr>
        <w:t>«Межгосударственный стандарт. Система стандартов безопасности труда. Шум. Общие требования безопасности»;</w:t>
      </w:r>
    </w:p>
    <w:p w:rsidR="000234BD" w:rsidRPr="00244DBC"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12.1.009-2017 </w:t>
      </w:r>
      <w:r w:rsidRPr="00E409CB">
        <w:rPr>
          <w:rFonts w:ascii="Times New Roman" w:hAnsi="Times New Roman"/>
          <w:sz w:val="28"/>
          <w:szCs w:val="28"/>
          <w:lang w:eastAsia="ru-RU"/>
        </w:rPr>
        <w:t xml:space="preserve">«Межгосударственный стандарт. Система </w:t>
      </w:r>
      <w:r w:rsidRPr="00244DBC">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15.009-91 «Государственный стандарт Союза ССР. Система постановки продукции на производство. Непродовольственные товары народного потребления»;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50862-2017</w:t>
      </w:r>
      <w:r>
        <w:rPr>
          <w:rFonts w:ascii="Times New Roman" w:hAnsi="Times New Roman"/>
          <w:sz w:val="28"/>
          <w:szCs w:val="28"/>
          <w:lang w:eastAsia="ru-RU"/>
        </w:rPr>
        <w:t> (EN 1143-1:2012) </w:t>
      </w:r>
      <w:r w:rsidRPr="00E409CB">
        <w:rPr>
          <w:rFonts w:ascii="Times New Roman" w:hAnsi="Times New Roman"/>
          <w:sz w:val="28"/>
          <w:szCs w:val="28"/>
          <w:lang w:eastAsia="ru-RU"/>
        </w:rPr>
        <w:t>«Национальный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0234BD" w:rsidRPr="00E409CB" w:rsidRDefault="000234BD" w:rsidP="000234BD">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52907-2008 «Национальный стандарт Российской Федерации. </w:t>
      </w:r>
      <w:r w:rsidRPr="00244DBC">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0234BD" w:rsidRPr="00244DBC"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w:t>
      </w:r>
      <w:r w:rsidRPr="00E409CB">
        <w:rPr>
          <w:rFonts w:ascii="Times New Roman" w:hAnsi="Times New Roman"/>
          <w:sz w:val="28"/>
          <w:szCs w:val="28"/>
          <w:lang w:eastAsia="ru-RU"/>
        </w:rPr>
        <w:t>5610</w:t>
      </w:r>
      <w:r>
        <w:rPr>
          <w:rFonts w:ascii="Times New Roman" w:hAnsi="Times New Roman"/>
          <w:sz w:val="28"/>
          <w:szCs w:val="28"/>
          <w:lang w:eastAsia="ru-RU"/>
        </w:rPr>
        <w:t>2.1-2014 </w:t>
      </w:r>
      <w:r w:rsidRPr="00E409CB">
        <w:rPr>
          <w:rFonts w:ascii="Times New Roman" w:hAnsi="Times New Roman"/>
          <w:sz w:val="28"/>
          <w:szCs w:val="28"/>
          <w:lang w:eastAsia="ru-RU"/>
        </w:rPr>
        <w:t xml:space="preserve">«Национальный стандарт Российской </w:t>
      </w:r>
      <w:r w:rsidRPr="00244DBC">
        <w:rPr>
          <w:rFonts w:ascii="Times New Roman" w:hAnsi="Times New Roman"/>
          <w:spacing w:val="-8"/>
          <w:sz w:val="28"/>
          <w:szCs w:val="28"/>
          <w:lang w:eastAsia="ru-RU"/>
        </w:rPr>
        <w:t>Федерации. Системы централизованного наблюдения. Часть 1. Общие положения»;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 xml:space="preserve">ГОСТ Р 52551-2016 «Национальный стандарт Российской Федерации. </w:t>
      </w:r>
      <w:r w:rsidRPr="00E409CB">
        <w:rPr>
          <w:rFonts w:ascii="Times New Roman" w:hAnsi="Times New Roman"/>
          <w:sz w:val="28"/>
          <w:szCs w:val="28"/>
          <w:lang w:eastAsia="ru-RU"/>
        </w:rPr>
        <w:lastRenderedPageBreak/>
        <w:t>Системы охраны и безопасности. Термины и определения»;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30826-2014 </w:t>
      </w:r>
      <w:r w:rsidRPr="00E409CB">
        <w:rPr>
          <w:rFonts w:ascii="Times New Roman" w:hAnsi="Times New Roman"/>
          <w:sz w:val="28"/>
          <w:szCs w:val="28"/>
          <w:lang w:eastAsia="ru-RU"/>
        </w:rPr>
        <w:t>«Межгосударственный стандарт. Стекло многослойно</w:t>
      </w:r>
      <w:r>
        <w:rPr>
          <w:rFonts w:ascii="Times New Roman" w:hAnsi="Times New Roman"/>
          <w:sz w:val="28"/>
          <w:szCs w:val="28"/>
          <w:lang w:eastAsia="ru-RU"/>
        </w:rPr>
        <w:t>е. Технические условия</w:t>
      </w:r>
      <w:r w:rsidRPr="00272AE4">
        <w:rPr>
          <w:rFonts w:ascii="Times New Roman" w:hAnsi="Times New Roman"/>
          <w:sz w:val="28"/>
          <w:szCs w:val="28"/>
          <w:lang w:eastAsia="ru-RU"/>
        </w:rPr>
        <w:t>»;</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w:t>
      </w:r>
      <w:r>
        <w:rPr>
          <w:rFonts w:ascii="Times New Roman" w:hAnsi="Times New Roman"/>
          <w:sz w:val="28"/>
          <w:szCs w:val="28"/>
          <w:lang w:eastAsia="ru-RU"/>
        </w:rPr>
        <w:t> </w:t>
      </w:r>
      <w:r w:rsidRPr="00E409CB">
        <w:rPr>
          <w:rFonts w:ascii="Times New Roman" w:hAnsi="Times New Roman"/>
          <w:sz w:val="28"/>
          <w:szCs w:val="28"/>
          <w:lang w:eastAsia="ru-RU"/>
        </w:rPr>
        <w:t>Р</w:t>
      </w:r>
      <w:r>
        <w:rPr>
          <w:rFonts w:ascii="Times New Roman" w:hAnsi="Times New Roman"/>
          <w:sz w:val="28"/>
          <w:szCs w:val="28"/>
          <w:lang w:eastAsia="ru-RU"/>
        </w:rPr>
        <w:t> 53245-2008 </w:t>
      </w:r>
      <w:r w:rsidRPr="00E409CB">
        <w:rPr>
          <w:rFonts w:ascii="Times New Roman" w:hAnsi="Times New Roman"/>
          <w:sz w:val="28"/>
          <w:szCs w:val="28"/>
          <w:lang w:eastAsia="ru-RU"/>
        </w:rPr>
        <w:t>«Информационные технологии. Системы кабельные структурированные. Монтаж основных узлов системы. Методы испытания»;</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703BF9">
        <w:rPr>
          <w:rFonts w:ascii="Times New Roman" w:hAnsi="Times New Roman"/>
          <w:color w:val="1F4E79" w:themeColor="accent1" w:themeShade="80"/>
          <w:sz w:val="28"/>
          <w:szCs w:val="28"/>
          <w:lang w:eastAsia="ru-RU"/>
        </w:rPr>
        <w:br/>
        <w:t>к проектной и рабочей документации»;</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ГОСТ 21.110-2013 «Межгосударственный стандарт. Система проектной</w:t>
      </w:r>
      <w:r w:rsidRPr="00E409CB">
        <w:rPr>
          <w:rFonts w:ascii="Times New Roman" w:hAnsi="Times New Roman"/>
          <w:sz w:val="28"/>
          <w:szCs w:val="28"/>
          <w:lang w:eastAsia="ru-RU"/>
        </w:rPr>
        <w:t xml:space="preserve"> документации для строительства. Спецификация оборудования, изделий </w:t>
      </w:r>
      <w:r>
        <w:rPr>
          <w:rFonts w:ascii="Times New Roman" w:hAnsi="Times New Roman"/>
          <w:sz w:val="28"/>
          <w:szCs w:val="28"/>
          <w:lang w:eastAsia="ru-RU"/>
        </w:rPr>
        <w:br/>
      </w:r>
      <w:r w:rsidRPr="00E409CB">
        <w:rPr>
          <w:rFonts w:ascii="Times New Roman" w:hAnsi="Times New Roman"/>
          <w:sz w:val="28"/>
          <w:szCs w:val="28"/>
          <w:lang w:eastAsia="ru-RU"/>
        </w:rPr>
        <w:t>и материалов»;</w:t>
      </w:r>
    </w:p>
    <w:p w:rsidR="000234BD" w:rsidRPr="00E409CB"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E409CB">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0234BD" w:rsidRPr="009B6237" w:rsidRDefault="000234BD" w:rsidP="000234BD">
      <w:pPr>
        <w:pStyle w:val="af3"/>
        <w:numPr>
          <w:ilvl w:val="0"/>
          <w:numId w:val="15"/>
        </w:numPr>
        <w:spacing w:after="0"/>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0234BD" w:rsidRPr="00E409CB" w:rsidRDefault="000234BD" w:rsidP="000234BD">
      <w:pPr>
        <w:pStyle w:val="af3"/>
        <w:numPr>
          <w:ilvl w:val="0"/>
          <w:numId w:val="15"/>
        </w:numPr>
        <w:spacing w:after="0"/>
        <w:jc w:val="both"/>
        <w:rPr>
          <w:rFonts w:ascii="Times New Roman" w:hAnsi="Times New Roman"/>
          <w:sz w:val="28"/>
          <w:szCs w:val="28"/>
        </w:rPr>
      </w:pPr>
      <w:r w:rsidRPr="00E409CB">
        <w:rPr>
          <w:rFonts w:ascii="Times New Roman" w:hAnsi="Times New Roman"/>
          <w:sz w:val="28"/>
          <w:szCs w:val="28"/>
        </w:rPr>
        <w:t>ГОСТ</w:t>
      </w:r>
      <w:r>
        <w:rPr>
          <w:rFonts w:ascii="Times New Roman" w:hAnsi="Times New Roman"/>
          <w:sz w:val="28"/>
          <w:szCs w:val="28"/>
        </w:rPr>
        <w:t> </w:t>
      </w:r>
      <w:r w:rsidRPr="00E409CB">
        <w:rPr>
          <w:rFonts w:ascii="Times New Roman" w:hAnsi="Times New Roman"/>
          <w:sz w:val="28"/>
          <w:szCs w:val="28"/>
        </w:rPr>
        <w:t>Р</w:t>
      </w:r>
      <w:r>
        <w:rPr>
          <w:rFonts w:ascii="Times New Roman" w:hAnsi="Times New Roman"/>
          <w:sz w:val="28"/>
          <w:szCs w:val="28"/>
        </w:rPr>
        <w:t> </w:t>
      </w:r>
      <w:r w:rsidRPr="00E409CB">
        <w:rPr>
          <w:rFonts w:ascii="Times New Roman" w:hAnsi="Times New Roman"/>
          <w:sz w:val="28"/>
          <w:szCs w:val="28"/>
        </w:rPr>
        <w:t>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0234BD" w:rsidRPr="00C504EF" w:rsidRDefault="000234BD" w:rsidP="000234B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E409CB">
        <w:rPr>
          <w:rFonts w:ascii="Times New Roman" w:hAnsi="Times New Roman"/>
          <w:sz w:val="28"/>
          <w:szCs w:val="28"/>
        </w:rPr>
        <w:t xml:space="preserve">ГОСТ Р 59638-2021 «Системы пожарной сигнализации. Руководство по проектированию, монтажу, техническому обслуживанию и ремонту. </w:t>
      </w:r>
      <w:r w:rsidRPr="00C504EF">
        <w:rPr>
          <w:rFonts w:ascii="Times New Roman" w:hAnsi="Times New Roman"/>
          <w:sz w:val="28"/>
          <w:szCs w:val="28"/>
        </w:rPr>
        <w:t>Методы испытаний на работоспособность»;</w:t>
      </w:r>
    </w:p>
    <w:p w:rsidR="000234BD" w:rsidRPr="00C504EF" w:rsidRDefault="000234BD" w:rsidP="000234B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34701-2020</w:t>
      </w:r>
      <w:r w:rsidRPr="00C504EF">
        <w:rPr>
          <w:rFonts w:ascii="Times New Roman" w:hAnsi="Times New Roman"/>
          <w:sz w:val="28"/>
          <w:szCs w:val="28"/>
          <w:lang w:eastAsia="ru-RU"/>
        </w:rPr>
        <w:t xml:space="preserve"> «Межгосударственный стандарт. Системы передачи извещений о пожаре. Общие технические требования. Методы испытаний»;</w:t>
      </w:r>
    </w:p>
    <w:p w:rsidR="000234BD" w:rsidRPr="00EF13B5" w:rsidRDefault="000234BD" w:rsidP="000234B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C504EF">
        <w:rPr>
          <w:rFonts w:ascii="Times New Roman" w:hAnsi="Times New Roman"/>
          <w:sz w:val="28"/>
          <w:szCs w:val="28"/>
          <w:lang w:eastAsia="ru-RU"/>
        </w:rPr>
        <w:t>ГОСТ</w:t>
      </w:r>
      <w:r>
        <w:rPr>
          <w:rFonts w:ascii="Times New Roman" w:hAnsi="Times New Roman"/>
          <w:sz w:val="28"/>
          <w:szCs w:val="28"/>
          <w:lang w:eastAsia="ru-RU"/>
        </w:rPr>
        <w:t> 34700-2020 </w:t>
      </w:r>
      <w:r w:rsidRPr="00C504EF">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w:t>
      </w:r>
      <w:r w:rsidRPr="00EF13B5">
        <w:rPr>
          <w:rFonts w:ascii="Times New Roman" w:hAnsi="Times New Roman"/>
          <w:sz w:val="28"/>
          <w:szCs w:val="28"/>
          <w:lang w:eastAsia="ru-RU"/>
        </w:rPr>
        <w:t>щие технические требования. Методы испытаний»;</w:t>
      </w:r>
    </w:p>
    <w:p w:rsidR="000234BD" w:rsidRPr="00EF13B5" w:rsidRDefault="000234BD" w:rsidP="000234BD">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Pr>
          <w:rFonts w:ascii="Times New Roman" w:hAnsi="Times New Roman"/>
          <w:sz w:val="28"/>
          <w:szCs w:val="28"/>
          <w:lang w:eastAsia="ru-RU"/>
        </w:rPr>
        <w:t>ГОСТ 34699-2020 </w:t>
      </w:r>
      <w:r w:rsidRPr="00EF13B5">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w:t>
      </w:r>
      <w:r>
        <w:rPr>
          <w:rFonts w:ascii="Times New Roman" w:hAnsi="Times New Roman"/>
          <w:sz w:val="28"/>
          <w:szCs w:val="28"/>
          <w:lang w:eastAsia="ru-RU"/>
        </w:rPr>
        <w:t>. Методы испытаний»;</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52.13330.20</w:t>
      </w:r>
      <w:r>
        <w:rPr>
          <w:rFonts w:ascii="Times New Roman" w:hAnsi="Times New Roman"/>
          <w:sz w:val="28"/>
          <w:szCs w:val="28"/>
          <w:lang w:eastAsia="ru-RU"/>
        </w:rPr>
        <w:t>16 </w:t>
      </w:r>
      <w:r w:rsidRPr="00C504EF">
        <w:rPr>
          <w:rFonts w:ascii="Times New Roman" w:hAnsi="Times New Roman"/>
          <w:sz w:val="28"/>
          <w:szCs w:val="28"/>
          <w:lang w:eastAsia="ru-RU"/>
        </w:rPr>
        <w:t>«Свод правил. Естественное и искусственное освещение. Актуализированная редакция СНиП 23-05-95*»;</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118.13330.2022 «Свод правил. Общественные здания и сооружения.</w:t>
      </w:r>
      <w:r w:rsidRPr="00C504EF">
        <w:rPr>
          <w:rFonts w:ascii="Times New Roman" w:hAnsi="Times New Roman"/>
          <w:sz w:val="28"/>
          <w:szCs w:val="28"/>
          <w:lang w:eastAsia="ru-RU"/>
        </w:rPr>
        <w:t xml:space="preserve"> СНиП 31-06-2009»;</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60.13330.2020 </w:t>
      </w:r>
      <w:r w:rsidRPr="00244DBC">
        <w:rPr>
          <w:rFonts w:ascii="Times New Roman" w:hAnsi="Times New Roman"/>
          <w:sz w:val="28"/>
          <w:szCs w:val="28"/>
          <w:lang w:eastAsia="ru-RU"/>
        </w:rPr>
        <w:t xml:space="preserve">«Свод правил. Отопление, вентиляция </w:t>
      </w:r>
      <w:r>
        <w:rPr>
          <w:rFonts w:ascii="Times New Roman" w:hAnsi="Times New Roman"/>
          <w:sz w:val="28"/>
          <w:szCs w:val="28"/>
          <w:lang w:eastAsia="ru-RU"/>
        </w:rPr>
        <w:br/>
      </w:r>
      <w:r w:rsidRPr="00244DBC">
        <w:rPr>
          <w:rFonts w:ascii="Times New Roman" w:hAnsi="Times New Roman"/>
          <w:sz w:val="28"/>
          <w:szCs w:val="28"/>
          <w:lang w:eastAsia="ru-RU"/>
        </w:rPr>
        <w:t>и кондиционирование</w:t>
      </w:r>
      <w:r w:rsidRPr="00C504EF">
        <w:rPr>
          <w:rFonts w:ascii="Times New Roman" w:hAnsi="Times New Roman"/>
          <w:sz w:val="28"/>
          <w:szCs w:val="28"/>
          <w:lang w:eastAsia="ru-RU"/>
        </w:rPr>
        <w:t xml:space="preserve"> воздуха. СНиП 41-01-2003»;</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shd w:val="clear" w:color="auto" w:fill="FFFFFF"/>
        </w:rPr>
        <w:t>СП</w:t>
      </w:r>
      <w:r>
        <w:rPr>
          <w:rFonts w:ascii="Times New Roman" w:hAnsi="Times New Roman"/>
          <w:sz w:val="28"/>
          <w:szCs w:val="28"/>
          <w:shd w:val="clear" w:color="auto" w:fill="FFFFFF"/>
        </w:rPr>
        <w:t> </w:t>
      </w:r>
      <w:r w:rsidRPr="00C504EF">
        <w:rPr>
          <w:rFonts w:ascii="Times New Roman" w:hAnsi="Times New Roman"/>
          <w:sz w:val="28"/>
          <w:szCs w:val="28"/>
          <w:shd w:val="clear" w:color="auto" w:fill="FFFFFF"/>
        </w:rPr>
        <w:t xml:space="preserve">61.13330.2012 «Свод правил. Тепловая изоляция оборудования </w:t>
      </w:r>
      <w:r>
        <w:rPr>
          <w:rFonts w:ascii="Times New Roman" w:hAnsi="Times New Roman"/>
          <w:sz w:val="28"/>
          <w:szCs w:val="28"/>
          <w:shd w:val="clear" w:color="auto" w:fill="FFFFFF"/>
        </w:rPr>
        <w:br/>
      </w:r>
      <w:r w:rsidRPr="00C504EF">
        <w:rPr>
          <w:rFonts w:ascii="Times New Roman" w:hAnsi="Times New Roman"/>
          <w:sz w:val="28"/>
          <w:szCs w:val="28"/>
          <w:shd w:val="clear" w:color="auto" w:fill="FFFFFF"/>
        </w:rPr>
        <w:lastRenderedPageBreak/>
        <w:t>и трубопроводов. Актуализированная редакция СНиП 41-03-2003»;</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7.13130.2013 </w:t>
      </w:r>
      <w:r w:rsidRPr="00C504EF">
        <w:rPr>
          <w:rFonts w:ascii="Times New Roman" w:hAnsi="Times New Roman"/>
          <w:sz w:val="28"/>
          <w:szCs w:val="28"/>
          <w:lang w:eastAsia="ru-RU"/>
        </w:rPr>
        <w:t xml:space="preserve">«Свод правил. </w:t>
      </w:r>
      <w:r>
        <w:rPr>
          <w:rFonts w:ascii="Times New Roman" w:hAnsi="Times New Roman"/>
          <w:sz w:val="28"/>
          <w:szCs w:val="28"/>
          <w:lang w:eastAsia="ru-RU"/>
        </w:rPr>
        <w:t>«</w:t>
      </w:r>
      <w:r w:rsidRPr="00C504EF">
        <w:rPr>
          <w:rFonts w:ascii="Times New Roman" w:hAnsi="Times New Roman"/>
          <w:sz w:val="28"/>
          <w:szCs w:val="28"/>
          <w:lang w:eastAsia="ru-RU"/>
        </w:rPr>
        <w:t xml:space="preserve">Отопление, вентиляция </w:t>
      </w:r>
      <w:r>
        <w:rPr>
          <w:rFonts w:ascii="Times New Roman" w:hAnsi="Times New Roman"/>
          <w:sz w:val="28"/>
          <w:szCs w:val="28"/>
          <w:lang w:eastAsia="ru-RU"/>
        </w:rPr>
        <w:br/>
      </w:r>
      <w:r w:rsidRPr="00C504EF">
        <w:rPr>
          <w:rFonts w:ascii="Times New Roman" w:hAnsi="Times New Roman"/>
          <w:sz w:val="28"/>
          <w:szCs w:val="28"/>
          <w:lang w:eastAsia="ru-RU"/>
        </w:rPr>
        <w:t>и кондиционирование. Требования пожарной безопасности»;</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484.1311500.2020 </w:t>
      </w:r>
      <w:r w:rsidRPr="00C504EF">
        <w:rPr>
          <w:rFonts w:ascii="Times New Roman" w:hAnsi="Times New Roman"/>
          <w:sz w:val="28"/>
          <w:szCs w:val="28"/>
          <w:lang w:eastAsia="ru-RU"/>
        </w:rPr>
        <w:t>«Свод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485.1311500.2020 </w:t>
      </w:r>
      <w:r w:rsidRPr="00C504EF">
        <w:rPr>
          <w:rFonts w:ascii="Times New Roman" w:hAnsi="Times New Roman"/>
          <w:sz w:val="28"/>
          <w:szCs w:val="28"/>
          <w:lang w:eastAsia="ru-RU"/>
        </w:rPr>
        <w:t>«Свод правил. Установки пожаротушения автоматические. Нормы и правила проектирования»</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 xml:space="preserve">59.13330.2020 «Свод правил. Доступность зданий и сооружений для маломобильных групп населения. СНиП 35-01-2001»; </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1.13130.2020 «Системы противопожарной защиты. Эвакуационные</w:t>
      </w:r>
      <w:r w:rsidRPr="00C504EF">
        <w:rPr>
          <w:rFonts w:ascii="Times New Roman" w:hAnsi="Times New Roman"/>
          <w:sz w:val="28"/>
          <w:szCs w:val="28"/>
          <w:lang w:eastAsia="ru-RU"/>
        </w:rPr>
        <w:t xml:space="preserve"> пути и выходы»;</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w:t>
      </w:r>
      <w:r w:rsidRPr="00C504EF">
        <w:rPr>
          <w:rFonts w:ascii="Times New Roman" w:hAnsi="Times New Roman"/>
          <w:sz w:val="28"/>
          <w:szCs w:val="28"/>
          <w:lang w:eastAsia="ru-RU"/>
        </w:rPr>
        <w:t>2.13130.2020 «Системы противопожарной защиты. Обеспечение огнестойкости объектов защиты»;</w:t>
      </w:r>
    </w:p>
    <w:p w:rsidR="000234BD" w:rsidRPr="009B623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9B6237">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0234BD" w:rsidRPr="00501105"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6.13130.2021 </w:t>
      </w:r>
      <w:r w:rsidRPr="00501105">
        <w:rPr>
          <w:rFonts w:ascii="Times New Roman" w:hAnsi="Times New Roman"/>
          <w:sz w:val="28"/>
          <w:szCs w:val="28"/>
          <w:lang w:eastAsia="ru-RU"/>
        </w:rPr>
        <w:t>«Системы противопожарной защиты. Электроустановки низковольтные. Требования пожарной безопасности»;</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244DBC">
        <w:rPr>
          <w:rFonts w:ascii="Times New Roman" w:hAnsi="Times New Roman"/>
          <w:spacing w:val="-4"/>
          <w:sz w:val="28"/>
          <w:szCs w:val="28"/>
          <w:lang w:eastAsia="ru-RU"/>
        </w:rPr>
        <w:t>СП 30.13330.2020 «Свод правил. Внутренний водопровод и канализация</w:t>
      </w:r>
      <w:r w:rsidRPr="00C504EF">
        <w:rPr>
          <w:rFonts w:ascii="Times New Roman" w:hAnsi="Times New Roman"/>
          <w:sz w:val="28"/>
          <w:szCs w:val="28"/>
          <w:lang w:eastAsia="ru-RU"/>
        </w:rPr>
        <w:t xml:space="preserve"> зданий»;</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 82.13330.2016 «Свод правил. Благоустройство территорий»;</w:t>
      </w:r>
    </w:p>
    <w:p w:rsidR="000234BD" w:rsidRPr="00C504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pacing w:val="-2"/>
          <w:sz w:val="28"/>
          <w:szCs w:val="28"/>
          <w:lang w:eastAsia="ru-RU"/>
        </w:rPr>
        <w:t>СП 31.13330.2021 </w:t>
      </w:r>
      <w:r w:rsidRPr="00244DBC">
        <w:rPr>
          <w:rFonts w:ascii="Times New Roman" w:hAnsi="Times New Roman"/>
          <w:spacing w:val="-2"/>
          <w:sz w:val="28"/>
          <w:szCs w:val="28"/>
          <w:lang w:eastAsia="ru-RU"/>
        </w:rPr>
        <w:t>«СНиП 2.04.02-84* Водоснабжение. Наружные сети</w:t>
      </w:r>
      <w:r w:rsidRPr="00C504EF">
        <w:rPr>
          <w:rFonts w:ascii="Times New Roman" w:hAnsi="Times New Roman"/>
          <w:sz w:val="28"/>
          <w:szCs w:val="28"/>
          <w:lang w:eastAsia="ru-RU"/>
        </w:rPr>
        <w:t xml:space="preserve"> и сооружения»;</w:t>
      </w:r>
    </w:p>
    <w:p w:rsidR="000234BD"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СП</w:t>
      </w:r>
      <w:r>
        <w:rPr>
          <w:rFonts w:ascii="Times New Roman" w:hAnsi="Times New Roman"/>
          <w:sz w:val="28"/>
          <w:szCs w:val="28"/>
          <w:lang w:eastAsia="ru-RU"/>
        </w:rPr>
        <w:t> 32.13330.2018 </w:t>
      </w:r>
      <w:r w:rsidRPr="00C504EF">
        <w:rPr>
          <w:rFonts w:ascii="Times New Roman" w:hAnsi="Times New Roman"/>
          <w:sz w:val="28"/>
          <w:szCs w:val="28"/>
          <w:lang w:eastAsia="ru-RU"/>
        </w:rPr>
        <w:t>«СНиП</w:t>
      </w:r>
      <w:r>
        <w:rPr>
          <w:rFonts w:ascii="Times New Roman" w:hAnsi="Times New Roman"/>
          <w:sz w:val="28"/>
          <w:szCs w:val="28"/>
          <w:lang w:eastAsia="ru-RU"/>
        </w:rPr>
        <w:t> </w:t>
      </w:r>
      <w:r w:rsidRPr="00C504EF">
        <w:rPr>
          <w:rFonts w:ascii="Times New Roman" w:hAnsi="Times New Roman"/>
          <w:sz w:val="28"/>
          <w:szCs w:val="28"/>
          <w:lang w:eastAsia="ru-RU"/>
        </w:rPr>
        <w:t xml:space="preserve">2.04.03-85 Канализация. Наружные сети </w:t>
      </w:r>
      <w:r>
        <w:rPr>
          <w:rFonts w:ascii="Times New Roman" w:hAnsi="Times New Roman"/>
          <w:sz w:val="28"/>
          <w:szCs w:val="28"/>
          <w:lang w:eastAsia="ru-RU"/>
        </w:rPr>
        <w:br/>
      </w:r>
      <w:r w:rsidRPr="00C504EF">
        <w:rPr>
          <w:rFonts w:ascii="Times New Roman" w:hAnsi="Times New Roman"/>
          <w:sz w:val="28"/>
          <w:szCs w:val="28"/>
          <w:lang w:eastAsia="ru-RU"/>
        </w:rPr>
        <w:t>и сооружения»;</w:t>
      </w:r>
    </w:p>
    <w:p w:rsidR="000234BD"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СП 20.13330.2016 </w:t>
      </w:r>
      <w:r w:rsidRPr="002436A4">
        <w:rPr>
          <w:rFonts w:ascii="Times New Roman" w:hAnsi="Times New Roman"/>
          <w:sz w:val="28"/>
          <w:szCs w:val="28"/>
          <w:lang w:eastAsia="ru-RU"/>
        </w:rPr>
        <w:t>«Свод правил. Нагрузки и воздействия. Актуализированная редакция СНиП 2.01.07-85»;</w:t>
      </w:r>
    </w:p>
    <w:p w:rsidR="000234BD"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Правила</w:t>
      </w:r>
      <w:r w:rsidRPr="00544F77">
        <w:rPr>
          <w:rFonts w:ascii="Times New Roman" w:hAnsi="Times New Roman"/>
          <w:sz w:val="28"/>
          <w:szCs w:val="28"/>
          <w:lang w:eastAsia="ru-RU"/>
        </w:rPr>
        <w:t xml:space="preserve"> устройства электроустановок (</w:t>
      </w:r>
      <w:r>
        <w:rPr>
          <w:rFonts w:ascii="Times New Roman" w:hAnsi="Times New Roman"/>
          <w:sz w:val="28"/>
          <w:szCs w:val="28"/>
          <w:lang w:eastAsia="ru-RU"/>
        </w:rPr>
        <w:t xml:space="preserve">далее − </w:t>
      </w:r>
      <w:r w:rsidRPr="00544F77">
        <w:rPr>
          <w:rFonts w:ascii="Times New Roman" w:hAnsi="Times New Roman"/>
          <w:sz w:val="28"/>
          <w:szCs w:val="28"/>
          <w:lang w:eastAsia="ru-RU"/>
        </w:rPr>
        <w:t>ПУЭ) 6-е, 7-е издани</w:t>
      </w:r>
      <w:r>
        <w:rPr>
          <w:rFonts w:ascii="Times New Roman" w:hAnsi="Times New Roman"/>
          <w:sz w:val="28"/>
          <w:szCs w:val="28"/>
          <w:lang w:eastAsia="ru-RU"/>
        </w:rPr>
        <w:t>я</w:t>
      </w:r>
      <w:r w:rsidRPr="00544F77">
        <w:rPr>
          <w:rFonts w:ascii="Times New Roman" w:hAnsi="Times New Roman"/>
          <w:sz w:val="28"/>
          <w:szCs w:val="28"/>
          <w:lang w:eastAsia="ru-RU"/>
        </w:rPr>
        <w:t>;</w:t>
      </w:r>
    </w:p>
    <w:p w:rsidR="000234BD"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п</w:t>
      </w:r>
      <w:r w:rsidRPr="00B70F63">
        <w:rPr>
          <w:rFonts w:ascii="Times New Roman" w:hAnsi="Times New Roman"/>
          <w:sz w:val="28"/>
          <w:szCs w:val="28"/>
          <w:lang w:eastAsia="ru-RU"/>
        </w:rPr>
        <w:t xml:space="preserve">риказ </w:t>
      </w:r>
      <w:r w:rsidRPr="00CC4B11">
        <w:rPr>
          <w:rFonts w:ascii="Times New Roman" w:hAnsi="Times New Roman"/>
          <w:sz w:val="28"/>
          <w:szCs w:val="28"/>
          <w:lang w:eastAsia="ru-RU"/>
        </w:rPr>
        <w:t xml:space="preserve">Министерства строительства и жилищно-коммунального хозяйств </w:t>
      </w:r>
      <w:r w:rsidRPr="00202DB2">
        <w:rPr>
          <w:rFonts w:ascii="Times New Roman" w:hAnsi="Times New Roman"/>
          <w:sz w:val="28"/>
          <w:szCs w:val="28"/>
          <w:lang w:eastAsia="ru-RU"/>
        </w:rPr>
        <w:t>от 04.08.2020 № 421/</w:t>
      </w:r>
      <w:proofErr w:type="spellStart"/>
      <w:r w:rsidRPr="00202DB2">
        <w:rPr>
          <w:rFonts w:ascii="Times New Roman" w:hAnsi="Times New Roman"/>
          <w:sz w:val="28"/>
          <w:szCs w:val="28"/>
          <w:lang w:eastAsia="ru-RU"/>
        </w:rPr>
        <w:t>пр</w:t>
      </w:r>
      <w:proofErr w:type="spellEnd"/>
      <w:r w:rsidRPr="00202DB2">
        <w:rPr>
          <w:rFonts w:ascii="Times New Roman" w:hAnsi="Times New Roman"/>
          <w:sz w:val="28"/>
          <w:szCs w:val="28"/>
          <w:lang w:eastAsia="ru-RU"/>
        </w:rPr>
        <w:t xml:space="preserve"> </w:t>
      </w:r>
      <w:r w:rsidRPr="00CC4B11">
        <w:rPr>
          <w:rFonts w:ascii="Times New Roman" w:hAnsi="Times New Roman"/>
          <w:sz w:val="28"/>
          <w:szCs w:val="28"/>
          <w:lang w:eastAsia="ru-RU"/>
        </w:rPr>
        <w:t>«Об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r w:rsidRPr="00544F77">
        <w:rPr>
          <w:rFonts w:ascii="Times New Roman" w:hAnsi="Times New Roman"/>
          <w:sz w:val="28"/>
          <w:szCs w:val="28"/>
          <w:lang w:eastAsia="ru-RU"/>
        </w:rPr>
        <w:t>;</w:t>
      </w:r>
    </w:p>
    <w:p w:rsidR="000234BD"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C504EF">
        <w:rPr>
          <w:rFonts w:ascii="Times New Roman" w:hAnsi="Times New Roman"/>
          <w:sz w:val="28"/>
          <w:szCs w:val="28"/>
          <w:lang w:eastAsia="ru-RU"/>
        </w:rPr>
        <w:t xml:space="preserve">Решение Коллегии Евразийской экономической комиссии </w:t>
      </w:r>
      <w:r>
        <w:rPr>
          <w:rFonts w:ascii="Times New Roman" w:hAnsi="Times New Roman"/>
          <w:sz w:val="28"/>
          <w:szCs w:val="28"/>
          <w:lang w:eastAsia="ru-RU"/>
        </w:rPr>
        <w:br/>
      </w:r>
      <w:r w:rsidRPr="00C504EF">
        <w:rPr>
          <w:rFonts w:ascii="Times New Roman" w:hAnsi="Times New Roman"/>
          <w:sz w:val="28"/>
          <w:szCs w:val="28"/>
          <w:lang w:eastAsia="ru-RU"/>
        </w:rPr>
        <w:t>от 08.10.2019 №</w:t>
      </w:r>
      <w:r>
        <w:rPr>
          <w:rFonts w:ascii="Times New Roman" w:hAnsi="Times New Roman"/>
          <w:sz w:val="28"/>
          <w:szCs w:val="28"/>
          <w:lang w:eastAsia="ru-RU"/>
        </w:rPr>
        <w:t> </w:t>
      </w:r>
      <w:r w:rsidRPr="00C504EF">
        <w:rPr>
          <w:rFonts w:ascii="Times New Roman" w:hAnsi="Times New Roman"/>
          <w:sz w:val="28"/>
          <w:szCs w:val="28"/>
          <w:lang w:eastAsia="ru-RU"/>
        </w:rPr>
        <w:t>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w:t>
      </w:r>
      <w:r>
        <w:rPr>
          <w:rFonts w:ascii="Times New Roman" w:hAnsi="Times New Roman"/>
          <w:sz w:val="28"/>
          <w:szCs w:val="28"/>
          <w:lang w:eastAsia="ru-RU"/>
        </w:rPr>
        <w:t>ой безопасности и пожаротушения</w:t>
      </w:r>
      <w:r w:rsidRPr="00272AE4">
        <w:rPr>
          <w:rFonts w:ascii="Times New Roman" w:hAnsi="Times New Roman"/>
          <w:sz w:val="28"/>
          <w:szCs w:val="28"/>
          <w:lang w:eastAsia="ru-RU"/>
        </w:rPr>
        <w:t>»</w:t>
      </w:r>
      <w:r w:rsidRPr="00C504EF">
        <w:rPr>
          <w:rFonts w:ascii="Times New Roman" w:hAnsi="Times New Roman"/>
          <w:sz w:val="28"/>
          <w:szCs w:val="28"/>
          <w:lang w:eastAsia="ru-RU"/>
        </w:rPr>
        <w:t xml:space="preserve"> (ТР ЕАЭС 043/2017)»</w:t>
      </w:r>
      <w:r>
        <w:rPr>
          <w:rFonts w:ascii="Times New Roman" w:hAnsi="Times New Roman"/>
          <w:sz w:val="28"/>
          <w:szCs w:val="28"/>
          <w:lang w:eastAsia="ru-RU"/>
        </w:rPr>
        <w:t>;</w:t>
      </w:r>
    </w:p>
    <w:p w:rsidR="000234BD" w:rsidRPr="00703BF9"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703BF9">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703BF9">
        <w:rPr>
          <w:rFonts w:ascii="Times New Roman" w:hAnsi="Times New Roman"/>
          <w:color w:val="1F4E79" w:themeColor="accent1" w:themeShade="80"/>
          <w:sz w:val="28"/>
          <w:szCs w:val="28"/>
          <w:lang w:eastAsia="ru-RU"/>
        </w:rPr>
        <w:t>укрепленность</w:t>
      </w:r>
      <w:proofErr w:type="spellEnd"/>
      <w:r w:rsidRPr="00703BF9">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703BF9">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703BF9">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Стандарт </w:t>
      </w:r>
      <w:r w:rsidRPr="00544F77">
        <w:rPr>
          <w:rFonts w:ascii="Times New Roman" w:hAnsi="Times New Roman"/>
          <w:sz w:val="28"/>
          <w:szCs w:val="28"/>
          <w:lang w:eastAsia="ru-RU"/>
        </w:rPr>
        <w:t xml:space="preserve">«Построение структурированных кабельных систем </w:t>
      </w:r>
      <w:r w:rsidRPr="00544F77">
        <w:rPr>
          <w:rFonts w:ascii="Times New Roman" w:hAnsi="Times New Roman"/>
          <w:sz w:val="28"/>
          <w:szCs w:val="28"/>
          <w:lang w:eastAsia="ru-RU"/>
        </w:rPr>
        <w:br/>
        <w:t>ФГУП «Почта России», утвержденный приказом ФГУП «Почта России»</w:t>
      </w:r>
      <w:r w:rsidRPr="00544F77">
        <w:rPr>
          <w:rFonts w:ascii="Times New Roman" w:hAnsi="Times New Roman"/>
          <w:sz w:val="28"/>
          <w:szCs w:val="28"/>
          <w:lang w:eastAsia="ru-RU"/>
        </w:rPr>
        <w:br/>
        <w:t>от 20.12.2018 № 428-п;</w:t>
      </w:r>
    </w:p>
    <w:p w:rsidR="000234BD" w:rsidRPr="00FD3E73" w:rsidRDefault="000234BD" w:rsidP="000234BD">
      <w:pPr>
        <w:pStyle w:val="af9"/>
        <w:widowControl w:val="0"/>
        <w:numPr>
          <w:ilvl w:val="0"/>
          <w:numId w:val="40"/>
        </w:numPr>
        <w:autoSpaceDE w:val="0"/>
        <w:autoSpaceDN w:val="0"/>
        <w:adjustRightInd w:val="0"/>
        <w:ind w:left="0" w:firstLine="709"/>
        <w:jc w:val="both"/>
      </w:pPr>
      <w:r w:rsidRPr="00576DB5">
        <w:rPr>
          <w:bCs/>
        </w:rPr>
        <w:t>Если нормативные правовые акты и нормативные документы</w:t>
      </w:r>
      <w:r w:rsidRPr="00FD3E73">
        <w:rPr>
          <w:bCs/>
        </w:rPr>
        <w:t xml:space="preserve">, указанные в ТЗ, утратят силу и прекратят свое действие, то Поставщик обязан руководствоваться действующими нормативными правовыми актами </w:t>
      </w:r>
      <w:r>
        <w:rPr>
          <w:bCs/>
        </w:rPr>
        <w:br/>
      </w:r>
      <w:r w:rsidRPr="00FD3E73">
        <w:rPr>
          <w:bCs/>
        </w:rPr>
        <w:t xml:space="preserve">и нормативными документами, в том числе теми, которые будут введены </w:t>
      </w:r>
      <w:r>
        <w:rPr>
          <w:bCs/>
        </w:rPr>
        <w:br/>
      </w:r>
      <w:r w:rsidRPr="00FD3E73">
        <w:rPr>
          <w:bCs/>
        </w:rPr>
        <w:t>в действие вместо утративших силу.</w:t>
      </w:r>
    </w:p>
    <w:p w:rsidR="000234BD" w:rsidRPr="00544F77" w:rsidRDefault="000234BD" w:rsidP="000234BD">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Pr>
          <w:rFonts w:ascii="Times New Roman" w:hAnsi="Times New Roman"/>
          <w:b/>
          <w:sz w:val="28"/>
          <w:szCs w:val="28"/>
          <w:lang w:eastAsia="ru-RU"/>
        </w:rPr>
        <w:t xml:space="preserve">3.6. </w:t>
      </w:r>
      <w:r w:rsidRPr="00544F77">
        <w:rPr>
          <w:rFonts w:ascii="Times New Roman" w:hAnsi="Times New Roman"/>
          <w:b/>
          <w:sz w:val="28"/>
          <w:szCs w:val="28"/>
          <w:lang w:eastAsia="ru-RU"/>
        </w:rPr>
        <w:t>Объем гарантий и гарантийный срок</w:t>
      </w:r>
    </w:p>
    <w:p w:rsidR="000234BD" w:rsidRPr="00544F77" w:rsidRDefault="000234BD" w:rsidP="000234BD">
      <w:pPr>
        <w:pStyle w:val="af3"/>
        <w:numPr>
          <w:ilvl w:val="0"/>
          <w:numId w:val="38"/>
        </w:numPr>
        <w:spacing w:after="0"/>
        <w:ind w:left="0" w:firstLine="709"/>
        <w:rPr>
          <w:rFonts w:ascii="Times New Roman" w:hAnsi="Times New Roman"/>
          <w:sz w:val="28"/>
          <w:szCs w:val="28"/>
          <w:lang w:eastAsia="ru-RU"/>
        </w:rPr>
      </w:pPr>
      <w:r w:rsidRPr="00544F77">
        <w:rPr>
          <w:rFonts w:ascii="Times New Roman" w:hAnsi="Times New Roman"/>
          <w:sz w:val="28"/>
          <w:szCs w:val="28"/>
          <w:lang w:eastAsia="ru-RU"/>
        </w:rPr>
        <w:t>Гарантийный срок на Товар составляет:</w:t>
      </w:r>
    </w:p>
    <w:p w:rsidR="000234BD" w:rsidRPr="00544F77" w:rsidRDefault="000234BD" w:rsidP="000234BD">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семь </w:t>
      </w:r>
      <w:r w:rsidRPr="00544F77">
        <w:rPr>
          <w:rFonts w:ascii="Times New Roman" w:hAnsi="Times New Roman"/>
          <w:sz w:val="28"/>
          <w:szCs w:val="28"/>
          <w:lang w:eastAsia="ru-RU"/>
        </w:rPr>
        <w:t>лет на все несущие элементы конструкций, включая несущие элементы крыши, также на основание</w:t>
      </w:r>
      <w:r>
        <w:rPr>
          <w:rFonts w:ascii="Times New Roman" w:hAnsi="Times New Roman"/>
          <w:sz w:val="28"/>
          <w:szCs w:val="28"/>
          <w:lang w:eastAsia="ru-RU"/>
        </w:rPr>
        <w:t xml:space="preserve"> (Площадку)</w:t>
      </w:r>
      <w:r w:rsidRPr="00544F77">
        <w:rPr>
          <w:rFonts w:ascii="Times New Roman" w:hAnsi="Times New Roman"/>
          <w:sz w:val="28"/>
          <w:szCs w:val="28"/>
          <w:lang w:eastAsia="ru-RU"/>
        </w:rPr>
        <w:t xml:space="preserve">, на которое установлен Товар; </w:t>
      </w:r>
    </w:p>
    <w:p w:rsidR="000234BD" w:rsidRPr="00544F77" w:rsidRDefault="000234BD" w:rsidP="000234BD">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пять</w:t>
      </w:r>
      <w:r w:rsidRPr="00544F77">
        <w:rPr>
          <w:rFonts w:ascii="Times New Roman" w:hAnsi="Times New Roman"/>
          <w:sz w:val="28"/>
          <w:szCs w:val="28"/>
          <w:lang w:eastAsia="ru-RU"/>
        </w:rPr>
        <w:t xml:space="preserve"> лет на гидроизоляцию, теплоизоляцию, </w:t>
      </w:r>
      <w:proofErr w:type="spellStart"/>
      <w:r w:rsidRPr="00544F77">
        <w:rPr>
          <w:rFonts w:ascii="Times New Roman" w:hAnsi="Times New Roman"/>
          <w:sz w:val="28"/>
          <w:szCs w:val="28"/>
          <w:lang w:eastAsia="ru-RU"/>
        </w:rPr>
        <w:t>ветроизоляцию</w:t>
      </w:r>
      <w:proofErr w:type="spellEnd"/>
      <w:r w:rsidRPr="00544F77">
        <w:rPr>
          <w:rFonts w:ascii="Times New Roman" w:hAnsi="Times New Roman"/>
          <w:sz w:val="28"/>
          <w:szCs w:val="28"/>
          <w:lang w:eastAsia="ru-RU"/>
        </w:rPr>
        <w:t xml:space="preserve"> </w:t>
      </w:r>
      <w:r>
        <w:rPr>
          <w:rFonts w:ascii="Times New Roman" w:hAnsi="Times New Roman"/>
          <w:sz w:val="28"/>
          <w:szCs w:val="28"/>
          <w:lang w:eastAsia="ru-RU"/>
        </w:rPr>
        <w:br/>
      </w:r>
      <w:r w:rsidRPr="00544F77">
        <w:rPr>
          <w:rFonts w:ascii="Times New Roman" w:hAnsi="Times New Roman"/>
          <w:sz w:val="28"/>
          <w:szCs w:val="28"/>
          <w:lang w:eastAsia="ru-RU"/>
        </w:rP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0234BD" w:rsidRPr="00544F77" w:rsidRDefault="000234BD" w:rsidP="000234BD">
      <w:pPr>
        <w:pStyle w:val="af3"/>
        <w:numPr>
          <w:ilvl w:val="0"/>
          <w:numId w:val="37"/>
        </w:numPr>
        <w:tabs>
          <w:tab w:val="left" w:pos="993"/>
        </w:tabs>
        <w:spacing w:after="0"/>
        <w:ind w:left="0" w:firstLine="709"/>
        <w:jc w:val="both"/>
        <w:rPr>
          <w:rFonts w:ascii="Times New Roman" w:hAnsi="Times New Roman"/>
          <w:sz w:val="28"/>
          <w:szCs w:val="28"/>
          <w:lang w:eastAsia="ru-RU"/>
        </w:rPr>
      </w:pPr>
      <w:r>
        <w:rPr>
          <w:rFonts w:ascii="Times New Roman" w:hAnsi="Times New Roman"/>
          <w:sz w:val="28"/>
          <w:szCs w:val="28"/>
          <w:lang w:eastAsia="ru-RU"/>
        </w:rPr>
        <w:t xml:space="preserve">два </w:t>
      </w:r>
      <w:r w:rsidRPr="00544F77">
        <w:rPr>
          <w:rFonts w:ascii="Times New Roman" w:hAnsi="Times New Roman"/>
          <w:sz w:val="28"/>
          <w:szCs w:val="28"/>
          <w:lang w:eastAsia="ru-RU"/>
        </w:rPr>
        <w:t>года на остальные элементы Товара;</w:t>
      </w:r>
    </w:p>
    <w:p w:rsidR="000234BD" w:rsidRPr="00544F77" w:rsidRDefault="000234BD" w:rsidP="000234BD">
      <w:pPr>
        <w:pStyle w:val="af3"/>
        <w:numPr>
          <w:ilvl w:val="0"/>
          <w:numId w:val="37"/>
        </w:numPr>
        <w:tabs>
          <w:tab w:val="left" w:pos="993"/>
        </w:tabs>
        <w:spacing w:after="0"/>
        <w:ind w:left="0" w:firstLine="709"/>
        <w:jc w:val="both"/>
      </w:pPr>
      <w:r>
        <w:rPr>
          <w:rFonts w:ascii="Times New Roman" w:hAnsi="Times New Roman"/>
          <w:sz w:val="28"/>
          <w:szCs w:val="28"/>
          <w:lang w:eastAsia="ru-RU"/>
        </w:rPr>
        <w:t>два</w:t>
      </w:r>
      <w:r w:rsidRPr="00515095">
        <w:rPr>
          <w:rFonts w:ascii="Times New Roman" w:hAnsi="Times New Roman"/>
          <w:sz w:val="28"/>
          <w:szCs w:val="28"/>
          <w:lang w:eastAsia="ru-RU"/>
        </w:rPr>
        <w:t xml:space="preserve"> года на инженерное оборудование, указанное в приложении </w:t>
      </w:r>
      <w:r w:rsidRPr="00515095">
        <w:rPr>
          <w:rFonts w:ascii="Times New Roman" w:hAnsi="Times New Roman"/>
          <w:sz w:val="28"/>
          <w:szCs w:val="28"/>
          <w:lang w:eastAsia="ru-RU"/>
        </w:rPr>
        <w:br/>
        <w:t xml:space="preserve">№ </w:t>
      </w:r>
      <w:r>
        <w:rPr>
          <w:rFonts w:ascii="Times New Roman" w:hAnsi="Times New Roman"/>
          <w:sz w:val="28"/>
          <w:szCs w:val="28"/>
          <w:lang w:eastAsia="ru-RU"/>
        </w:rPr>
        <w:t>3</w:t>
      </w:r>
      <w:r w:rsidRPr="00515095">
        <w:rPr>
          <w:rFonts w:ascii="Times New Roman" w:hAnsi="Times New Roman"/>
          <w:sz w:val="28"/>
          <w:szCs w:val="28"/>
          <w:lang w:eastAsia="ru-RU"/>
        </w:rPr>
        <w:t xml:space="preserve"> </w:t>
      </w:r>
      <w:r>
        <w:rPr>
          <w:rFonts w:ascii="Times New Roman" w:hAnsi="Times New Roman"/>
          <w:sz w:val="28"/>
          <w:szCs w:val="28"/>
          <w:lang w:eastAsia="ru-RU"/>
        </w:rPr>
        <w:t>к ТЗ</w:t>
      </w:r>
      <w:r w:rsidRPr="00515095">
        <w:rPr>
          <w:rFonts w:ascii="Times New Roman" w:hAnsi="Times New Roman"/>
          <w:sz w:val="28"/>
          <w:szCs w:val="28"/>
          <w:lang w:eastAsia="ru-RU"/>
        </w:rPr>
        <w:t>, но не менее срока гарантии</w:t>
      </w:r>
      <w:r w:rsidRPr="00544F77">
        <w:rPr>
          <w:rFonts w:ascii="Times New Roman" w:hAnsi="Times New Roman"/>
          <w:sz w:val="28"/>
          <w:szCs w:val="28"/>
          <w:lang w:eastAsia="ru-RU"/>
        </w:rPr>
        <w:t>, предоставляемо</w:t>
      </w:r>
      <w:r>
        <w:rPr>
          <w:rFonts w:ascii="Times New Roman" w:hAnsi="Times New Roman"/>
          <w:sz w:val="28"/>
          <w:szCs w:val="28"/>
          <w:lang w:eastAsia="ru-RU"/>
        </w:rPr>
        <w:t>го</w:t>
      </w:r>
      <w:r w:rsidRPr="00544F77">
        <w:rPr>
          <w:rFonts w:ascii="Times New Roman" w:hAnsi="Times New Roman"/>
          <w:sz w:val="28"/>
          <w:szCs w:val="28"/>
          <w:lang w:eastAsia="ru-RU"/>
        </w:rPr>
        <w:t xml:space="preserve"> </w:t>
      </w:r>
      <w:r>
        <w:rPr>
          <w:rFonts w:ascii="Times New Roman" w:hAnsi="Times New Roman"/>
          <w:sz w:val="28"/>
          <w:szCs w:val="28"/>
          <w:lang w:eastAsia="ru-RU"/>
        </w:rPr>
        <w:t>производителем</w:t>
      </w:r>
      <w:r w:rsidRPr="00544F77">
        <w:rPr>
          <w:rFonts w:ascii="Times New Roman" w:hAnsi="Times New Roman"/>
          <w:sz w:val="28"/>
          <w:szCs w:val="28"/>
          <w:lang w:eastAsia="ru-RU"/>
        </w:rPr>
        <w:t xml:space="preserve"> инженерного оборудования. </w:t>
      </w:r>
    </w:p>
    <w:p w:rsidR="000234BD" w:rsidRPr="00544F77" w:rsidRDefault="000234BD" w:rsidP="000234BD">
      <w:pPr>
        <w:pStyle w:val="af9"/>
        <w:widowControl w:val="0"/>
        <w:autoSpaceDE w:val="0"/>
        <w:autoSpaceDN w:val="0"/>
        <w:adjustRightInd w:val="0"/>
        <w:ind w:left="0" w:firstLine="708"/>
        <w:jc w:val="both"/>
      </w:pPr>
      <w:r w:rsidRPr="00544F77">
        <w:t>Гарантийный срок начинается с момента по</w:t>
      </w:r>
      <w:r>
        <w:t>д</w:t>
      </w:r>
      <w:r w:rsidRPr="00544F77">
        <w:t xml:space="preserve">писания Поставщиком </w:t>
      </w:r>
      <w:r>
        <w:br/>
      </w:r>
      <w:r w:rsidRPr="00544F77">
        <w:t>и Заказчиком товарной накладной по форме № ТОРГ</w:t>
      </w:r>
      <w:r w:rsidRPr="0057238C">
        <w:t>-</w:t>
      </w:r>
      <w:r w:rsidRPr="00544F77">
        <w:t>12 либо УПД.</w:t>
      </w:r>
    </w:p>
    <w:p w:rsidR="000234BD" w:rsidRPr="00544F77"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Гарантийный срок на монтаж Товара</w:t>
      </w:r>
      <w:r>
        <w:rPr>
          <w:rFonts w:ascii="Times New Roman" w:hAnsi="Times New Roman"/>
          <w:sz w:val="28"/>
          <w:szCs w:val="28"/>
          <w:lang w:eastAsia="ru-RU"/>
        </w:rPr>
        <w:t xml:space="preserve"> – два </w:t>
      </w:r>
      <w:r w:rsidRPr="00544F77">
        <w:rPr>
          <w:rFonts w:ascii="Times New Roman" w:hAnsi="Times New Roman"/>
          <w:sz w:val="28"/>
          <w:szCs w:val="28"/>
          <w:lang w:eastAsia="ru-RU"/>
        </w:rPr>
        <w:t xml:space="preserve">года с момента подписания Сторонами акта сдачи-приемки выполненного монтажа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0234BD" w:rsidRPr="00544F77"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обеспечи</w:t>
      </w:r>
      <w:r>
        <w:rPr>
          <w:rFonts w:ascii="Times New Roman" w:hAnsi="Times New Roman"/>
          <w:sz w:val="28"/>
          <w:szCs w:val="28"/>
          <w:lang w:eastAsia="ru-RU"/>
        </w:rPr>
        <w:t>вает</w:t>
      </w:r>
      <w:r w:rsidRPr="00544F77">
        <w:rPr>
          <w:rFonts w:ascii="Times New Roman" w:hAnsi="Times New Roman"/>
          <w:sz w:val="28"/>
          <w:szCs w:val="28"/>
          <w:lang w:eastAsia="ru-RU"/>
        </w:rPr>
        <w:t xml:space="preserve"> замену и</w:t>
      </w:r>
      <w:r>
        <w:rPr>
          <w:rFonts w:ascii="Times New Roman" w:hAnsi="Times New Roman"/>
          <w:sz w:val="28"/>
          <w:szCs w:val="28"/>
          <w:lang w:eastAsia="ru-RU"/>
        </w:rPr>
        <w:t>ли ремонт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неисправных комплектующих Товара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момента получения уведомления от Заказчика.</w:t>
      </w:r>
    </w:p>
    <w:p w:rsidR="000234BD" w:rsidRPr="00544F77"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устран</w:t>
      </w:r>
      <w:r>
        <w:rPr>
          <w:rFonts w:ascii="Times New Roman" w:hAnsi="Times New Roman"/>
          <w:sz w:val="28"/>
          <w:szCs w:val="28"/>
          <w:lang w:eastAsia="ru-RU"/>
        </w:rPr>
        <w:t>яет</w:t>
      </w:r>
      <w:r w:rsidRPr="00544F77">
        <w:rPr>
          <w:rFonts w:ascii="Times New Roman" w:hAnsi="Times New Roman"/>
          <w:sz w:val="28"/>
          <w:szCs w:val="28"/>
          <w:lang w:eastAsia="ru-RU"/>
        </w:rPr>
        <w:t xml:space="preserve"> выявленные в Товаре и его комплектующих дефекты или </w:t>
      </w:r>
      <w:r>
        <w:rPr>
          <w:rFonts w:ascii="Times New Roman" w:hAnsi="Times New Roman"/>
          <w:sz w:val="28"/>
          <w:szCs w:val="28"/>
          <w:lang w:eastAsia="ru-RU"/>
        </w:rPr>
        <w:t xml:space="preserve">возвращает </w:t>
      </w:r>
      <w:r w:rsidRPr="00544F77">
        <w:rPr>
          <w:rFonts w:ascii="Times New Roman" w:hAnsi="Times New Roman"/>
          <w:sz w:val="28"/>
          <w:szCs w:val="28"/>
          <w:lang w:eastAsia="ru-RU"/>
        </w:rPr>
        <w:t xml:space="preserve">на расчетный счет Заказчика все денежные средства, уплаченные </w:t>
      </w:r>
      <w:r>
        <w:rPr>
          <w:rFonts w:ascii="Times New Roman" w:hAnsi="Times New Roman"/>
          <w:sz w:val="28"/>
          <w:szCs w:val="28"/>
          <w:lang w:eastAsia="ru-RU"/>
        </w:rPr>
        <w:t xml:space="preserve">Заказчиком </w:t>
      </w:r>
      <w:r w:rsidRPr="00544F77">
        <w:rPr>
          <w:rFonts w:ascii="Times New Roman" w:hAnsi="Times New Roman"/>
          <w:sz w:val="28"/>
          <w:szCs w:val="28"/>
          <w:lang w:eastAsia="ru-RU"/>
        </w:rPr>
        <w:t>за неисправный Товар</w:t>
      </w:r>
      <w:r w:rsidRPr="00C36B22">
        <w:rPr>
          <w:rFonts w:ascii="Times New Roman" w:hAnsi="Times New Roman"/>
          <w:sz w:val="28"/>
          <w:szCs w:val="28"/>
          <w:lang w:eastAsia="ru-RU"/>
        </w:rPr>
        <w:t>,</w:t>
      </w:r>
      <w:r w:rsidRPr="00544F77">
        <w:rPr>
          <w:rFonts w:ascii="Times New Roman" w:hAnsi="Times New Roman"/>
          <w:sz w:val="28"/>
          <w:szCs w:val="28"/>
          <w:lang w:eastAsia="ru-RU"/>
        </w:rPr>
        <w:t xml:space="preserve"> в течение 10 </w:t>
      </w:r>
      <w:r>
        <w:rPr>
          <w:rFonts w:ascii="Times New Roman" w:hAnsi="Times New Roman"/>
          <w:sz w:val="28"/>
          <w:szCs w:val="28"/>
          <w:lang w:eastAsia="ru-RU"/>
        </w:rPr>
        <w:t>рабочих дней</w:t>
      </w:r>
      <w:r>
        <w:rPr>
          <w:rFonts w:ascii="Times New Roman" w:hAnsi="Times New Roman"/>
          <w:sz w:val="28"/>
          <w:szCs w:val="28"/>
          <w:lang w:eastAsia="ru-RU"/>
        </w:rPr>
        <w:br/>
      </w:r>
      <w:r w:rsidRPr="00544F77">
        <w:rPr>
          <w:rFonts w:ascii="Times New Roman" w:hAnsi="Times New Roman"/>
          <w:sz w:val="28"/>
          <w:szCs w:val="28"/>
          <w:lang w:eastAsia="ru-RU"/>
        </w:rPr>
        <w:t>с даты получения соответствующего требования Заказчика о возврате денежных средств.</w:t>
      </w:r>
    </w:p>
    <w:p w:rsidR="000234BD" w:rsidRPr="00544F77"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Все мероприятия, сопутствующие замене ил</w:t>
      </w:r>
      <w:r>
        <w:rPr>
          <w:rFonts w:ascii="Times New Roman" w:hAnsi="Times New Roman"/>
          <w:sz w:val="28"/>
          <w:szCs w:val="28"/>
          <w:lang w:eastAsia="ru-RU"/>
        </w:rPr>
        <w:t>и ремонту неисправного Товара и (</w:t>
      </w:r>
      <w:r w:rsidRPr="00544F77">
        <w:rPr>
          <w:rFonts w:ascii="Times New Roman" w:hAnsi="Times New Roman"/>
          <w:sz w:val="28"/>
          <w:szCs w:val="28"/>
          <w:lang w:eastAsia="ru-RU"/>
        </w:rPr>
        <w:t>или</w:t>
      </w:r>
      <w:r>
        <w:rPr>
          <w:rFonts w:ascii="Times New Roman" w:hAnsi="Times New Roman"/>
          <w:sz w:val="28"/>
          <w:szCs w:val="28"/>
          <w:lang w:eastAsia="ru-RU"/>
        </w:rPr>
        <w:t>)</w:t>
      </w:r>
      <w:r w:rsidRPr="00544F77">
        <w:rPr>
          <w:rFonts w:ascii="Times New Roman" w:hAnsi="Times New Roman"/>
          <w:sz w:val="28"/>
          <w:szCs w:val="28"/>
          <w:lang w:eastAsia="ru-RU"/>
        </w:rPr>
        <w:t xml:space="preserve"> комплектующих (включая доставку), осуществляются</w:t>
      </w:r>
      <w:r w:rsidRPr="00544F77">
        <w:rPr>
          <w:rFonts w:ascii="Times New Roman" w:hAnsi="Times New Roman"/>
          <w:sz w:val="28"/>
          <w:szCs w:val="28"/>
        </w:rPr>
        <w:t xml:space="preserve"> собственными </w:t>
      </w:r>
      <w:r w:rsidRPr="00544F77">
        <w:rPr>
          <w:rFonts w:ascii="Times New Roman" w:hAnsi="Times New Roman"/>
          <w:sz w:val="28"/>
          <w:szCs w:val="28"/>
          <w:lang w:eastAsia="ru-RU"/>
        </w:rPr>
        <w:t>силами и за счет средств Поставщика.</w:t>
      </w:r>
    </w:p>
    <w:p w:rsidR="000234BD" w:rsidRPr="007F6083"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w:t>
      </w:r>
      <w:r w:rsidRPr="007F6083">
        <w:rPr>
          <w:rFonts w:ascii="Times New Roman" w:hAnsi="Times New Roman"/>
          <w:sz w:val="28"/>
          <w:szCs w:val="28"/>
          <w:lang w:eastAsia="ru-RU"/>
        </w:rPr>
        <w:t xml:space="preserve">утвержденными для данного вида Товара. </w:t>
      </w:r>
    </w:p>
    <w:p w:rsidR="000234BD" w:rsidRPr="00544F77"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w:t>
      </w:r>
      <w:r>
        <w:rPr>
          <w:rFonts w:ascii="Times New Roman" w:hAnsi="Times New Roman"/>
          <w:sz w:val="28"/>
          <w:szCs w:val="28"/>
          <w:lang w:eastAsia="ru-RU"/>
        </w:rPr>
        <w:t>вправе</w:t>
      </w:r>
      <w:r w:rsidRPr="00544F77">
        <w:rPr>
          <w:rFonts w:ascii="Times New Roman" w:hAnsi="Times New Roman"/>
          <w:sz w:val="28"/>
          <w:szCs w:val="28"/>
          <w:lang w:eastAsia="ru-RU"/>
        </w:rPr>
        <w:t xml:space="preserve"> проводить выборочную проверку поставляемого Товара на соответствие требованиям ТЗ в независимых экспертных </w:t>
      </w:r>
      <w:r w:rsidRPr="00544F77">
        <w:rPr>
          <w:rFonts w:ascii="Times New Roman" w:hAnsi="Times New Roman"/>
          <w:sz w:val="28"/>
          <w:szCs w:val="28"/>
          <w:lang w:eastAsia="ru-RU"/>
        </w:rPr>
        <w:lastRenderedPageBreak/>
        <w:t xml:space="preserve">организациях, уведомив Поставщика о проведении вышеуказанных действий в срок не менее чем за </w:t>
      </w:r>
      <w:r w:rsidRPr="00390E52">
        <w:rPr>
          <w:rFonts w:ascii="Times New Roman" w:hAnsi="Times New Roman"/>
          <w:sz w:val="28"/>
          <w:szCs w:val="28"/>
          <w:lang w:eastAsia="ru-RU"/>
        </w:rPr>
        <w:t>пять рабочих</w:t>
      </w:r>
      <w:r w:rsidRPr="00544F77">
        <w:rPr>
          <w:rFonts w:ascii="Times New Roman" w:hAnsi="Times New Roman"/>
          <w:sz w:val="28"/>
          <w:szCs w:val="28"/>
          <w:lang w:eastAsia="ru-RU"/>
        </w:rPr>
        <w:t xml:space="preserve"> дней до даты проведения экспертизы.</w:t>
      </w:r>
    </w:p>
    <w:p w:rsidR="000234BD" w:rsidRDefault="000234BD" w:rsidP="000234BD">
      <w:pPr>
        <w:pStyle w:val="af3"/>
        <w:numPr>
          <w:ilvl w:val="0"/>
          <w:numId w:val="38"/>
        </w:numPr>
        <w:spacing w:after="0"/>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w:t>
      </w:r>
      <w:r>
        <w:rPr>
          <w:rFonts w:ascii="Times New Roman" w:hAnsi="Times New Roman"/>
          <w:sz w:val="28"/>
          <w:szCs w:val="28"/>
          <w:lang w:eastAsia="ru-RU"/>
        </w:rPr>
        <w:t xml:space="preserve"> настоящего </w:t>
      </w:r>
      <w:r w:rsidRPr="007353A7">
        <w:rPr>
          <w:rFonts w:ascii="Times New Roman" w:hAnsi="Times New Roman"/>
          <w:sz w:val="28"/>
          <w:szCs w:val="28"/>
          <w:lang w:eastAsia="ru-RU"/>
        </w:rPr>
        <w:t>ТЗ,</w:t>
      </w:r>
      <w:r w:rsidRPr="00544F77">
        <w:rPr>
          <w:rFonts w:ascii="Times New Roman" w:hAnsi="Times New Roman"/>
          <w:sz w:val="28"/>
          <w:szCs w:val="28"/>
          <w:lang w:eastAsia="ru-RU"/>
        </w:rPr>
        <w:t xml:space="preserve"> должен быть заменен в согласованные с Заказчиком сроки.</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МАРКИРОВКЕ</w:t>
      </w:r>
    </w:p>
    <w:p w:rsidR="000234BD" w:rsidRPr="00544F77" w:rsidRDefault="000234BD" w:rsidP="000234BD">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w:t>
      </w:r>
      <w:r>
        <w:rPr>
          <w:rFonts w:ascii="Times New Roman" w:hAnsi="Times New Roman"/>
          <w:sz w:val="28"/>
          <w:szCs w:val="28"/>
          <w:lang w:eastAsia="ru-RU"/>
        </w:rPr>
        <w:t>имеет</w:t>
      </w:r>
      <w:r w:rsidRPr="00544F77">
        <w:rPr>
          <w:rFonts w:ascii="Times New Roman" w:hAnsi="Times New Roman"/>
          <w:sz w:val="28"/>
          <w:szCs w:val="28"/>
          <w:lang w:eastAsia="ru-RU"/>
        </w:rPr>
        <w:t xml:space="preserve"> маркировку в соответствии с технической документацией</w:t>
      </w:r>
      <w:r>
        <w:rPr>
          <w:rFonts w:ascii="Times New Roman" w:hAnsi="Times New Roman"/>
          <w:sz w:val="28"/>
          <w:szCs w:val="28"/>
          <w:lang w:eastAsia="ru-RU"/>
        </w:rPr>
        <w:t xml:space="preserve"> предприятия-производителя</w:t>
      </w:r>
      <w:r w:rsidRPr="00544F77">
        <w:rPr>
          <w:rFonts w:ascii="Times New Roman" w:hAnsi="Times New Roman"/>
          <w:sz w:val="28"/>
          <w:szCs w:val="28"/>
          <w:lang w:eastAsia="ru-RU"/>
        </w:rPr>
        <w:t>.</w:t>
      </w:r>
    </w:p>
    <w:p w:rsidR="000234BD" w:rsidRPr="00544F77" w:rsidRDefault="000234BD" w:rsidP="000234BD">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Маркировка </w:t>
      </w:r>
      <w:r>
        <w:rPr>
          <w:rFonts w:ascii="Times New Roman" w:hAnsi="Times New Roman"/>
          <w:sz w:val="28"/>
          <w:szCs w:val="28"/>
          <w:lang w:eastAsia="ru-RU"/>
        </w:rPr>
        <w:t>находится</w:t>
      </w:r>
      <w:r w:rsidRPr="00544F77">
        <w:rPr>
          <w:rFonts w:ascii="Times New Roman" w:hAnsi="Times New Roman"/>
          <w:sz w:val="28"/>
          <w:szCs w:val="28"/>
          <w:lang w:eastAsia="ru-RU"/>
        </w:rPr>
        <w:t xml:space="preserve"> в местах, доступных для осмотра</w:t>
      </w:r>
      <w:r w:rsidRPr="00544F77">
        <w:rPr>
          <w:rFonts w:ascii="Times New Roman" w:hAnsi="Times New Roman"/>
          <w:sz w:val="28"/>
          <w:szCs w:val="28"/>
          <w:lang w:eastAsia="ru-RU"/>
        </w:rPr>
        <w:br/>
        <w:t>в процессе транспортирования Товара</w:t>
      </w:r>
      <w:r>
        <w:rPr>
          <w:rFonts w:ascii="Times New Roman" w:hAnsi="Times New Roman"/>
          <w:sz w:val="28"/>
          <w:szCs w:val="28"/>
          <w:lang w:eastAsia="ru-RU"/>
        </w:rPr>
        <w:t>.</w:t>
      </w:r>
      <w:r w:rsidRPr="00544F77">
        <w:rPr>
          <w:rFonts w:ascii="Times New Roman" w:hAnsi="Times New Roman"/>
          <w:sz w:val="28"/>
          <w:szCs w:val="28"/>
          <w:lang w:eastAsia="ru-RU"/>
        </w:rPr>
        <w:t xml:space="preserve"> </w:t>
      </w:r>
    </w:p>
    <w:p w:rsidR="000234BD" w:rsidRPr="00544F77" w:rsidRDefault="000234BD" w:rsidP="000234BD">
      <w:pPr>
        <w:numPr>
          <w:ilvl w:val="0"/>
          <w:numId w:val="32"/>
        </w:numPr>
        <w:tabs>
          <w:tab w:val="left" w:pos="1276"/>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0234BD" w:rsidRPr="00544F77" w:rsidRDefault="000234BD" w:rsidP="000234BD">
      <w:pPr>
        <w:numPr>
          <w:ilvl w:val="0"/>
          <w:numId w:val="32"/>
        </w:numPr>
        <w:tabs>
          <w:tab w:val="left" w:pos="1134"/>
        </w:tabs>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Маркировочная табличка </w:t>
      </w:r>
      <w:r>
        <w:rPr>
          <w:rFonts w:ascii="Times New Roman" w:hAnsi="Times New Roman"/>
          <w:sz w:val="28"/>
          <w:szCs w:val="28"/>
          <w:lang w:eastAsia="ru-RU"/>
        </w:rPr>
        <w:t xml:space="preserve">на Товар </w:t>
      </w:r>
      <w:r w:rsidRPr="00544F77">
        <w:rPr>
          <w:rFonts w:ascii="Times New Roman" w:hAnsi="Times New Roman"/>
          <w:sz w:val="28"/>
          <w:szCs w:val="28"/>
          <w:lang w:eastAsia="ru-RU"/>
        </w:rPr>
        <w:t>содерж</w:t>
      </w:r>
      <w:r>
        <w:rPr>
          <w:rFonts w:ascii="Times New Roman" w:hAnsi="Times New Roman"/>
          <w:sz w:val="28"/>
          <w:szCs w:val="28"/>
          <w:lang w:eastAsia="ru-RU"/>
        </w:rPr>
        <w:t>ит</w:t>
      </w:r>
      <w:r w:rsidRPr="00544F77">
        <w:rPr>
          <w:rFonts w:ascii="Times New Roman" w:hAnsi="Times New Roman"/>
          <w:sz w:val="28"/>
          <w:szCs w:val="28"/>
          <w:lang w:eastAsia="ru-RU"/>
        </w:rPr>
        <w:t>:</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w:t>
      </w:r>
      <w:r>
        <w:rPr>
          <w:rFonts w:ascii="Times New Roman" w:hAnsi="Times New Roman"/>
          <w:sz w:val="28"/>
          <w:szCs w:val="28"/>
          <w:lang w:eastAsia="ru-RU"/>
        </w:rPr>
        <w:t>П</w:t>
      </w:r>
      <w:r w:rsidRPr="00544F77">
        <w:rPr>
          <w:rFonts w:ascii="Times New Roman" w:hAnsi="Times New Roman"/>
          <w:sz w:val="28"/>
          <w:szCs w:val="28"/>
          <w:lang w:eastAsia="ru-RU"/>
        </w:rPr>
        <w:t xml:space="preserve">оставщика </w:t>
      </w:r>
      <w:r>
        <w:rPr>
          <w:rFonts w:ascii="Times New Roman" w:hAnsi="Times New Roman"/>
          <w:sz w:val="28"/>
          <w:szCs w:val="28"/>
          <w:lang w:eastAsia="ru-RU"/>
        </w:rPr>
        <w:t>(</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и/или его товарный знак</w:t>
      </w:r>
      <w:r>
        <w:rPr>
          <w:rFonts w:ascii="Times New Roman" w:hAnsi="Times New Roman"/>
          <w:sz w:val="28"/>
          <w:szCs w:val="28"/>
          <w:lang w:eastAsia="ru-RU"/>
        </w:rPr>
        <w:t xml:space="preserve"> (при наличии)</w:t>
      </w:r>
      <w:r w:rsidRPr="00544F77">
        <w:rPr>
          <w:rFonts w:ascii="Times New Roman" w:hAnsi="Times New Roman"/>
          <w:sz w:val="28"/>
          <w:szCs w:val="28"/>
          <w:lang w:eastAsia="ru-RU"/>
        </w:rPr>
        <w:t>;</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товарный знак</w:t>
      </w:r>
      <w:r>
        <w:rPr>
          <w:rFonts w:ascii="Times New Roman" w:hAnsi="Times New Roman"/>
          <w:sz w:val="28"/>
          <w:szCs w:val="28"/>
          <w:lang w:eastAsia="ru-RU"/>
        </w:rPr>
        <w:t xml:space="preserve"> (при наличии) и наименование </w:t>
      </w:r>
      <w:r w:rsidRPr="00544F77">
        <w:rPr>
          <w:rFonts w:ascii="Times New Roman" w:hAnsi="Times New Roman"/>
          <w:sz w:val="28"/>
          <w:szCs w:val="28"/>
          <w:lang w:eastAsia="ru-RU"/>
        </w:rPr>
        <w:t>(предприятия-</w:t>
      </w:r>
      <w:r>
        <w:rPr>
          <w:rFonts w:ascii="Times New Roman" w:hAnsi="Times New Roman"/>
          <w:sz w:val="28"/>
          <w:szCs w:val="28"/>
          <w:lang w:eastAsia="ru-RU"/>
        </w:rPr>
        <w:t>производ</w:t>
      </w:r>
      <w:r w:rsidRPr="00544F77">
        <w:rPr>
          <w:rFonts w:ascii="Times New Roman" w:hAnsi="Times New Roman"/>
          <w:sz w:val="28"/>
          <w:szCs w:val="28"/>
          <w:lang w:eastAsia="ru-RU"/>
        </w:rPr>
        <w:t>ителя) Товара;</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наименование и шифр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индекс климатического исполнения Товара;</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Товара по системе нумерации </w:t>
      </w:r>
      <w:r>
        <w:rPr>
          <w:rFonts w:ascii="Times New Roman" w:hAnsi="Times New Roman"/>
          <w:sz w:val="28"/>
          <w:szCs w:val="28"/>
          <w:lang w:eastAsia="ru-RU"/>
        </w:rPr>
        <w:t>П</w:t>
      </w:r>
      <w:r w:rsidRPr="00544F77">
        <w:rPr>
          <w:rFonts w:ascii="Times New Roman" w:hAnsi="Times New Roman"/>
          <w:sz w:val="28"/>
          <w:szCs w:val="28"/>
          <w:lang w:eastAsia="ru-RU"/>
        </w:rPr>
        <w:t>оставщика (</w:t>
      </w:r>
      <w:r>
        <w:rPr>
          <w:rFonts w:ascii="Times New Roman" w:hAnsi="Times New Roman"/>
          <w:sz w:val="28"/>
          <w:szCs w:val="28"/>
          <w:lang w:eastAsia="ru-RU"/>
        </w:rPr>
        <w:t>производителя Товара</w:t>
      </w:r>
      <w:r w:rsidRPr="00544F77">
        <w:rPr>
          <w:rFonts w:ascii="Times New Roman" w:hAnsi="Times New Roman"/>
          <w:sz w:val="28"/>
          <w:szCs w:val="28"/>
          <w:lang w:eastAsia="ru-RU"/>
        </w:rPr>
        <w:t>);</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показатель полной (эксплуатационной) массы Товара в килограммах;</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дату выпуска Товара.</w:t>
      </w:r>
    </w:p>
    <w:p w:rsidR="000234BD" w:rsidRPr="00544F77" w:rsidRDefault="000234BD" w:rsidP="000234BD">
      <w:pPr>
        <w:tabs>
          <w:tab w:val="left" w:pos="1134"/>
        </w:tabs>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4.5. </w:t>
      </w:r>
      <w:r w:rsidRPr="00544F77">
        <w:rPr>
          <w:rFonts w:ascii="Times New Roman" w:hAnsi="Times New Roman"/>
          <w:sz w:val="28"/>
          <w:szCs w:val="28"/>
          <w:lang w:eastAsia="ru-RU"/>
        </w:rPr>
        <w:t>Транспортн</w:t>
      </w:r>
      <w:r>
        <w:rPr>
          <w:rFonts w:ascii="Times New Roman" w:hAnsi="Times New Roman"/>
          <w:sz w:val="28"/>
          <w:szCs w:val="28"/>
          <w:lang w:eastAsia="ru-RU"/>
        </w:rPr>
        <w:t>ая</w:t>
      </w:r>
      <w:r w:rsidRPr="00544F77">
        <w:rPr>
          <w:rFonts w:ascii="Times New Roman" w:hAnsi="Times New Roman"/>
          <w:sz w:val="28"/>
          <w:szCs w:val="28"/>
          <w:lang w:eastAsia="ru-RU"/>
        </w:rPr>
        <w:t xml:space="preserve"> маркировк</w:t>
      </w:r>
      <w:r>
        <w:rPr>
          <w:rFonts w:ascii="Times New Roman" w:hAnsi="Times New Roman"/>
          <w:sz w:val="28"/>
          <w:szCs w:val="28"/>
          <w:lang w:eastAsia="ru-RU"/>
        </w:rPr>
        <w:t>а</w:t>
      </w:r>
      <w:r w:rsidRPr="00544F77">
        <w:rPr>
          <w:rFonts w:ascii="Times New Roman" w:hAnsi="Times New Roman"/>
          <w:sz w:val="28"/>
          <w:szCs w:val="28"/>
          <w:lang w:eastAsia="ru-RU"/>
        </w:rPr>
        <w:t xml:space="preserve"> Товара, его конструктивных элементов или пакетов, ящиков, кассет (далее</w:t>
      </w:r>
      <w:r>
        <w:rPr>
          <w:rFonts w:ascii="Times New Roman" w:hAnsi="Times New Roman"/>
          <w:sz w:val="28"/>
          <w:szCs w:val="28"/>
          <w:lang w:eastAsia="ru-RU"/>
        </w:rPr>
        <w:t xml:space="preserve"> – </w:t>
      </w:r>
      <w:r w:rsidRPr="00544F77">
        <w:rPr>
          <w:rFonts w:ascii="Times New Roman" w:hAnsi="Times New Roman"/>
          <w:sz w:val="28"/>
          <w:szCs w:val="28"/>
          <w:lang w:eastAsia="ru-RU"/>
        </w:rPr>
        <w:t xml:space="preserve">пакеты) </w:t>
      </w:r>
      <w:r>
        <w:rPr>
          <w:rFonts w:ascii="Times New Roman" w:hAnsi="Times New Roman"/>
          <w:sz w:val="28"/>
          <w:szCs w:val="28"/>
          <w:lang w:eastAsia="ru-RU"/>
        </w:rPr>
        <w:t>в</w:t>
      </w:r>
      <w:r w:rsidRPr="00544F77">
        <w:rPr>
          <w:rFonts w:ascii="Times New Roman" w:hAnsi="Times New Roman"/>
          <w:sz w:val="28"/>
          <w:szCs w:val="28"/>
          <w:lang w:eastAsia="ru-RU"/>
        </w:rPr>
        <w:t xml:space="preserve"> соответствии с требованиями ГОСТ 14192-96 «Межгосударственный стандарт. Маркировка грузов» </w:t>
      </w:r>
      <w:r>
        <w:rPr>
          <w:rFonts w:ascii="Times New Roman" w:hAnsi="Times New Roman"/>
          <w:sz w:val="28"/>
          <w:szCs w:val="28"/>
          <w:lang w:eastAsia="ru-RU"/>
        </w:rPr>
        <w:t xml:space="preserve">должна быть </w:t>
      </w:r>
      <w:r w:rsidRPr="00544F77">
        <w:rPr>
          <w:rFonts w:ascii="Times New Roman" w:hAnsi="Times New Roman"/>
          <w:sz w:val="28"/>
          <w:szCs w:val="28"/>
          <w:lang w:eastAsia="ru-RU"/>
        </w:rPr>
        <w:t>нан</w:t>
      </w:r>
      <w:r>
        <w:rPr>
          <w:rFonts w:ascii="Times New Roman" w:hAnsi="Times New Roman"/>
          <w:sz w:val="28"/>
          <w:szCs w:val="28"/>
          <w:lang w:eastAsia="ru-RU"/>
        </w:rPr>
        <w:t>е</w:t>
      </w:r>
      <w:r w:rsidRPr="00544F77">
        <w:rPr>
          <w:rFonts w:ascii="Times New Roman" w:hAnsi="Times New Roman"/>
          <w:sz w:val="28"/>
          <w:szCs w:val="28"/>
          <w:lang w:eastAsia="ru-RU"/>
        </w:rPr>
        <w:t>с</w:t>
      </w:r>
      <w:r>
        <w:rPr>
          <w:rFonts w:ascii="Times New Roman" w:hAnsi="Times New Roman"/>
          <w:sz w:val="28"/>
          <w:szCs w:val="28"/>
          <w:lang w:eastAsia="ru-RU"/>
        </w:rPr>
        <w:t>ена</w:t>
      </w:r>
      <w:r w:rsidRPr="00544F77">
        <w:rPr>
          <w:rFonts w:ascii="Times New Roman" w:hAnsi="Times New Roman"/>
          <w:sz w:val="28"/>
          <w:szCs w:val="28"/>
          <w:lang w:eastAsia="ru-RU"/>
        </w:rPr>
        <w:t xml:space="preserve"> на фанер</w:t>
      </w:r>
      <w:r>
        <w:rPr>
          <w:rFonts w:ascii="Times New Roman" w:hAnsi="Times New Roman"/>
          <w:sz w:val="28"/>
          <w:szCs w:val="28"/>
          <w:lang w:eastAsia="ru-RU"/>
        </w:rPr>
        <w:t xml:space="preserve">ные либо металлические ярлыки </w:t>
      </w:r>
      <w:r>
        <w:rPr>
          <w:rFonts w:ascii="Times New Roman" w:hAnsi="Times New Roman"/>
          <w:sz w:val="28"/>
          <w:szCs w:val="28"/>
          <w:lang w:eastAsia="ru-RU"/>
        </w:rPr>
        <w:br/>
        <w:t>и содержать</w:t>
      </w:r>
      <w:r w:rsidRPr="00544F77">
        <w:rPr>
          <w:rFonts w:ascii="Times New Roman" w:hAnsi="Times New Roman"/>
          <w:sz w:val="28"/>
          <w:szCs w:val="28"/>
          <w:lang w:eastAsia="ru-RU"/>
        </w:rPr>
        <w:t xml:space="preserve"> следующие данные:</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грузополучателя;</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назначения;</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массу брутто и нетто грузового места (пакета) в килограммах;</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габаритные размеры грузового места (пакета) в миллиметрах;</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грузоотправителя;</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наименование пункта отправителя;</w:t>
      </w:r>
    </w:p>
    <w:p w:rsidR="000234BD" w:rsidRPr="00544F77"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порядковый номер грузового места (пакета) и число грузовых мест (пакетов) в виде дроби </w:t>
      </w:r>
      <w:r>
        <w:rPr>
          <w:rFonts w:ascii="Times New Roman" w:hAnsi="Times New Roman"/>
          <w:sz w:val="28"/>
          <w:szCs w:val="28"/>
          <w:lang w:eastAsia="ru-RU"/>
        </w:rPr>
        <w:t>(</w:t>
      </w:r>
      <w:r w:rsidRPr="00544F77">
        <w:rPr>
          <w:rFonts w:ascii="Times New Roman" w:hAnsi="Times New Roman"/>
          <w:sz w:val="28"/>
          <w:szCs w:val="28"/>
          <w:lang w:eastAsia="ru-RU"/>
        </w:rPr>
        <w:t>в числителе</w:t>
      </w:r>
      <w:r>
        <w:rPr>
          <w:rFonts w:ascii="Times New Roman" w:hAnsi="Times New Roman"/>
          <w:sz w:val="28"/>
          <w:szCs w:val="28"/>
          <w:lang w:eastAsia="ru-RU"/>
        </w:rPr>
        <w:t xml:space="preserve"> – </w:t>
      </w:r>
      <w:r w:rsidRPr="00544F77">
        <w:rPr>
          <w:rFonts w:ascii="Times New Roman" w:hAnsi="Times New Roman"/>
          <w:sz w:val="28"/>
          <w:szCs w:val="28"/>
          <w:lang w:eastAsia="ru-RU"/>
        </w:rPr>
        <w:t>порядковый номер грузового места (пакета), в знаменателе</w:t>
      </w:r>
      <w:r>
        <w:rPr>
          <w:rFonts w:ascii="Times New Roman" w:hAnsi="Times New Roman"/>
          <w:sz w:val="28"/>
          <w:szCs w:val="28"/>
          <w:lang w:eastAsia="ru-RU"/>
        </w:rPr>
        <w:t xml:space="preserve"> – </w:t>
      </w:r>
      <w:r w:rsidRPr="00544F77">
        <w:rPr>
          <w:rFonts w:ascii="Times New Roman" w:hAnsi="Times New Roman"/>
          <w:sz w:val="28"/>
          <w:szCs w:val="28"/>
          <w:lang w:eastAsia="ru-RU"/>
        </w:rPr>
        <w:t>общее количество мест в партии</w:t>
      </w:r>
      <w:r>
        <w:rPr>
          <w:rFonts w:ascii="Times New Roman" w:hAnsi="Times New Roman"/>
          <w:sz w:val="28"/>
          <w:szCs w:val="28"/>
          <w:lang w:eastAsia="ru-RU"/>
        </w:rPr>
        <w:t>)</w:t>
      </w:r>
      <w:r w:rsidRPr="00544F77">
        <w:rPr>
          <w:rFonts w:ascii="Times New Roman" w:hAnsi="Times New Roman"/>
          <w:sz w:val="28"/>
          <w:szCs w:val="28"/>
          <w:lang w:eastAsia="ru-RU"/>
        </w:rPr>
        <w:t>;</w:t>
      </w:r>
    </w:p>
    <w:p w:rsidR="000234BD" w:rsidRPr="009F17EF" w:rsidRDefault="000234BD" w:rsidP="000234BD">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BE420C">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lastRenderedPageBreak/>
        <w:t>ТРЕБОВАНИЯ К УПАКОВКЕ</w:t>
      </w:r>
    </w:p>
    <w:p w:rsidR="000234BD" w:rsidRPr="00544F77" w:rsidRDefault="000234BD" w:rsidP="000234BD">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Товар поставляется в упаковке</w:t>
      </w:r>
      <w:r>
        <w:rPr>
          <w:rFonts w:ascii="Times New Roman" w:hAnsi="Times New Roman"/>
          <w:sz w:val="28"/>
          <w:szCs w:val="28"/>
          <w:lang w:eastAsia="ru-RU"/>
        </w:rPr>
        <w:t xml:space="preserve">, </w:t>
      </w:r>
      <w:r w:rsidRPr="00544F77">
        <w:rPr>
          <w:rFonts w:ascii="Times New Roman" w:hAnsi="Times New Roman"/>
          <w:sz w:val="28"/>
          <w:szCs w:val="28"/>
          <w:lang w:eastAsia="ru-RU"/>
        </w:rPr>
        <w:t>соответствующей способу транспортировки</w:t>
      </w:r>
      <w:r>
        <w:rPr>
          <w:rFonts w:ascii="Times New Roman" w:hAnsi="Times New Roman"/>
          <w:sz w:val="28"/>
          <w:szCs w:val="28"/>
          <w:lang w:eastAsia="ru-RU"/>
        </w:rPr>
        <w:t>, и согласно технической документации предприятия- производителя</w:t>
      </w:r>
      <w:r w:rsidRPr="00544F77">
        <w:rPr>
          <w:rFonts w:ascii="Times New Roman" w:hAnsi="Times New Roman"/>
          <w:sz w:val="28"/>
          <w:szCs w:val="28"/>
          <w:lang w:eastAsia="ru-RU"/>
        </w:rPr>
        <w:t xml:space="preserve">. </w:t>
      </w:r>
    </w:p>
    <w:p w:rsidR="000234BD" w:rsidRPr="00544F77" w:rsidRDefault="000234BD" w:rsidP="000234BD">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Упаковка должна предохранять Товар от повреждений </w:t>
      </w:r>
      <w:r>
        <w:rPr>
          <w:rFonts w:ascii="Times New Roman" w:hAnsi="Times New Roman"/>
          <w:sz w:val="28"/>
          <w:szCs w:val="28"/>
          <w:lang w:eastAsia="ru-RU"/>
        </w:rPr>
        <w:br/>
      </w:r>
      <w:r w:rsidRPr="00544F77">
        <w:rPr>
          <w:rFonts w:ascii="Times New Roman" w:hAnsi="Times New Roman"/>
          <w:sz w:val="28"/>
          <w:szCs w:val="28"/>
          <w:lang w:eastAsia="ru-RU"/>
        </w:rPr>
        <w:t>и соответствовать требованиям инструкции по его эксплуатации.</w:t>
      </w:r>
    </w:p>
    <w:p w:rsidR="000234BD" w:rsidRPr="007566D8" w:rsidRDefault="000234BD" w:rsidP="000234BD">
      <w:pPr>
        <w:numPr>
          <w:ilvl w:val="0"/>
          <w:numId w:val="33"/>
        </w:numPr>
        <w:tabs>
          <w:tab w:val="left" w:pos="1134"/>
        </w:tabs>
        <w:spacing w:after="0" w:line="240" w:lineRule="auto"/>
        <w:contextualSpacing/>
        <w:jc w:val="both"/>
        <w:rPr>
          <w:rFonts w:ascii="Times New Roman" w:hAnsi="Times New Roman"/>
          <w:sz w:val="28"/>
          <w:szCs w:val="28"/>
          <w:lang w:eastAsia="ru-RU"/>
        </w:rPr>
      </w:pPr>
      <w:r w:rsidRPr="007566D8">
        <w:rPr>
          <w:rFonts w:ascii="Times New Roman" w:hAnsi="Times New Roman"/>
          <w:sz w:val="28"/>
          <w:szCs w:val="28"/>
          <w:lang w:eastAsia="ru-RU"/>
        </w:rPr>
        <w:t xml:space="preserve">Формирование пакетов осуществляется в соответствии </w:t>
      </w:r>
      <w:r>
        <w:rPr>
          <w:rFonts w:ascii="Times New Roman" w:hAnsi="Times New Roman"/>
          <w:sz w:val="28"/>
          <w:szCs w:val="28"/>
          <w:lang w:eastAsia="ru-RU"/>
        </w:rPr>
        <w:br/>
      </w:r>
      <w:r w:rsidRPr="007566D8">
        <w:rPr>
          <w:rFonts w:ascii="Times New Roman" w:hAnsi="Times New Roman"/>
          <w:sz w:val="28"/>
          <w:szCs w:val="28"/>
          <w:lang w:eastAsia="ru-RU"/>
        </w:rPr>
        <w:t>с</w:t>
      </w:r>
      <w:r>
        <w:rPr>
          <w:rFonts w:ascii="Times New Roman" w:hAnsi="Times New Roman"/>
          <w:sz w:val="28"/>
          <w:szCs w:val="28"/>
          <w:lang w:eastAsia="ru-RU"/>
        </w:rPr>
        <w:t xml:space="preserve"> комплектовочной ведомостью</w:t>
      </w:r>
      <w:r w:rsidRPr="007566D8">
        <w:rPr>
          <w:rFonts w:ascii="Times New Roman" w:hAnsi="Times New Roman"/>
          <w:sz w:val="28"/>
          <w:szCs w:val="28"/>
          <w:lang w:eastAsia="ru-RU"/>
        </w:rPr>
        <w:t xml:space="preserve">, указанной в п. 7.2.2 настоящего ТЗ, </w:t>
      </w:r>
      <w:r>
        <w:rPr>
          <w:rFonts w:ascii="Times New Roman" w:hAnsi="Times New Roman"/>
          <w:sz w:val="28"/>
          <w:szCs w:val="28"/>
          <w:lang w:eastAsia="ru-RU"/>
        </w:rPr>
        <w:br/>
      </w:r>
      <w:r w:rsidRPr="007566D8">
        <w:rPr>
          <w:rFonts w:ascii="Times New Roman" w:hAnsi="Times New Roman"/>
          <w:sz w:val="28"/>
          <w:szCs w:val="28"/>
          <w:lang w:eastAsia="ru-RU"/>
        </w:rPr>
        <w:t>и ГОСТ 16369-96 (ИСО 4472-83) «Межгосударственный стандарт. Пакеты транспортные лесоматериалов. Размеры».</w:t>
      </w:r>
    </w:p>
    <w:p w:rsidR="000234BD" w:rsidRPr="00544F77" w:rsidRDefault="000234BD" w:rsidP="000234BD">
      <w:pPr>
        <w:numPr>
          <w:ilvl w:val="0"/>
          <w:numId w:val="33"/>
        </w:numPr>
        <w:tabs>
          <w:tab w:val="left" w:pos="1134"/>
        </w:tabs>
        <w:spacing w:after="0" w:line="240" w:lineRule="auto"/>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Оборудование, монтажные детали и другие комплектующие изделия и детали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механически не связанные с ними, должны быть упакованы с применением ящичной тары, </w:t>
      </w:r>
      <w:r>
        <w:rPr>
          <w:rFonts w:ascii="Times New Roman" w:hAnsi="Times New Roman"/>
          <w:sz w:val="28"/>
          <w:szCs w:val="28"/>
          <w:lang w:eastAsia="ru-RU"/>
        </w:rPr>
        <w:t>соответствующ</w:t>
      </w:r>
      <w:r w:rsidRPr="00544F77">
        <w:rPr>
          <w:rFonts w:ascii="Times New Roman" w:hAnsi="Times New Roman"/>
          <w:sz w:val="28"/>
          <w:szCs w:val="28"/>
          <w:lang w:eastAsia="ru-RU"/>
        </w:rPr>
        <w:t>ей требованиям ГОСТ 9396-88 «Государственный стандарт Союза ССР. Ящики деревянные многооборотные. Общие технические условия».</w:t>
      </w:r>
    </w:p>
    <w:p w:rsidR="000234BD" w:rsidRDefault="000234BD" w:rsidP="000234BD">
      <w:pPr>
        <w:numPr>
          <w:ilvl w:val="0"/>
          <w:numId w:val="33"/>
        </w:numPr>
        <w:tabs>
          <w:tab w:val="left" w:pos="1134"/>
        </w:tabs>
        <w:spacing w:after="0" w:line="240" w:lineRule="auto"/>
        <w:contextualSpacing/>
        <w:jc w:val="both"/>
        <w:rPr>
          <w:rFonts w:ascii="Times New Roman" w:hAnsi="Times New Roman"/>
          <w:sz w:val="28"/>
          <w:szCs w:val="28"/>
          <w:lang w:eastAsia="ru-RU"/>
        </w:rPr>
      </w:pPr>
      <w:r w:rsidRPr="007C6DB2">
        <w:rPr>
          <w:rFonts w:ascii="Times New Roman" w:hAnsi="Times New Roman"/>
          <w:spacing w:val="-4"/>
          <w:sz w:val="28"/>
          <w:szCs w:val="28"/>
          <w:lang w:eastAsia="ru-RU"/>
        </w:rPr>
        <w:t>Подготовка к транспортированию Товара и тара для конструктивных</w:t>
      </w:r>
      <w:r w:rsidRPr="00544F77">
        <w:rPr>
          <w:rFonts w:ascii="Times New Roman" w:hAnsi="Times New Roman"/>
          <w:sz w:val="28"/>
          <w:szCs w:val="28"/>
          <w:lang w:eastAsia="ru-RU"/>
        </w:rPr>
        <w:t xml:space="preserve"> элементов, транспортируемых в районы Крайнего Севера</w:t>
      </w:r>
      <w:r>
        <w:rPr>
          <w:rFonts w:ascii="Times New Roman" w:hAnsi="Times New Roman"/>
          <w:sz w:val="28"/>
          <w:szCs w:val="28"/>
          <w:lang w:eastAsia="ru-RU"/>
        </w:rPr>
        <w:t>, осуществляется в соответствии с</w:t>
      </w:r>
      <w:r w:rsidRPr="00544F77">
        <w:rPr>
          <w:rFonts w:ascii="Times New Roman" w:hAnsi="Times New Roman"/>
          <w:sz w:val="28"/>
          <w:szCs w:val="28"/>
          <w:lang w:eastAsia="ru-RU"/>
        </w:rPr>
        <w:t xml:space="preserve"> требованиям</w:t>
      </w:r>
      <w:r>
        <w:rPr>
          <w:rFonts w:ascii="Times New Roman" w:hAnsi="Times New Roman"/>
          <w:sz w:val="28"/>
          <w:szCs w:val="28"/>
          <w:lang w:eastAsia="ru-RU"/>
        </w:rPr>
        <w:t xml:space="preserve">и </w:t>
      </w:r>
      <w:r w:rsidRPr="00544F77">
        <w:rPr>
          <w:rFonts w:ascii="Times New Roman" w:hAnsi="Times New Roman"/>
          <w:sz w:val="28"/>
          <w:szCs w:val="28"/>
          <w:lang w:eastAsia="ru-RU"/>
        </w:rPr>
        <w:t>ГОСТ</w:t>
      </w:r>
      <w:r>
        <w:rPr>
          <w:rFonts w:ascii="Times New Roman" w:hAnsi="Times New Roman"/>
          <w:sz w:val="28"/>
          <w:szCs w:val="28"/>
          <w:lang w:eastAsia="ru-RU"/>
        </w:rPr>
        <w:t> </w:t>
      </w:r>
      <w:r w:rsidRPr="00544F77">
        <w:rPr>
          <w:rFonts w:ascii="Times New Roman" w:hAnsi="Times New Roman"/>
          <w:sz w:val="28"/>
          <w:szCs w:val="28"/>
          <w:lang w:eastAsia="ru-RU"/>
        </w:rPr>
        <w:t>15846-2002</w:t>
      </w:r>
      <w:r>
        <w:rPr>
          <w:rFonts w:ascii="Times New Roman" w:hAnsi="Times New Roman"/>
          <w:sz w:val="28"/>
          <w:szCs w:val="28"/>
          <w:lang w:eastAsia="ru-RU"/>
        </w:rPr>
        <w:t> </w:t>
      </w:r>
      <w:r w:rsidRPr="00544F77">
        <w:rPr>
          <w:rFonts w:ascii="Times New Roman" w:hAnsi="Times New Roman"/>
          <w:sz w:val="28"/>
          <w:szCs w:val="28"/>
          <w:lang w:eastAsia="ru-RU"/>
        </w:rPr>
        <w:t>«Межгосударственный стандарт. Продукция, отправляемая в районы Крайнего Севера</w:t>
      </w:r>
      <w:r>
        <w:rPr>
          <w:rFonts w:ascii="Times New Roman" w:hAnsi="Times New Roman"/>
          <w:sz w:val="28"/>
          <w:szCs w:val="28"/>
          <w:lang w:eastAsia="ru-RU"/>
        </w:rPr>
        <w:t xml:space="preserve"> </w:t>
      </w:r>
      <w:r w:rsidRPr="00544F77">
        <w:rPr>
          <w:rFonts w:ascii="Times New Roman" w:hAnsi="Times New Roman"/>
          <w:sz w:val="28"/>
          <w:szCs w:val="28"/>
          <w:lang w:eastAsia="ru-RU"/>
        </w:rPr>
        <w:t>и приравненные к ним местности. Упаковка, маркировка, транспортирование и хранение».</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СРОК, МЕСТО И УСЛОВИЯ ПОСТАВКИ И МОНТАЖА ТОВАРА </w:t>
      </w:r>
    </w:p>
    <w:p w:rsidR="000234BD" w:rsidRPr="00544F77" w:rsidRDefault="000234BD" w:rsidP="000234BD">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Срок, место поставки и монтажа Товара</w:t>
      </w:r>
    </w:p>
    <w:p w:rsidR="000234BD" w:rsidRPr="00544F77" w:rsidRDefault="000234BD" w:rsidP="000234BD">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Срок </w:t>
      </w:r>
      <w:r w:rsidRPr="00544F77">
        <w:rPr>
          <w:rFonts w:ascii="Times New Roman" w:hAnsi="Times New Roman"/>
          <w:sz w:val="28"/>
          <w:szCs w:val="28"/>
          <w:lang w:eastAsia="ru-RU"/>
        </w:rPr>
        <w:t xml:space="preserve">поставки и монтажа Товара: </w:t>
      </w:r>
      <w:r>
        <w:rPr>
          <w:rFonts w:ascii="Times New Roman" w:hAnsi="Times New Roman"/>
          <w:sz w:val="28"/>
          <w:szCs w:val="28"/>
          <w:lang w:eastAsia="ru-RU"/>
        </w:rPr>
        <w:t xml:space="preserve">не более </w:t>
      </w:r>
      <w:r w:rsidRPr="00627859">
        <w:rPr>
          <w:rFonts w:ascii="Times New Roman" w:hAnsi="Times New Roman"/>
          <w:color w:val="1F4E79" w:themeColor="accent1" w:themeShade="80"/>
          <w:sz w:val="28"/>
          <w:szCs w:val="28"/>
          <w:lang w:eastAsia="ru-RU"/>
        </w:rPr>
        <w:t>80</w:t>
      </w:r>
      <w:r w:rsidRPr="00544F77">
        <w:rPr>
          <w:rFonts w:ascii="Times New Roman" w:hAnsi="Times New Roman"/>
          <w:sz w:val="28"/>
          <w:szCs w:val="28"/>
          <w:lang w:eastAsia="ru-RU"/>
        </w:rPr>
        <w:t xml:space="preserve"> </w:t>
      </w:r>
      <w:r>
        <w:rPr>
          <w:rFonts w:ascii="Times New Roman" w:hAnsi="Times New Roman"/>
          <w:sz w:val="28"/>
          <w:szCs w:val="28"/>
          <w:lang w:eastAsia="ru-RU"/>
        </w:rPr>
        <w:t>(</w:t>
      </w:r>
      <w:r>
        <w:rPr>
          <w:rFonts w:ascii="Times New Roman" w:hAnsi="Times New Roman"/>
          <w:i/>
          <w:sz w:val="28"/>
          <w:szCs w:val="28"/>
          <w:lang w:eastAsia="ru-RU"/>
        </w:rPr>
        <w:t>восьмидесяти</w:t>
      </w:r>
      <w:r w:rsidRPr="00544F77">
        <w:rPr>
          <w:rFonts w:ascii="Times New Roman" w:hAnsi="Times New Roman"/>
          <w:i/>
          <w:sz w:val="28"/>
          <w:szCs w:val="28"/>
          <w:lang w:eastAsia="ru-RU"/>
        </w:rPr>
        <w:t>)</w:t>
      </w:r>
      <w:r>
        <w:rPr>
          <w:rFonts w:ascii="Times New Roman" w:hAnsi="Times New Roman"/>
          <w:i/>
          <w:sz w:val="28"/>
          <w:szCs w:val="28"/>
          <w:lang w:eastAsia="ru-RU"/>
        </w:rPr>
        <w:t xml:space="preserve"> </w:t>
      </w:r>
      <w:r w:rsidRPr="00544F77">
        <w:rPr>
          <w:rFonts w:ascii="Times New Roman" w:hAnsi="Times New Roman"/>
          <w:sz w:val="28"/>
          <w:szCs w:val="28"/>
          <w:lang w:eastAsia="ru-RU"/>
        </w:rPr>
        <w:t>рабочих дней с даты заключения договора.</w:t>
      </w:r>
    </w:p>
    <w:p w:rsidR="000234BD" w:rsidRPr="00544F77" w:rsidRDefault="000234BD" w:rsidP="000234BD">
      <w:pPr>
        <w:numPr>
          <w:ilvl w:val="0"/>
          <w:numId w:val="20"/>
        </w:numPr>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Поставка и монтаж Товара осуществляются по заявке Заказчика в течение</w:t>
      </w:r>
      <w:r>
        <w:rPr>
          <w:rFonts w:ascii="Times New Roman" w:hAnsi="Times New Roman"/>
          <w:sz w:val="28"/>
          <w:szCs w:val="28"/>
          <w:lang w:eastAsia="ru-RU"/>
        </w:rPr>
        <w:t xml:space="preserve"> </w:t>
      </w:r>
      <w:r w:rsidRPr="00627859">
        <w:rPr>
          <w:rFonts w:ascii="Times New Roman" w:hAnsi="Times New Roman"/>
          <w:color w:val="1F4E79" w:themeColor="accent1" w:themeShade="80"/>
          <w:sz w:val="28"/>
          <w:szCs w:val="28"/>
          <w:lang w:eastAsia="ru-RU"/>
        </w:rPr>
        <w:t>40</w:t>
      </w:r>
      <w:r>
        <w:rPr>
          <w:rFonts w:ascii="Times New Roman" w:hAnsi="Times New Roman"/>
          <w:sz w:val="28"/>
          <w:szCs w:val="28"/>
          <w:lang w:eastAsia="ru-RU"/>
        </w:rPr>
        <w:t xml:space="preserve"> </w:t>
      </w:r>
      <w:r w:rsidRPr="00544F77">
        <w:rPr>
          <w:rFonts w:ascii="Times New Roman" w:hAnsi="Times New Roman"/>
          <w:i/>
          <w:sz w:val="28"/>
          <w:szCs w:val="28"/>
          <w:lang w:eastAsia="ru-RU"/>
        </w:rPr>
        <w:t>(</w:t>
      </w:r>
      <w:r>
        <w:rPr>
          <w:rFonts w:ascii="Times New Roman" w:hAnsi="Times New Roman"/>
          <w:i/>
          <w:sz w:val="28"/>
          <w:szCs w:val="28"/>
          <w:lang w:eastAsia="ru-RU"/>
        </w:rPr>
        <w:t>сорока</w:t>
      </w:r>
      <w:r w:rsidRPr="00544F77">
        <w:rPr>
          <w:rFonts w:ascii="Times New Roman" w:hAnsi="Times New Roman"/>
          <w:i/>
          <w:sz w:val="28"/>
          <w:szCs w:val="28"/>
          <w:lang w:eastAsia="ru-RU"/>
        </w:rPr>
        <w:t xml:space="preserve">) </w:t>
      </w:r>
      <w:r w:rsidRPr="00544F77">
        <w:rPr>
          <w:rFonts w:ascii="Times New Roman" w:hAnsi="Times New Roman"/>
          <w:sz w:val="28"/>
          <w:szCs w:val="28"/>
          <w:lang w:eastAsia="ru-RU"/>
        </w:rPr>
        <w:t>рабочих дней с даты получения</w:t>
      </w:r>
      <w:r>
        <w:rPr>
          <w:rFonts w:ascii="Times New Roman" w:hAnsi="Times New Roman"/>
          <w:sz w:val="28"/>
          <w:szCs w:val="28"/>
          <w:lang w:eastAsia="ru-RU"/>
        </w:rPr>
        <w:t xml:space="preserve"> </w:t>
      </w:r>
      <w:r w:rsidRPr="00544F77">
        <w:rPr>
          <w:rFonts w:ascii="Times New Roman" w:hAnsi="Times New Roman"/>
          <w:sz w:val="28"/>
          <w:szCs w:val="28"/>
          <w:lang w:eastAsia="ru-RU"/>
        </w:rPr>
        <w:t>Поставщиком заявки Заказчика. При этом датой начал</w:t>
      </w:r>
      <w:r>
        <w:rPr>
          <w:rFonts w:ascii="Times New Roman" w:hAnsi="Times New Roman"/>
          <w:sz w:val="28"/>
          <w:szCs w:val="28"/>
          <w:lang w:eastAsia="ru-RU"/>
        </w:rPr>
        <w:t>а</w:t>
      </w:r>
      <w:r w:rsidRPr="00544F77">
        <w:rPr>
          <w:rFonts w:ascii="Times New Roman" w:hAnsi="Times New Roman"/>
          <w:sz w:val="28"/>
          <w:szCs w:val="28"/>
          <w:lang w:eastAsia="ru-RU"/>
        </w:rPr>
        <w:t xml:space="preserve"> монтажа Товара </w:t>
      </w:r>
      <w:r>
        <w:rPr>
          <w:rFonts w:ascii="Times New Roman" w:hAnsi="Times New Roman"/>
          <w:sz w:val="28"/>
          <w:szCs w:val="28"/>
          <w:lang w:eastAsia="ru-RU"/>
        </w:rPr>
        <w:br/>
      </w:r>
      <w:r w:rsidRPr="00544F77">
        <w:rPr>
          <w:rFonts w:ascii="Times New Roman" w:hAnsi="Times New Roman"/>
          <w:sz w:val="28"/>
          <w:szCs w:val="28"/>
          <w:lang w:eastAsia="ru-RU"/>
        </w:rPr>
        <w:t xml:space="preserve">на подготовленную Площадку, включая все внутренние системы </w:t>
      </w:r>
      <w:r>
        <w:rPr>
          <w:rFonts w:ascii="Times New Roman" w:hAnsi="Times New Roman"/>
          <w:sz w:val="28"/>
          <w:szCs w:val="28"/>
          <w:lang w:eastAsia="ru-RU"/>
        </w:rPr>
        <w:br/>
      </w:r>
      <w:r w:rsidRPr="00544F77">
        <w:rPr>
          <w:rFonts w:ascii="Times New Roman" w:hAnsi="Times New Roman"/>
          <w:sz w:val="28"/>
          <w:szCs w:val="28"/>
          <w:lang w:eastAsia="ru-RU"/>
        </w:rPr>
        <w:t>и комплектующие</w:t>
      </w:r>
      <w:r>
        <w:rPr>
          <w:rFonts w:ascii="Times New Roman" w:hAnsi="Times New Roman"/>
          <w:sz w:val="28"/>
          <w:szCs w:val="28"/>
          <w:lang w:eastAsia="ru-RU"/>
        </w:rPr>
        <w:t>, указанные в</w:t>
      </w:r>
      <w:r w:rsidRPr="00544F77">
        <w:rPr>
          <w:rFonts w:ascii="Times New Roman" w:hAnsi="Times New Roman"/>
          <w:sz w:val="28"/>
          <w:szCs w:val="28"/>
          <w:lang w:eastAsia="ru-RU"/>
        </w:rPr>
        <w:t xml:space="preserve"> приложени</w:t>
      </w:r>
      <w:r>
        <w:rPr>
          <w:rFonts w:ascii="Times New Roman" w:hAnsi="Times New Roman"/>
          <w:sz w:val="28"/>
          <w:szCs w:val="28"/>
          <w:lang w:eastAsia="ru-RU"/>
        </w:rPr>
        <w:t>и</w:t>
      </w:r>
      <w:r w:rsidRPr="00544F77">
        <w:rPr>
          <w:rFonts w:ascii="Times New Roman" w:hAnsi="Times New Roman"/>
          <w:sz w:val="28"/>
          <w:szCs w:val="28"/>
          <w:lang w:eastAsia="ru-RU"/>
        </w:rPr>
        <w:t xml:space="preserve"> </w:t>
      </w:r>
      <w:r>
        <w:rPr>
          <w:rFonts w:ascii="Times New Roman" w:hAnsi="Times New Roman"/>
          <w:sz w:val="28"/>
          <w:szCs w:val="28"/>
          <w:lang w:eastAsia="ru-RU"/>
        </w:rPr>
        <w:t xml:space="preserve">№ 3 </w:t>
      </w:r>
      <w:r w:rsidRPr="00544F77">
        <w:rPr>
          <w:rFonts w:ascii="Times New Roman" w:hAnsi="Times New Roman"/>
          <w:sz w:val="28"/>
          <w:szCs w:val="28"/>
          <w:lang w:eastAsia="ru-RU"/>
        </w:rPr>
        <w:t>к ТЗ</w:t>
      </w:r>
      <w:r>
        <w:rPr>
          <w:rFonts w:ascii="Times New Roman" w:eastAsia="Arial Unicode MS" w:hAnsi="Times New Roman"/>
          <w:iCs/>
          <w:snapToGrid w:val="0"/>
          <w:sz w:val="28"/>
          <w:szCs w:val="28"/>
          <w:lang w:eastAsia="ru-RU"/>
        </w:rPr>
        <w:t xml:space="preserve">, </w:t>
      </w:r>
      <w:r w:rsidRPr="00544F77">
        <w:rPr>
          <w:rFonts w:ascii="Times New Roman" w:hAnsi="Times New Roman"/>
          <w:sz w:val="28"/>
          <w:szCs w:val="28"/>
          <w:lang w:eastAsia="ru-RU"/>
        </w:rPr>
        <w:t>является дата поставки Товара.</w:t>
      </w:r>
    </w:p>
    <w:p w:rsidR="000234BD" w:rsidRPr="00544F77" w:rsidRDefault="000234BD" w:rsidP="000234BD">
      <w:pPr>
        <w:spacing w:after="0" w:line="240" w:lineRule="auto"/>
        <w:ind w:firstLine="709"/>
        <w:contextualSpacing/>
        <w:jc w:val="both"/>
        <w:rPr>
          <w:rFonts w:ascii="Times New Roman" w:hAnsi="Times New Roman"/>
          <w:snapToGrid w:val="0"/>
          <w:sz w:val="28"/>
          <w:szCs w:val="28"/>
          <w:lang w:eastAsia="ru-RU"/>
        </w:rPr>
      </w:pPr>
      <w:r w:rsidRPr="00544F77">
        <w:rPr>
          <w:rFonts w:ascii="Times New Roman" w:hAnsi="Times New Roman"/>
          <w:snapToGrid w:val="0"/>
          <w:sz w:val="28"/>
          <w:szCs w:val="28"/>
          <w:lang w:eastAsia="ru-RU"/>
        </w:rPr>
        <w:t xml:space="preserve">До поставки Товара Поставщик выполняет подготовку Площадки </w:t>
      </w:r>
      <w:r>
        <w:rPr>
          <w:rFonts w:ascii="Times New Roman" w:hAnsi="Times New Roman"/>
          <w:snapToGrid w:val="0"/>
          <w:sz w:val="28"/>
          <w:szCs w:val="28"/>
          <w:lang w:eastAsia="ru-RU"/>
        </w:rPr>
        <w:br/>
      </w:r>
      <w:r w:rsidRPr="00544F77">
        <w:rPr>
          <w:rFonts w:ascii="Times New Roman" w:hAnsi="Times New Roman"/>
          <w:snapToGrid w:val="0"/>
          <w:sz w:val="28"/>
          <w:szCs w:val="28"/>
          <w:lang w:eastAsia="ru-RU"/>
        </w:rPr>
        <w:t xml:space="preserve">не позднее </w:t>
      </w:r>
      <w:r w:rsidRPr="00627859">
        <w:rPr>
          <w:rFonts w:ascii="Times New Roman" w:hAnsi="Times New Roman"/>
          <w:snapToGrid w:val="0"/>
          <w:color w:val="1F4E79" w:themeColor="accent1" w:themeShade="80"/>
          <w:sz w:val="28"/>
          <w:szCs w:val="28"/>
          <w:lang w:eastAsia="ru-RU"/>
        </w:rPr>
        <w:t>10</w:t>
      </w:r>
      <w:r w:rsidRPr="00544F77">
        <w:rPr>
          <w:rFonts w:ascii="Times New Roman" w:hAnsi="Times New Roman"/>
          <w:snapToGrid w:val="0"/>
          <w:sz w:val="28"/>
          <w:szCs w:val="28"/>
          <w:lang w:eastAsia="ru-RU"/>
        </w:rPr>
        <w:t xml:space="preserve"> </w:t>
      </w:r>
      <w:r w:rsidRPr="00544F77">
        <w:rPr>
          <w:rFonts w:ascii="Times New Roman" w:hAnsi="Times New Roman"/>
          <w:i/>
          <w:snapToGrid w:val="0"/>
          <w:sz w:val="28"/>
          <w:szCs w:val="28"/>
          <w:lang w:eastAsia="ru-RU"/>
        </w:rPr>
        <w:t>(</w:t>
      </w:r>
      <w:r>
        <w:rPr>
          <w:rFonts w:ascii="Times New Roman" w:hAnsi="Times New Roman"/>
          <w:i/>
          <w:snapToGrid w:val="0"/>
          <w:sz w:val="28"/>
          <w:szCs w:val="28"/>
          <w:lang w:eastAsia="ru-RU"/>
        </w:rPr>
        <w:t>десяти</w:t>
      </w:r>
      <w:r w:rsidRPr="00544F77">
        <w:rPr>
          <w:rFonts w:ascii="Times New Roman" w:hAnsi="Times New Roman"/>
          <w:i/>
          <w:snapToGrid w:val="0"/>
          <w:sz w:val="28"/>
          <w:szCs w:val="28"/>
          <w:lang w:eastAsia="ru-RU"/>
        </w:rPr>
        <w:t>)</w:t>
      </w:r>
      <w:r w:rsidRPr="00544F77">
        <w:rPr>
          <w:rFonts w:ascii="Times New Roman" w:hAnsi="Times New Roman"/>
          <w:snapToGrid w:val="0"/>
          <w:sz w:val="28"/>
          <w:szCs w:val="28"/>
          <w:lang w:eastAsia="ru-RU"/>
        </w:rPr>
        <w:t xml:space="preserve"> рабочих дней с даты получения заявки от Заказчика.</w:t>
      </w:r>
    </w:p>
    <w:p w:rsidR="000234BD" w:rsidRPr="001D4D75" w:rsidRDefault="000234BD" w:rsidP="000234BD">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1D4D75">
        <w:rPr>
          <w:rFonts w:ascii="Times New Roman" w:hAnsi="Times New Roman"/>
          <w:sz w:val="28"/>
          <w:szCs w:val="28"/>
          <w:lang w:eastAsia="ru-RU"/>
        </w:rPr>
        <w:t xml:space="preserve">Адрес поставки и монтажа Товара указан в приложении </w:t>
      </w:r>
      <w:r>
        <w:rPr>
          <w:rFonts w:ascii="Times New Roman" w:hAnsi="Times New Roman"/>
          <w:sz w:val="28"/>
          <w:szCs w:val="28"/>
          <w:lang w:eastAsia="ru-RU"/>
        </w:rPr>
        <w:br/>
      </w:r>
      <w:r w:rsidRPr="001D4D75">
        <w:rPr>
          <w:rFonts w:ascii="Times New Roman" w:hAnsi="Times New Roman"/>
          <w:sz w:val="28"/>
          <w:szCs w:val="28"/>
          <w:lang w:eastAsia="ru-RU"/>
        </w:rPr>
        <w:t>№ 1 к ТЗ.</w:t>
      </w:r>
    </w:p>
    <w:p w:rsidR="000234BD" w:rsidRPr="00544F77" w:rsidRDefault="000234BD" w:rsidP="000234BD">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поставки и монтажа Товара</w:t>
      </w:r>
    </w:p>
    <w:p w:rsidR="000234BD" w:rsidRPr="00703BF9" w:rsidRDefault="000234BD" w:rsidP="000234B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703BF9">
        <w:rPr>
          <w:rFonts w:ascii="Times New Roman" w:hAnsi="Times New Roman"/>
          <w:sz w:val="28"/>
          <w:szCs w:val="28"/>
          <w:lang w:eastAsia="ru-RU"/>
        </w:rPr>
        <w:t xml:space="preserve">Поставщик </w:t>
      </w:r>
      <w:r w:rsidRPr="00703BF9">
        <w:rPr>
          <w:rFonts w:ascii="Times New Roman" w:hAnsi="Times New Roman"/>
          <w:iCs/>
          <w:snapToGrid w:val="0"/>
          <w:sz w:val="28"/>
          <w:szCs w:val="28"/>
          <w:lang w:eastAsia="ru-RU"/>
        </w:rPr>
        <w:t>уведомляет</w:t>
      </w:r>
      <w:r w:rsidRPr="00703BF9">
        <w:rPr>
          <w:rFonts w:ascii="Times New Roman" w:hAnsi="Times New Roman"/>
          <w:sz w:val="28"/>
          <w:szCs w:val="28"/>
          <w:lang w:eastAsia="ru-RU"/>
        </w:rPr>
        <w:t xml:space="preserve"> Заказчика </w:t>
      </w:r>
      <w:r w:rsidRPr="00703BF9">
        <w:rPr>
          <w:rFonts w:ascii="Times New Roman" w:hAnsi="Times New Roman"/>
          <w:iCs/>
          <w:snapToGrid w:val="0"/>
          <w:sz w:val="28"/>
          <w:szCs w:val="28"/>
          <w:lang w:eastAsia="ru-RU"/>
        </w:rPr>
        <w:t xml:space="preserve">посредством электронной почты, указанной в договоре, </w:t>
      </w:r>
      <w:r w:rsidRPr="00703BF9">
        <w:rPr>
          <w:rFonts w:ascii="Times New Roman" w:hAnsi="Times New Roman"/>
          <w:sz w:val="28"/>
          <w:szCs w:val="28"/>
          <w:lang w:eastAsia="ru-RU"/>
        </w:rPr>
        <w:t xml:space="preserve">о </w:t>
      </w:r>
      <w:r w:rsidRPr="00703BF9">
        <w:rPr>
          <w:rFonts w:ascii="Times New Roman" w:hAnsi="Times New Roman"/>
          <w:iCs/>
          <w:snapToGrid w:val="0"/>
          <w:sz w:val="28"/>
          <w:szCs w:val="28"/>
          <w:lang w:eastAsia="ru-RU"/>
        </w:rPr>
        <w:t xml:space="preserve">дате, </w:t>
      </w:r>
      <w:r w:rsidRPr="00703BF9">
        <w:rPr>
          <w:rFonts w:ascii="Times New Roman" w:hAnsi="Times New Roman"/>
          <w:sz w:val="28"/>
          <w:szCs w:val="28"/>
          <w:lang w:eastAsia="ru-RU"/>
        </w:rPr>
        <w:t xml:space="preserve">времени поставки и монтажа </w:t>
      </w:r>
      <w:r w:rsidRPr="00703BF9">
        <w:rPr>
          <w:rFonts w:ascii="Times New Roman" w:hAnsi="Times New Roman"/>
          <w:iCs/>
          <w:snapToGrid w:val="0"/>
          <w:sz w:val="28"/>
          <w:szCs w:val="28"/>
          <w:lang w:eastAsia="ru-RU"/>
        </w:rPr>
        <w:t xml:space="preserve">Товара по указанному в заявке адресу не позднее </w:t>
      </w:r>
      <w:r w:rsidRPr="00703BF9">
        <w:rPr>
          <w:rFonts w:ascii="Times New Roman" w:hAnsi="Times New Roman"/>
          <w:sz w:val="28"/>
          <w:szCs w:val="28"/>
          <w:lang w:eastAsia="ru-RU"/>
        </w:rPr>
        <w:t xml:space="preserve">семи </w:t>
      </w:r>
      <w:r w:rsidRPr="00703BF9">
        <w:rPr>
          <w:rFonts w:ascii="Times New Roman" w:hAnsi="Times New Roman"/>
          <w:iCs/>
          <w:snapToGrid w:val="0"/>
          <w:sz w:val="28"/>
          <w:szCs w:val="28"/>
          <w:lang w:eastAsia="ru-RU"/>
        </w:rPr>
        <w:t>календарных дней до момента поставки</w:t>
      </w:r>
      <w:r w:rsidRPr="00703BF9">
        <w:rPr>
          <w:rFonts w:ascii="Times New Roman" w:hAnsi="Times New Roman"/>
          <w:sz w:val="28"/>
          <w:szCs w:val="28"/>
          <w:lang w:eastAsia="ru-RU"/>
        </w:rPr>
        <w:t xml:space="preserve"> и </w:t>
      </w:r>
      <w:r w:rsidRPr="00703BF9">
        <w:rPr>
          <w:rFonts w:ascii="Times New Roman" w:hAnsi="Times New Roman"/>
          <w:iCs/>
          <w:snapToGrid w:val="0"/>
          <w:sz w:val="28"/>
          <w:szCs w:val="28"/>
          <w:lang w:eastAsia="ru-RU"/>
        </w:rPr>
        <w:t>монтажа Товара (за исключением подготовки Площадки).</w:t>
      </w:r>
    </w:p>
    <w:p w:rsidR="000234BD" w:rsidRPr="00544F77" w:rsidRDefault="000234BD" w:rsidP="000234BD">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Поставщик уведомляет Заказчика о начале подготовки Площад</w:t>
      </w:r>
      <w:r>
        <w:rPr>
          <w:rFonts w:ascii="Times New Roman" w:hAnsi="Times New Roman"/>
          <w:iCs/>
          <w:snapToGrid w:val="0"/>
          <w:sz w:val="28"/>
          <w:szCs w:val="28"/>
          <w:lang w:eastAsia="ru-RU"/>
        </w:rPr>
        <w:t>ки</w:t>
      </w:r>
      <w:r w:rsidRPr="00544F77">
        <w:rPr>
          <w:rFonts w:ascii="Times New Roman" w:hAnsi="Times New Roman"/>
          <w:iCs/>
          <w:snapToGrid w:val="0"/>
          <w:sz w:val="28"/>
          <w:szCs w:val="28"/>
          <w:lang w:eastAsia="ru-RU"/>
        </w:rPr>
        <w:t xml:space="preserve">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не</w:t>
      </w:r>
      <w:r>
        <w:rPr>
          <w:rFonts w:ascii="Times New Roman" w:hAnsi="Times New Roman"/>
          <w:iCs/>
          <w:snapToGrid w:val="0"/>
          <w:sz w:val="28"/>
          <w:szCs w:val="28"/>
          <w:lang w:eastAsia="ru-RU"/>
        </w:rPr>
        <w:t xml:space="preserve"> позднее </w:t>
      </w:r>
      <w:r w:rsidRPr="003D1C04">
        <w:rPr>
          <w:rFonts w:ascii="Times New Roman" w:hAnsi="Times New Roman"/>
          <w:iCs/>
          <w:snapToGrid w:val="0"/>
          <w:color w:val="000099"/>
          <w:sz w:val="28"/>
          <w:szCs w:val="28"/>
          <w:lang w:eastAsia="ru-RU"/>
        </w:rPr>
        <w:t>1</w:t>
      </w:r>
      <w:r>
        <w:rPr>
          <w:rFonts w:ascii="Times New Roman" w:hAnsi="Times New Roman"/>
          <w:iCs/>
          <w:snapToGrid w:val="0"/>
          <w:sz w:val="28"/>
          <w:szCs w:val="28"/>
          <w:lang w:eastAsia="ru-RU"/>
        </w:rPr>
        <w:t xml:space="preserve"> (</w:t>
      </w:r>
      <w:r>
        <w:rPr>
          <w:rFonts w:ascii="Times New Roman" w:hAnsi="Times New Roman"/>
          <w:i/>
          <w:iCs/>
          <w:snapToGrid w:val="0"/>
          <w:sz w:val="28"/>
          <w:szCs w:val="28"/>
          <w:lang w:eastAsia="ru-RU"/>
        </w:rPr>
        <w:t>одног</w:t>
      </w:r>
      <w:r w:rsidRPr="0006308A">
        <w:rPr>
          <w:rFonts w:ascii="Times New Roman" w:hAnsi="Times New Roman"/>
          <w:i/>
          <w:iCs/>
          <w:snapToGrid w:val="0"/>
          <w:sz w:val="28"/>
          <w:szCs w:val="28"/>
          <w:lang w:eastAsia="ru-RU"/>
        </w:rPr>
        <w:t>о</w:t>
      </w:r>
      <w:r>
        <w:rPr>
          <w:rFonts w:ascii="Times New Roman" w:hAnsi="Times New Roman"/>
          <w:iCs/>
          <w:snapToGrid w:val="0"/>
          <w:sz w:val="28"/>
          <w:szCs w:val="28"/>
          <w:lang w:eastAsia="ru-RU"/>
        </w:rPr>
        <w:t xml:space="preserve">) </w:t>
      </w:r>
      <w:r w:rsidRPr="00544F77">
        <w:rPr>
          <w:rFonts w:ascii="Times New Roman" w:hAnsi="Times New Roman"/>
          <w:sz w:val="28"/>
          <w:szCs w:val="28"/>
          <w:lang w:eastAsia="ru-RU"/>
        </w:rPr>
        <w:t xml:space="preserve">календарных дней </w:t>
      </w:r>
      <w:r w:rsidRPr="00544F77">
        <w:rPr>
          <w:rFonts w:ascii="Times New Roman" w:hAnsi="Times New Roman"/>
          <w:iCs/>
          <w:snapToGrid w:val="0"/>
          <w:sz w:val="28"/>
          <w:szCs w:val="28"/>
          <w:lang w:eastAsia="ru-RU"/>
        </w:rPr>
        <w:t>с даты получения заявки Заказчика.</w:t>
      </w:r>
    </w:p>
    <w:p w:rsidR="000234BD" w:rsidRPr="00544F77" w:rsidRDefault="000234BD" w:rsidP="000234B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Товара осуществляется в рабочие дни с понедельника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 xml:space="preserve">по четверг с </w:t>
      </w:r>
      <w:r>
        <w:rPr>
          <w:rFonts w:ascii="Times New Roman" w:hAnsi="Times New Roman"/>
          <w:iCs/>
          <w:snapToGrid w:val="0"/>
          <w:sz w:val="28"/>
          <w:szCs w:val="28"/>
          <w:lang w:eastAsia="ru-RU"/>
        </w:rPr>
        <w:t xml:space="preserve">9:00 до 17:00, в пятницу с </w:t>
      </w:r>
      <w:r w:rsidRPr="00544F77">
        <w:rPr>
          <w:rFonts w:ascii="Times New Roman" w:hAnsi="Times New Roman"/>
          <w:iCs/>
          <w:snapToGrid w:val="0"/>
          <w:sz w:val="28"/>
          <w:szCs w:val="28"/>
          <w:lang w:eastAsia="ru-RU"/>
        </w:rPr>
        <w:t>9:00 до 15:45.</w:t>
      </w:r>
    </w:p>
    <w:p w:rsidR="000234BD" w:rsidRPr="00544F77" w:rsidRDefault="000234BD" w:rsidP="000234BD">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Доставка и разгрузка Товара осуществляется </w:t>
      </w:r>
      <w:r>
        <w:rPr>
          <w:rFonts w:ascii="Times New Roman" w:hAnsi="Times New Roman"/>
          <w:iCs/>
          <w:snapToGrid w:val="0"/>
          <w:sz w:val="28"/>
          <w:szCs w:val="28"/>
          <w:lang w:eastAsia="ru-RU"/>
        </w:rPr>
        <w:t xml:space="preserve">силами и средствами </w:t>
      </w:r>
      <w:r w:rsidRPr="00544F77">
        <w:rPr>
          <w:rFonts w:ascii="Times New Roman" w:hAnsi="Times New Roman"/>
          <w:iCs/>
          <w:snapToGrid w:val="0"/>
          <w:sz w:val="28"/>
          <w:szCs w:val="28"/>
          <w:lang w:eastAsia="ru-RU"/>
        </w:rPr>
        <w:t>Поставщик</w:t>
      </w:r>
      <w:r>
        <w:rPr>
          <w:rFonts w:ascii="Times New Roman" w:hAnsi="Times New Roman"/>
          <w:iCs/>
          <w:snapToGrid w:val="0"/>
          <w:sz w:val="28"/>
          <w:szCs w:val="28"/>
          <w:lang w:eastAsia="ru-RU"/>
        </w:rPr>
        <w:t>а</w:t>
      </w:r>
      <w:r w:rsidRPr="00544F77">
        <w:rPr>
          <w:rFonts w:ascii="Times New Roman" w:hAnsi="Times New Roman"/>
          <w:iCs/>
          <w:snapToGrid w:val="0"/>
          <w:sz w:val="28"/>
          <w:szCs w:val="28"/>
          <w:lang w:eastAsia="ru-RU"/>
        </w:rPr>
        <w:t>.</w:t>
      </w:r>
    </w:p>
    <w:p w:rsidR="000234BD" w:rsidRPr="00544F77" w:rsidRDefault="000234BD" w:rsidP="000234BD">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544F77">
        <w:rPr>
          <w:rFonts w:ascii="Times New Roman" w:hAnsi="Times New Roman"/>
          <w:b/>
          <w:sz w:val="28"/>
          <w:szCs w:val="28"/>
          <w:lang w:eastAsia="ru-RU"/>
        </w:rPr>
        <w:t>Условия выполнения монтажа Товара</w:t>
      </w:r>
    </w:p>
    <w:p w:rsidR="000234BD" w:rsidRPr="00544F77"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7C6DB2">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544F77">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0234BD" w:rsidRPr="00515095"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Pr>
          <w:rFonts w:ascii="Times New Roman" w:hAnsi="Times New Roman"/>
          <w:iCs/>
          <w:snapToGrid w:val="0"/>
          <w:sz w:val="28"/>
          <w:szCs w:val="28"/>
          <w:lang w:eastAsia="ru-RU"/>
        </w:rPr>
        <w:br/>
      </w:r>
      <w:r w:rsidRPr="007C6DB2">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544F77">
        <w:rPr>
          <w:rFonts w:ascii="Times New Roman" w:hAnsi="Times New Roman"/>
          <w:iCs/>
          <w:snapToGrid w:val="0"/>
          <w:sz w:val="28"/>
          <w:szCs w:val="28"/>
          <w:lang w:eastAsia="ru-RU"/>
        </w:rPr>
        <w:t xml:space="preserve"> нормами и правилами, при этом акт о завершении работ по подготовке </w:t>
      </w:r>
      <w:r w:rsidRPr="00515095">
        <w:rPr>
          <w:rFonts w:ascii="Times New Roman" w:hAnsi="Times New Roman"/>
          <w:iCs/>
          <w:snapToGrid w:val="0"/>
          <w:sz w:val="28"/>
          <w:szCs w:val="28"/>
          <w:lang w:eastAsia="ru-RU"/>
        </w:rPr>
        <w:t>Площадки должен быть подписан Сторонами.</w:t>
      </w:r>
    </w:p>
    <w:p w:rsidR="000234BD" w:rsidRPr="00515095"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15095">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515095">
        <w:rPr>
          <w:rFonts w:ascii="Times New Roman" w:hAnsi="Times New Roman"/>
          <w:iCs/>
          <w:snapToGrid w:val="0"/>
          <w:sz w:val="28"/>
          <w:szCs w:val="28"/>
          <w:lang w:eastAsia="ru-RU"/>
        </w:rPr>
        <w:br/>
        <w:t>а также с требованиями пожарной безопасности.</w:t>
      </w:r>
    </w:p>
    <w:p w:rsidR="000234BD" w:rsidRPr="00BA0C65"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(пункты</w:t>
      </w:r>
      <w:r>
        <w:rPr>
          <w:rFonts w:ascii="Times New Roman" w:hAnsi="Times New Roman"/>
          <w:sz w:val="28"/>
          <w:szCs w:val="28"/>
          <w:lang w:eastAsia="ru-RU"/>
        </w:rPr>
        <w:t xml:space="preserve">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40</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41</w:t>
      </w:r>
      <w:r w:rsidRPr="00515095">
        <w:rPr>
          <w:rFonts w:ascii="Times New Roman" w:hAnsi="Times New Roman"/>
          <w:sz w:val="28"/>
          <w:szCs w:val="28"/>
          <w:lang w:eastAsia="ru-RU"/>
        </w:rPr>
        <w:t>) приложения №</w:t>
      </w:r>
      <w:r>
        <w:rPr>
          <w:rFonts w:ascii="Times New Roman" w:hAnsi="Times New Roman"/>
          <w:sz w:val="28"/>
          <w:szCs w:val="28"/>
          <w:lang w:eastAsia="ru-RU"/>
        </w:rPr>
        <w:t xml:space="preserve"> 3 к ТЗ, приложение</w:t>
      </w:r>
      <w:r>
        <w:rPr>
          <w:rFonts w:ascii="Times New Roman" w:hAnsi="Times New Roman"/>
          <w:sz w:val="28"/>
          <w:szCs w:val="28"/>
          <w:lang w:eastAsia="ru-RU"/>
        </w:rPr>
        <w:br/>
      </w:r>
      <w:r w:rsidRPr="00515095">
        <w:rPr>
          <w:rFonts w:ascii="Times New Roman" w:hAnsi="Times New Roman"/>
          <w:sz w:val="28"/>
          <w:szCs w:val="28"/>
          <w:lang w:eastAsia="ru-RU"/>
        </w:rPr>
        <w:t xml:space="preserve">№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Поставщик в течение </w:t>
      </w:r>
      <w:r w:rsidRPr="00627859">
        <w:rPr>
          <w:rFonts w:ascii="Times New Roman" w:hAnsi="Times New Roman"/>
          <w:color w:val="1F4E79" w:themeColor="accent1" w:themeShade="80"/>
          <w:sz w:val="28"/>
          <w:szCs w:val="28"/>
          <w:lang w:eastAsia="ru-RU"/>
        </w:rPr>
        <w:t>2</w:t>
      </w:r>
      <w:r>
        <w:rPr>
          <w:rFonts w:ascii="Times New Roman" w:hAnsi="Times New Roman"/>
          <w:sz w:val="28"/>
          <w:szCs w:val="28"/>
          <w:lang w:eastAsia="ru-RU"/>
        </w:rPr>
        <w:t xml:space="preserve"> </w:t>
      </w:r>
      <w:r w:rsidRPr="00515095">
        <w:rPr>
          <w:rFonts w:ascii="Times New Roman" w:hAnsi="Times New Roman"/>
          <w:sz w:val="28"/>
          <w:szCs w:val="28"/>
          <w:lang w:eastAsia="ru-RU"/>
        </w:rPr>
        <w:t>(</w:t>
      </w:r>
      <w:r>
        <w:rPr>
          <w:rFonts w:ascii="Times New Roman" w:hAnsi="Times New Roman"/>
          <w:i/>
          <w:sz w:val="28"/>
          <w:szCs w:val="28"/>
          <w:lang w:eastAsia="ru-RU"/>
        </w:rPr>
        <w:t>двух</w:t>
      </w:r>
      <w:r w:rsidRPr="00515095">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515095">
        <w:rPr>
          <w:rFonts w:ascii="Times New Roman" w:hAnsi="Times New Roman"/>
          <w:spacing w:val="-4"/>
          <w:sz w:val="28"/>
          <w:szCs w:val="28"/>
          <w:lang w:eastAsia="ru-RU"/>
        </w:rPr>
        <w:t>сметную документацию в соответствии с требованиями к наружному</w:t>
      </w:r>
      <w:r w:rsidRPr="00515095">
        <w:rPr>
          <w:rFonts w:ascii="Times New Roman" w:hAnsi="Times New Roman"/>
          <w:sz w:val="28"/>
          <w:szCs w:val="28"/>
          <w:lang w:eastAsia="ru-RU"/>
        </w:rPr>
        <w:t xml:space="preserve"> оформлению МОПС, указанными в пунктах  </w:t>
      </w:r>
      <w:r w:rsidRPr="00390AD6">
        <w:rPr>
          <w:rFonts w:ascii="Times New Roman" w:hAnsi="Times New Roman"/>
          <w:color w:val="1F4E79" w:themeColor="accent1" w:themeShade="80"/>
          <w:sz w:val="28"/>
          <w:szCs w:val="28"/>
          <w:lang w:eastAsia="ru-RU"/>
        </w:rPr>
        <w:t>1.</w:t>
      </w:r>
      <w:r>
        <w:rPr>
          <w:rFonts w:ascii="Times New Roman" w:hAnsi="Times New Roman"/>
          <w:color w:val="1F4E79" w:themeColor="accent1" w:themeShade="80"/>
          <w:sz w:val="28"/>
          <w:szCs w:val="28"/>
          <w:lang w:eastAsia="ru-RU"/>
        </w:rPr>
        <w:t>40</w:t>
      </w:r>
      <w:r w:rsidRPr="00390AD6">
        <w:rPr>
          <w:rFonts w:ascii="Times New Roman" w:hAnsi="Times New Roman"/>
          <w:color w:val="1F4E79" w:themeColor="accent1" w:themeShade="80"/>
          <w:sz w:val="28"/>
          <w:szCs w:val="28"/>
          <w:lang w:eastAsia="ru-RU"/>
        </w:rPr>
        <w:t>; 1.</w:t>
      </w:r>
      <w:r>
        <w:rPr>
          <w:rFonts w:ascii="Times New Roman" w:hAnsi="Times New Roman"/>
          <w:color w:val="1F4E79" w:themeColor="accent1" w:themeShade="80"/>
          <w:sz w:val="28"/>
          <w:szCs w:val="28"/>
          <w:lang w:eastAsia="ru-RU"/>
        </w:rPr>
        <w:t xml:space="preserve">41 </w:t>
      </w:r>
      <w:r w:rsidRPr="00515095">
        <w:rPr>
          <w:rFonts w:ascii="Times New Roman" w:hAnsi="Times New Roman"/>
          <w:sz w:val="28"/>
          <w:szCs w:val="28"/>
          <w:lang w:eastAsia="ru-RU"/>
        </w:rPr>
        <w:t>приложения № </w:t>
      </w:r>
      <w:r>
        <w:rPr>
          <w:rFonts w:ascii="Times New Roman" w:hAnsi="Times New Roman"/>
          <w:sz w:val="28"/>
          <w:szCs w:val="28"/>
          <w:lang w:eastAsia="ru-RU"/>
        </w:rPr>
        <w:t>3</w:t>
      </w:r>
      <w:r w:rsidRPr="00515095">
        <w:rPr>
          <w:rFonts w:ascii="Times New Roman" w:hAnsi="Times New Roman"/>
          <w:sz w:val="28"/>
          <w:szCs w:val="28"/>
          <w:lang w:eastAsia="ru-RU"/>
        </w:rPr>
        <w:t xml:space="preserve"> к ТЗ, в приложении № </w:t>
      </w:r>
      <w:r>
        <w:rPr>
          <w:rFonts w:ascii="Times New Roman" w:hAnsi="Times New Roman"/>
          <w:sz w:val="28"/>
          <w:szCs w:val="28"/>
          <w:lang w:eastAsia="ru-RU"/>
        </w:rPr>
        <w:t>5</w:t>
      </w:r>
      <w:r w:rsidRPr="00515095">
        <w:rPr>
          <w:rFonts w:ascii="Times New Roman" w:hAnsi="Times New Roman"/>
          <w:sz w:val="28"/>
          <w:szCs w:val="28"/>
          <w:lang w:eastAsia="ru-RU"/>
        </w:rPr>
        <w:t xml:space="preserve">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w:t>
      </w:r>
      <w:r w:rsidRPr="00BA0C65">
        <w:rPr>
          <w:rFonts w:ascii="Times New Roman" w:hAnsi="Times New Roman"/>
          <w:sz w:val="28"/>
          <w:szCs w:val="28"/>
          <w:lang w:eastAsia="ru-RU"/>
        </w:rPr>
        <w:t xml:space="preserve"> и культуры) народов Российской Федерации на территории Российской Федерации, утвержденной приказом Минстроя России от 04.08.2020 № 421/</w:t>
      </w:r>
      <w:proofErr w:type="spellStart"/>
      <w:r w:rsidRPr="00BA0C65">
        <w:rPr>
          <w:rFonts w:ascii="Times New Roman" w:hAnsi="Times New Roman"/>
          <w:sz w:val="28"/>
          <w:szCs w:val="28"/>
          <w:lang w:eastAsia="ru-RU"/>
        </w:rPr>
        <w:t>пр</w:t>
      </w:r>
      <w:proofErr w:type="spellEnd"/>
      <w:r w:rsidRPr="00BA0C65">
        <w:rPr>
          <w:rFonts w:ascii="Times New Roman" w:hAnsi="Times New Roman"/>
          <w:sz w:val="28"/>
          <w:szCs w:val="28"/>
          <w:lang w:eastAsia="ru-RU"/>
        </w:rPr>
        <w:t xml:space="preserve"> (далее – Методика определения сметной стоимости),</w:t>
      </w:r>
      <w:r>
        <w:rPr>
          <w:rFonts w:ascii="Times New Roman" w:hAnsi="Times New Roman"/>
          <w:sz w:val="28"/>
          <w:szCs w:val="28"/>
          <w:lang w:eastAsia="ru-RU"/>
        </w:rPr>
        <w:t xml:space="preserve"> сметными нормативами, сведения </w:t>
      </w:r>
      <w:r w:rsidRPr="00BA0C65">
        <w:rPr>
          <w:rFonts w:ascii="Times New Roman" w:hAnsi="Times New Roman"/>
          <w:sz w:val="28"/>
          <w:szCs w:val="28"/>
          <w:lang w:eastAsia="ru-RU"/>
        </w:rPr>
        <w:t>о которых включены в федеральный реестр сметных нормативов.</w:t>
      </w:r>
    </w:p>
    <w:p w:rsidR="000234BD" w:rsidRPr="00544F77" w:rsidRDefault="000234BD" w:rsidP="000234BD">
      <w:pPr>
        <w:spacing w:after="0" w:line="240" w:lineRule="auto"/>
        <w:ind w:firstLine="708"/>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отсутствии в действующих сборниках сметно-нормативной базы ценников на мате</w:t>
      </w:r>
      <w:r>
        <w:rPr>
          <w:rFonts w:ascii="Times New Roman" w:hAnsi="Times New Roman"/>
          <w:sz w:val="28"/>
          <w:szCs w:val="28"/>
          <w:lang w:eastAsia="ru-RU"/>
        </w:rPr>
        <w:t>риальные ресурсы и оборудование</w:t>
      </w:r>
      <w:r w:rsidRPr="00544F77">
        <w:rPr>
          <w:rFonts w:ascii="Times New Roman" w:hAnsi="Times New Roman"/>
          <w:sz w:val="28"/>
          <w:szCs w:val="28"/>
          <w:lang w:eastAsia="ru-RU"/>
        </w:rPr>
        <w:t xml:space="preserve">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2104AD">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544F77">
        <w:rPr>
          <w:rFonts w:ascii="Times New Roman" w:hAnsi="Times New Roman"/>
          <w:sz w:val="28"/>
          <w:szCs w:val="28"/>
          <w:lang w:eastAsia="ru-RU"/>
        </w:rPr>
        <w:t xml:space="preserve"> цен в соответствии с Методик</w:t>
      </w:r>
      <w:r>
        <w:rPr>
          <w:rFonts w:ascii="Times New Roman" w:hAnsi="Times New Roman"/>
          <w:sz w:val="28"/>
          <w:szCs w:val="28"/>
          <w:lang w:eastAsia="ru-RU"/>
        </w:rPr>
        <w:t>ой определения сметной стоимости.</w:t>
      </w:r>
    </w:p>
    <w:p w:rsidR="000234BD" w:rsidRPr="00544F77" w:rsidRDefault="000234BD" w:rsidP="000234BD">
      <w:pPr>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Указанная в договоре цена работ по наружному оформлению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может быть скорректирована в сторону уменьшения по результатам разработки сметной документации. При этом в случае превышения цены </w:t>
      </w:r>
      <w:r>
        <w:rPr>
          <w:rFonts w:ascii="Times New Roman" w:hAnsi="Times New Roman"/>
          <w:sz w:val="28"/>
          <w:szCs w:val="28"/>
          <w:lang w:eastAsia="ru-RU"/>
        </w:rPr>
        <w:br/>
      </w:r>
      <w:r w:rsidRPr="00544F77">
        <w:rPr>
          <w:rFonts w:ascii="Times New Roman" w:hAnsi="Times New Roman"/>
          <w:sz w:val="28"/>
          <w:szCs w:val="28"/>
          <w:lang w:eastAsia="ru-RU"/>
        </w:rPr>
        <w:t xml:space="preserve">по сметной документации относительно указанной в договоре цены работ </w:t>
      </w:r>
      <w:r>
        <w:rPr>
          <w:rFonts w:ascii="Times New Roman" w:hAnsi="Times New Roman"/>
          <w:sz w:val="28"/>
          <w:szCs w:val="28"/>
          <w:lang w:eastAsia="ru-RU"/>
        </w:rPr>
        <w:br/>
      </w:r>
      <w:r w:rsidRPr="00544F77">
        <w:rPr>
          <w:rFonts w:ascii="Times New Roman" w:hAnsi="Times New Roman"/>
          <w:sz w:val="28"/>
          <w:szCs w:val="28"/>
          <w:lang w:eastAsia="ru-RU"/>
        </w:rPr>
        <w:t xml:space="preserve">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 xml:space="preserve"> Поставщик применяет к сметному расчету понижающий коэффициент.</w:t>
      </w:r>
    </w:p>
    <w:p w:rsidR="000234BD" w:rsidRPr="00544F77"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 xml:space="preserve">Монтаж Товара выполняется по адресам, указанным </w:t>
      </w:r>
      <w:r>
        <w:rPr>
          <w:rFonts w:ascii="Times New Roman" w:hAnsi="Times New Roman"/>
          <w:iCs/>
          <w:snapToGrid w:val="0"/>
          <w:sz w:val="28"/>
          <w:szCs w:val="28"/>
          <w:lang w:eastAsia="ru-RU"/>
        </w:rPr>
        <w:br/>
      </w:r>
      <w:r w:rsidRPr="00544F77">
        <w:rPr>
          <w:rFonts w:ascii="Times New Roman" w:hAnsi="Times New Roman"/>
          <w:iCs/>
          <w:snapToGrid w:val="0"/>
          <w:sz w:val="28"/>
          <w:szCs w:val="28"/>
          <w:lang w:eastAsia="ru-RU"/>
        </w:rPr>
        <w:lastRenderedPageBreak/>
        <w:t>в приложении № 1 к ТЗ.</w:t>
      </w:r>
    </w:p>
    <w:p w:rsidR="000234BD" w:rsidRPr="00515095"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544F77">
        <w:rPr>
          <w:rFonts w:ascii="Times New Roman" w:hAnsi="Times New Roman"/>
          <w:iCs/>
          <w:snapToGrid w:val="0"/>
          <w:sz w:val="28"/>
          <w:szCs w:val="28"/>
          <w:lang w:eastAsia="ru-RU"/>
        </w:rPr>
        <w:t>П</w:t>
      </w:r>
      <w:r w:rsidRPr="00544F77">
        <w:rPr>
          <w:rFonts w:ascii="Times New Roman" w:hAnsi="Times New Roman"/>
          <w:sz w:val="28"/>
          <w:szCs w:val="28"/>
          <w:lang w:eastAsia="ru-RU"/>
        </w:rPr>
        <w:t xml:space="preserve">роверка качества монтажа Товара должна быть произведена </w:t>
      </w:r>
      <w:r>
        <w:rPr>
          <w:rFonts w:ascii="Times New Roman" w:hAnsi="Times New Roman"/>
          <w:sz w:val="28"/>
          <w:szCs w:val="28"/>
          <w:lang w:eastAsia="ru-RU"/>
        </w:rPr>
        <w:br/>
      </w:r>
      <w:r w:rsidRPr="00544F77">
        <w:rPr>
          <w:rFonts w:ascii="Times New Roman" w:hAnsi="Times New Roman"/>
          <w:sz w:val="28"/>
          <w:szCs w:val="28"/>
          <w:lang w:eastAsia="ru-RU"/>
        </w:rPr>
        <w:t>в готовом Товаре (собранном из комплектующих</w:t>
      </w:r>
      <w:r>
        <w:rPr>
          <w:rFonts w:ascii="Times New Roman" w:hAnsi="Times New Roman"/>
          <w:sz w:val="28"/>
          <w:szCs w:val="28"/>
          <w:lang w:eastAsia="ru-RU"/>
        </w:rPr>
        <w:t>, указанных</w:t>
      </w:r>
      <w:r w:rsidRPr="00544F77">
        <w:rPr>
          <w:rFonts w:ascii="Times New Roman" w:hAnsi="Times New Roman"/>
          <w:sz w:val="28"/>
          <w:szCs w:val="28"/>
          <w:lang w:eastAsia="ru-RU"/>
        </w:rPr>
        <w:t xml:space="preserve"> </w:t>
      </w:r>
      <w:r>
        <w:rPr>
          <w:rFonts w:ascii="Times New Roman" w:hAnsi="Times New Roman"/>
          <w:sz w:val="28"/>
          <w:szCs w:val="28"/>
          <w:lang w:eastAsia="ru-RU"/>
        </w:rPr>
        <w:br/>
      </w:r>
      <w:r w:rsidRPr="00515095">
        <w:rPr>
          <w:rFonts w:ascii="Times New Roman" w:hAnsi="Times New Roman"/>
          <w:sz w:val="28"/>
          <w:szCs w:val="28"/>
          <w:lang w:eastAsia="ru-RU"/>
        </w:rPr>
        <w:t>приложени</w:t>
      </w:r>
      <w:r>
        <w:rPr>
          <w:rFonts w:ascii="Times New Roman" w:hAnsi="Times New Roman"/>
          <w:sz w:val="28"/>
          <w:szCs w:val="28"/>
          <w:lang w:eastAsia="ru-RU"/>
        </w:rPr>
        <w:t>ях</w:t>
      </w:r>
      <w:r w:rsidRPr="00515095">
        <w:rPr>
          <w:rFonts w:ascii="Times New Roman" w:hAnsi="Times New Roman"/>
          <w:sz w:val="28"/>
          <w:szCs w:val="28"/>
          <w:lang w:eastAsia="ru-RU"/>
        </w:rPr>
        <w:t xml:space="preserve"> № </w:t>
      </w:r>
      <w:r>
        <w:rPr>
          <w:rFonts w:ascii="Times New Roman" w:hAnsi="Times New Roman"/>
          <w:sz w:val="28"/>
          <w:szCs w:val="28"/>
          <w:lang w:eastAsia="ru-RU"/>
        </w:rPr>
        <w:t>2, 3</w:t>
      </w:r>
      <w:r w:rsidRPr="00515095">
        <w:rPr>
          <w:rFonts w:ascii="Times New Roman" w:hAnsi="Times New Roman"/>
          <w:sz w:val="28"/>
          <w:szCs w:val="28"/>
          <w:lang w:eastAsia="ru-RU"/>
        </w:rPr>
        <w:t xml:space="preserve"> к ТЗ). </w:t>
      </w:r>
    </w:p>
    <w:p w:rsidR="000234BD" w:rsidRPr="00973B2D"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Pr>
          <w:rFonts w:ascii="Times New Roman" w:hAnsi="Times New Roman"/>
          <w:sz w:val="28"/>
          <w:szCs w:val="28"/>
          <w:lang w:eastAsia="ru-RU"/>
        </w:rPr>
        <w:t>Н</w:t>
      </w:r>
      <w:r w:rsidRPr="00544F77">
        <w:rPr>
          <w:rFonts w:ascii="Times New Roman" w:hAnsi="Times New Roman"/>
          <w:sz w:val="28"/>
          <w:szCs w:val="28"/>
          <w:lang w:eastAsia="ru-RU"/>
        </w:rPr>
        <w:t xml:space="preserve">е позднее </w:t>
      </w:r>
      <w:r w:rsidRPr="00ED6AB8">
        <w:rPr>
          <w:rFonts w:ascii="Times New Roman" w:hAnsi="Times New Roman"/>
          <w:sz w:val="28"/>
          <w:szCs w:val="28"/>
          <w:lang w:eastAsia="ru-RU"/>
        </w:rPr>
        <w:t>пяти</w:t>
      </w:r>
      <w:r w:rsidRPr="00544F77">
        <w:rPr>
          <w:rFonts w:ascii="Times New Roman" w:hAnsi="Times New Roman"/>
          <w:sz w:val="28"/>
          <w:szCs w:val="28"/>
          <w:lang w:eastAsia="ru-RU"/>
        </w:rPr>
        <w:t xml:space="preserve"> рабочих дней с даты завершения монтажа </w:t>
      </w:r>
      <w:r>
        <w:rPr>
          <w:rFonts w:ascii="Times New Roman" w:hAnsi="Times New Roman"/>
          <w:sz w:val="28"/>
          <w:szCs w:val="28"/>
          <w:lang w:eastAsia="ru-RU"/>
        </w:rPr>
        <w:t>МОПС</w:t>
      </w:r>
      <w:r w:rsidRPr="00515095">
        <w:rPr>
          <w:rFonts w:ascii="Times New Roman" w:hAnsi="Times New Roman"/>
          <w:sz w:val="28"/>
          <w:szCs w:val="28"/>
          <w:lang w:eastAsia="ru-RU"/>
        </w:rPr>
        <w:t xml:space="preserve"> Поставщик направляет Заказчику </w:t>
      </w:r>
      <w:r>
        <w:rPr>
          <w:rFonts w:ascii="Times New Roman" w:hAnsi="Times New Roman"/>
          <w:sz w:val="28"/>
          <w:szCs w:val="28"/>
          <w:lang w:eastAsia="ru-RU"/>
        </w:rPr>
        <w:t>у</w:t>
      </w:r>
      <w:r w:rsidRPr="00515095">
        <w:rPr>
          <w:rFonts w:ascii="Times New Roman" w:hAnsi="Times New Roman"/>
          <w:sz w:val="28"/>
          <w:szCs w:val="28"/>
          <w:lang w:eastAsia="ru-RU"/>
        </w:rPr>
        <w:t>ведомление о завершении монтажа МОПС</w:t>
      </w:r>
      <w:r w:rsidRPr="00515095">
        <w:rPr>
          <w:rFonts w:ascii="Times New Roman" w:eastAsia="Arial Unicode MS" w:hAnsi="Times New Roman"/>
          <w:iCs/>
          <w:snapToGrid w:val="0"/>
          <w:sz w:val="28"/>
          <w:szCs w:val="28"/>
          <w:lang w:eastAsia="ru-RU"/>
        </w:rPr>
        <w:t xml:space="preserve"> </w:t>
      </w:r>
      <w:r w:rsidRPr="00515095">
        <w:rPr>
          <w:rFonts w:ascii="Times New Roman" w:hAnsi="Times New Roman"/>
          <w:sz w:val="28"/>
          <w:szCs w:val="28"/>
          <w:lang w:eastAsia="ru-RU"/>
        </w:rPr>
        <w:t>и готовности проведения приемо-сдаточных испытаний</w:t>
      </w:r>
      <w:r>
        <w:rPr>
          <w:rFonts w:ascii="Times New Roman" w:hAnsi="Times New Roman"/>
          <w:sz w:val="28"/>
          <w:szCs w:val="28"/>
          <w:lang w:eastAsia="ru-RU"/>
        </w:rPr>
        <w:t xml:space="preserve"> (далее – уведомление)</w:t>
      </w:r>
      <w:r w:rsidRPr="00544F77">
        <w:rPr>
          <w:rFonts w:ascii="Times New Roman" w:hAnsi="Times New Roman"/>
          <w:sz w:val="28"/>
          <w:szCs w:val="28"/>
          <w:lang w:eastAsia="ru-RU"/>
        </w:rPr>
        <w:t>, в котором указывает предлагаемые дату</w:t>
      </w:r>
      <w:r>
        <w:rPr>
          <w:rFonts w:ascii="Times New Roman" w:hAnsi="Times New Roman"/>
          <w:sz w:val="28"/>
          <w:szCs w:val="28"/>
          <w:lang w:eastAsia="ru-RU"/>
        </w:rPr>
        <w:t xml:space="preserve"> </w:t>
      </w:r>
      <w:r w:rsidRPr="00544F77">
        <w:rPr>
          <w:rFonts w:ascii="Times New Roman" w:hAnsi="Times New Roman"/>
          <w:sz w:val="28"/>
          <w:szCs w:val="28"/>
          <w:lang w:eastAsia="ru-RU"/>
        </w:rPr>
        <w:t>и время</w:t>
      </w:r>
      <w:r w:rsidRPr="00544F77">
        <w:rPr>
          <w:rFonts w:ascii="Times New Roman" w:hAnsi="Times New Roman"/>
          <w:sz w:val="28"/>
          <w:szCs w:val="28"/>
          <w:vertAlign w:val="superscript"/>
          <w:lang w:eastAsia="ru-RU"/>
        </w:rPr>
        <w:footnoteReference w:id="1"/>
      </w:r>
      <w:r w:rsidRPr="00544F77">
        <w:rPr>
          <w:rFonts w:ascii="Times New Roman" w:hAnsi="Times New Roman"/>
          <w:sz w:val="28"/>
          <w:szCs w:val="28"/>
          <w:lang w:eastAsia="ru-RU"/>
        </w:rPr>
        <w:t xml:space="preserve"> проведения приемо-сдаточных испытаний.</w:t>
      </w:r>
    </w:p>
    <w:p w:rsidR="000234BD" w:rsidRPr="005F4933" w:rsidRDefault="000234BD" w:rsidP="000234BD">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0600F9">
        <w:rPr>
          <w:rFonts w:ascii="Times New Roman" w:hAnsi="Times New Roman"/>
          <w:sz w:val="28"/>
          <w:szCs w:val="28"/>
        </w:rPr>
        <w:t xml:space="preserve">Заказчик согласовывает </w:t>
      </w:r>
      <w:r>
        <w:rPr>
          <w:rFonts w:ascii="Times New Roman" w:hAnsi="Times New Roman"/>
          <w:sz w:val="28"/>
          <w:szCs w:val="28"/>
          <w:lang w:eastAsia="ru-RU"/>
        </w:rPr>
        <w:t xml:space="preserve">по электронной почте, указанной в договоре, </w:t>
      </w:r>
      <w:r w:rsidRPr="005F4933">
        <w:rPr>
          <w:rFonts w:ascii="Times New Roman" w:hAnsi="Times New Roman"/>
          <w:sz w:val="28"/>
          <w:szCs w:val="28"/>
          <w:lang w:eastAsia="ru-RU"/>
        </w:rPr>
        <w:t>дату и время проведения приемо</w:t>
      </w:r>
      <w:r>
        <w:rPr>
          <w:rFonts w:ascii="Times New Roman" w:hAnsi="Times New Roman"/>
          <w:sz w:val="28"/>
          <w:szCs w:val="28"/>
          <w:lang w:eastAsia="ru-RU"/>
        </w:rPr>
        <w:t>-сдаточных испытаний, указанные</w:t>
      </w:r>
      <w:r>
        <w:rPr>
          <w:rFonts w:ascii="Times New Roman" w:hAnsi="Times New Roman"/>
          <w:sz w:val="28"/>
          <w:szCs w:val="28"/>
          <w:lang w:eastAsia="ru-RU"/>
        </w:rPr>
        <w:br/>
      </w:r>
      <w:r w:rsidRPr="005F4933">
        <w:rPr>
          <w:rFonts w:ascii="Times New Roman" w:hAnsi="Times New Roman"/>
          <w:sz w:val="28"/>
          <w:szCs w:val="28"/>
          <w:lang w:eastAsia="ru-RU"/>
        </w:rPr>
        <w:t xml:space="preserve">в уведомлении Поставщика, или направляет </w:t>
      </w:r>
      <w:r>
        <w:rPr>
          <w:rFonts w:ascii="Times New Roman" w:hAnsi="Times New Roman"/>
          <w:sz w:val="28"/>
          <w:szCs w:val="28"/>
          <w:lang w:eastAsia="ru-RU"/>
        </w:rPr>
        <w:t>Поставщику информацию</w:t>
      </w:r>
      <w:r>
        <w:rPr>
          <w:rFonts w:ascii="Times New Roman" w:hAnsi="Times New Roman"/>
          <w:sz w:val="28"/>
          <w:szCs w:val="28"/>
          <w:lang w:eastAsia="ru-RU"/>
        </w:rPr>
        <w:br/>
        <w:t xml:space="preserve">о проведении </w:t>
      </w:r>
      <w:r w:rsidRPr="00544F77">
        <w:rPr>
          <w:rFonts w:ascii="Times New Roman" w:hAnsi="Times New Roman"/>
          <w:sz w:val="28"/>
          <w:szCs w:val="28"/>
          <w:lang w:eastAsia="ru-RU"/>
        </w:rPr>
        <w:t>приемо-сдаточных испытаний</w:t>
      </w:r>
      <w:r>
        <w:rPr>
          <w:rFonts w:ascii="Times New Roman" w:hAnsi="Times New Roman"/>
          <w:sz w:val="28"/>
          <w:szCs w:val="28"/>
          <w:lang w:eastAsia="ru-RU"/>
        </w:rPr>
        <w:t xml:space="preserve"> в иные сроки.</w:t>
      </w:r>
    </w:p>
    <w:p w:rsidR="000234BD" w:rsidRPr="002E7A5A" w:rsidRDefault="000234BD" w:rsidP="000234BD">
      <w:pPr>
        <w:widowControl w:val="0"/>
        <w:autoSpaceDE w:val="0"/>
        <w:autoSpaceDN w:val="0"/>
        <w:adjustRightInd w:val="0"/>
        <w:spacing w:after="0" w:line="240" w:lineRule="auto"/>
        <w:ind w:firstLine="709"/>
        <w:contextualSpacing/>
        <w:jc w:val="both"/>
      </w:pPr>
      <w:r w:rsidRPr="000600F9">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течение </w:t>
      </w:r>
      <w:r>
        <w:rPr>
          <w:rFonts w:ascii="Times New Roman" w:hAnsi="Times New Roman"/>
          <w:sz w:val="28"/>
          <w:szCs w:val="28"/>
          <w:lang w:eastAsia="ru-RU"/>
        </w:rPr>
        <w:t xml:space="preserve"> одного</w:t>
      </w:r>
      <w:r w:rsidRPr="000600F9">
        <w:rPr>
          <w:rFonts w:ascii="Times New Roman" w:hAnsi="Times New Roman"/>
          <w:sz w:val="28"/>
          <w:szCs w:val="28"/>
          <w:lang w:eastAsia="ru-RU"/>
        </w:rPr>
        <w:t xml:space="preserve"> рабочего дня с даты получения Заказчиком уведомления.</w:t>
      </w:r>
    </w:p>
    <w:p w:rsidR="000234BD" w:rsidRDefault="000234BD" w:rsidP="000234BD">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Под приемо-сдаточными испытаниями понимается мероприятие </w:t>
      </w:r>
      <w:r>
        <w:rPr>
          <w:rFonts w:ascii="Times New Roman" w:hAnsi="Times New Roman"/>
          <w:sz w:val="28"/>
          <w:szCs w:val="28"/>
          <w:lang w:eastAsia="ru-RU"/>
        </w:rPr>
        <w:br/>
      </w:r>
      <w:r w:rsidRPr="002104AD">
        <w:rPr>
          <w:rFonts w:ascii="Times New Roman" w:hAnsi="Times New Roman"/>
          <w:spacing w:val="-4"/>
          <w:sz w:val="28"/>
          <w:szCs w:val="28"/>
          <w:lang w:eastAsia="ru-RU"/>
        </w:rPr>
        <w:t>по проверке работоспособности смонтированного инженерного оборудования,</w:t>
      </w:r>
      <w:r w:rsidRPr="00544F77">
        <w:rPr>
          <w:rFonts w:ascii="Times New Roman" w:hAnsi="Times New Roman"/>
          <w:sz w:val="28"/>
          <w:szCs w:val="28"/>
          <w:lang w:eastAsia="ru-RU"/>
        </w:rPr>
        <w:t xml:space="preserve"> инженерных систем и сетей,</w:t>
      </w:r>
      <w:r>
        <w:rPr>
          <w:rFonts w:ascii="Times New Roman" w:hAnsi="Times New Roman"/>
          <w:sz w:val="28"/>
          <w:szCs w:val="28"/>
          <w:lang w:eastAsia="ru-RU"/>
        </w:rPr>
        <w:t xml:space="preserve"> </w:t>
      </w:r>
      <w:r w:rsidRPr="006655DF">
        <w:rPr>
          <w:rFonts w:ascii="Times New Roman" w:hAnsi="Times New Roman"/>
          <w:sz w:val="28"/>
          <w:szCs w:val="28"/>
          <w:lang w:eastAsia="ru-RU"/>
        </w:rPr>
        <w:t>СОПБ (СПС и СОУЭ),</w:t>
      </w:r>
      <w:r w:rsidRPr="00544F77">
        <w:rPr>
          <w:rFonts w:ascii="Times New Roman" w:hAnsi="Times New Roman"/>
          <w:sz w:val="28"/>
          <w:szCs w:val="28"/>
          <w:lang w:eastAsia="ru-RU"/>
        </w:rPr>
        <w:t xml:space="preserve"> осуществляемое Сторонами в процессе выполнения пусконаладочных работ/</w:t>
      </w:r>
      <w:r>
        <w:rPr>
          <w:rFonts w:ascii="Times New Roman" w:hAnsi="Times New Roman"/>
          <w:sz w:val="28"/>
          <w:szCs w:val="28"/>
          <w:lang w:eastAsia="ru-RU"/>
        </w:rPr>
        <w:t> </w:t>
      </w:r>
      <w:r w:rsidRPr="00544F77">
        <w:rPr>
          <w:rFonts w:ascii="Times New Roman" w:hAnsi="Times New Roman"/>
          <w:sz w:val="28"/>
          <w:szCs w:val="28"/>
          <w:lang w:eastAsia="ru-RU"/>
        </w:rPr>
        <w:t>мероприятий, указанных в п. 2.4 ТЗ.</w:t>
      </w:r>
    </w:p>
    <w:p w:rsidR="000234BD" w:rsidRDefault="000234BD" w:rsidP="000234BD">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40264A">
        <w:rPr>
          <w:rFonts w:ascii="Times New Roman" w:eastAsiaTheme="minorHAnsi" w:hAnsi="Times New Roman"/>
          <w:sz w:val="28"/>
          <w:szCs w:val="28"/>
        </w:rPr>
        <w:t xml:space="preserve">Приемо-сдаточные испытания СПС и СОУЭ </w:t>
      </w:r>
      <w:r>
        <w:rPr>
          <w:rFonts w:ascii="Times New Roman" w:eastAsiaTheme="minorHAnsi" w:hAnsi="Times New Roman"/>
          <w:sz w:val="28"/>
          <w:szCs w:val="28"/>
        </w:rPr>
        <w:t>выполняются</w:t>
      </w:r>
      <w:r w:rsidRPr="0040264A">
        <w:rPr>
          <w:rFonts w:ascii="Times New Roman" w:eastAsiaTheme="minorHAnsi" w:hAnsi="Times New Roman"/>
          <w:sz w:val="28"/>
          <w:szCs w:val="28"/>
        </w:rPr>
        <w:t xml:space="preserve"> </w:t>
      </w:r>
      <w:r w:rsidRPr="0040264A">
        <w:rPr>
          <w:rFonts w:ascii="Times New Roman" w:eastAsiaTheme="minorHAnsi" w:hAnsi="Times New Roman"/>
          <w:sz w:val="28"/>
          <w:szCs w:val="28"/>
        </w:rPr>
        <w:br/>
        <w:t>в соответствии с требованиями</w:t>
      </w:r>
      <w:r>
        <w:rPr>
          <w:rFonts w:ascii="Times New Roman" w:eastAsiaTheme="minorHAnsi" w:hAnsi="Times New Roman"/>
          <w:sz w:val="28"/>
          <w:szCs w:val="28"/>
        </w:rPr>
        <w:t xml:space="preserve"> следующих нормативных документов:</w:t>
      </w:r>
    </w:p>
    <w:p w:rsidR="000234BD" w:rsidRPr="0007595B" w:rsidRDefault="000234BD" w:rsidP="00B07FCF">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0234BD" w:rsidRPr="0007595B" w:rsidRDefault="000234BD" w:rsidP="00B07FCF">
      <w:pPr>
        <w:pStyle w:val="af9"/>
        <w:widowControl w:val="0"/>
        <w:numPr>
          <w:ilvl w:val="0"/>
          <w:numId w:val="43"/>
        </w:numPr>
        <w:tabs>
          <w:tab w:val="left" w:pos="993"/>
        </w:tabs>
        <w:autoSpaceDE w:val="0"/>
        <w:autoSpaceDN w:val="0"/>
        <w:adjustRightInd w:val="0"/>
        <w:ind w:left="0" w:firstLine="709"/>
        <w:jc w:val="both"/>
        <w:rPr>
          <w:lang w:eastAsia="en-US"/>
        </w:rPr>
      </w:pPr>
      <w:r w:rsidRPr="0007595B">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0234BD" w:rsidRPr="00BD62DE" w:rsidRDefault="000234BD" w:rsidP="00B07FCF">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BD62DE">
        <w:rPr>
          <w:rFonts w:ascii="Times New Roman" w:hAnsi="Times New Roman"/>
          <w:sz w:val="28"/>
          <w:szCs w:val="28"/>
          <w:lang w:eastAsia="ru-RU"/>
        </w:rPr>
        <w:t>ГОСТ 34701-2020</w:t>
      </w:r>
      <w:r>
        <w:rPr>
          <w:rFonts w:ascii="Times New Roman" w:hAnsi="Times New Roman"/>
          <w:sz w:val="28"/>
          <w:szCs w:val="28"/>
          <w:lang w:eastAsia="ru-RU"/>
        </w:rPr>
        <w:t xml:space="preserve"> «</w:t>
      </w:r>
      <w:r w:rsidRPr="00BD62DE">
        <w:rPr>
          <w:rFonts w:ascii="Times New Roman" w:hAnsi="Times New Roman"/>
          <w:sz w:val="28"/>
          <w:szCs w:val="28"/>
          <w:lang w:eastAsia="ru-RU"/>
        </w:rPr>
        <w:t>Межгосударственный стандарт. Системы передачи извещений о пожаре. Общие технические требования. Методы испытаний</w:t>
      </w:r>
      <w:r>
        <w:rPr>
          <w:rFonts w:ascii="Times New Roman" w:hAnsi="Times New Roman"/>
          <w:sz w:val="28"/>
          <w:szCs w:val="28"/>
          <w:lang w:eastAsia="ru-RU"/>
        </w:rPr>
        <w:t>».</w:t>
      </w:r>
    </w:p>
    <w:p w:rsidR="000234BD" w:rsidRPr="00544F77" w:rsidRDefault="000234BD" w:rsidP="000234BD">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Начало проведения приемо-сдаточных испытаний</w:t>
      </w:r>
      <w:r>
        <w:rPr>
          <w:rFonts w:ascii="Times New Roman" w:hAnsi="Times New Roman"/>
          <w:sz w:val="28"/>
          <w:szCs w:val="28"/>
          <w:lang w:eastAsia="ru-RU"/>
        </w:rPr>
        <w:t xml:space="preserve"> – </w:t>
      </w:r>
      <w:r w:rsidRPr="00544F77">
        <w:rPr>
          <w:rFonts w:ascii="Times New Roman" w:hAnsi="Times New Roman"/>
          <w:sz w:val="28"/>
          <w:szCs w:val="28"/>
          <w:lang w:eastAsia="ru-RU"/>
        </w:rPr>
        <w:t>дата, согласованная Сторонами в соответствии с п. 6.3.7 ТЗ.</w:t>
      </w:r>
    </w:p>
    <w:p w:rsidR="000234BD" w:rsidRPr="00544F77" w:rsidRDefault="000234BD" w:rsidP="000234BD">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Окончание проведения приемо-сдаточных испытаний – не позднее пяти</w:t>
      </w:r>
      <w:r w:rsidRPr="00544F77">
        <w:rPr>
          <w:rFonts w:ascii="Times New Roman" w:hAnsi="Times New Roman"/>
          <w:sz w:val="28"/>
          <w:szCs w:val="28"/>
          <w:lang w:eastAsia="ru-RU"/>
        </w:rPr>
        <w:t xml:space="preserve"> рабочих дней с даты начала проведения приемо-сдаточных испытаний.</w:t>
      </w:r>
    </w:p>
    <w:p w:rsidR="000234BD" w:rsidRDefault="000234BD" w:rsidP="000234BD">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w:t>
      </w:r>
      <w:r>
        <w:rPr>
          <w:rFonts w:ascii="Times New Roman" w:hAnsi="Times New Roman"/>
          <w:sz w:val="28"/>
          <w:szCs w:val="28"/>
          <w:lang w:eastAsia="ru-RU"/>
        </w:rPr>
        <w:t>и</w:t>
      </w:r>
      <w:r w:rsidRPr="00544F77">
        <w:rPr>
          <w:rFonts w:ascii="Times New Roman" w:hAnsi="Times New Roman"/>
          <w:sz w:val="28"/>
          <w:szCs w:val="28"/>
          <w:lang w:eastAsia="ru-RU"/>
        </w:rPr>
        <w:t xml:space="preserve"> результатов его монтажа.</w:t>
      </w:r>
    </w:p>
    <w:p w:rsidR="000234BD" w:rsidRPr="002104AD" w:rsidRDefault="000234BD" w:rsidP="000234BD">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0234BD" w:rsidRPr="00544F77" w:rsidRDefault="000234BD" w:rsidP="000234BD">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УСЛОВИЯ СДАЧИ И ПРИЕМКИ ТОВАРА,</w:t>
      </w:r>
      <w:r>
        <w:rPr>
          <w:rFonts w:ascii="Times New Roman" w:hAnsi="Times New Roman"/>
          <w:b/>
          <w:sz w:val="28"/>
          <w:szCs w:val="28"/>
          <w:lang w:eastAsia="ru-RU"/>
        </w:rPr>
        <w:t xml:space="preserve"> </w:t>
      </w:r>
      <w:r w:rsidRPr="00544F77">
        <w:rPr>
          <w:rFonts w:ascii="Times New Roman" w:hAnsi="Times New Roman"/>
          <w:b/>
          <w:sz w:val="28"/>
          <w:szCs w:val="28"/>
          <w:lang w:eastAsia="ru-RU"/>
        </w:rPr>
        <w:t>ВЫПОЛНЕННЫХ РАБОТ</w:t>
      </w:r>
    </w:p>
    <w:p w:rsidR="000234BD" w:rsidRPr="00544F77" w:rsidRDefault="000234BD" w:rsidP="000234BD">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544F77">
        <w:rPr>
          <w:rFonts w:ascii="Times New Roman" w:hAnsi="Times New Roman"/>
          <w:b/>
          <w:sz w:val="28"/>
          <w:szCs w:val="28"/>
          <w:lang w:eastAsia="ru-RU"/>
        </w:rPr>
        <w:t xml:space="preserve">Приемка Товара и выполненного </w:t>
      </w:r>
      <w:r w:rsidRPr="00544F77">
        <w:rPr>
          <w:rFonts w:ascii="Times New Roman" w:hAnsi="Times New Roman"/>
          <w:b/>
          <w:sz w:val="28"/>
          <w:szCs w:val="28"/>
          <w:lang w:eastAsia="x-none"/>
        </w:rPr>
        <w:t>монтажа</w:t>
      </w:r>
    </w:p>
    <w:p w:rsidR="000234BD" w:rsidRPr="00544F77" w:rsidRDefault="000234BD" w:rsidP="000234BD">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544F77">
        <w:rPr>
          <w:rFonts w:ascii="Times New Roman" w:hAnsi="Times New Roman"/>
          <w:sz w:val="28"/>
          <w:szCs w:val="28"/>
          <w:u w:val="single"/>
          <w:lang w:eastAsia="x-none"/>
        </w:rPr>
        <w:t>Приемка подготовленной Площадки:</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 завершении подготовки Площадки согласно п.</w:t>
      </w:r>
      <w:r>
        <w:rPr>
          <w:rFonts w:ascii="Times New Roman" w:hAnsi="Times New Roman"/>
          <w:sz w:val="28"/>
          <w:szCs w:val="28"/>
          <w:lang w:eastAsia="ru-RU"/>
        </w:rPr>
        <w:t> </w:t>
      </w:r>
      <w:r w:rsidRPr="00544F77">
        <w:rPr>
          <w:rFonts w:ascii="Times New Roman" w:hAnsi="Times New Roman"/>
          <w:sz w:val="28"/>
          <w:szCs w:val="28"/>
          <w:lang w:eastAsia="ru-RU"/>
        </w:rPr>
        <w:t>6.3.1 ТЗ Поставщик уведомляет Заказчика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 xml:space="preserve">. </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Приемка подготовленной Площадки осуществляется Заказчиком</w:t>
      </w:r>
      <w:r w:rsidRPr="00544F77">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w:t>
      </w:r>
      <w:r>
        <w:rPr>
          <w:rFonts w:ascii="Times New Roman" w:hAnsi="Times New Roman"/>
          <w:sz w:val="28"/>
          <w:szCs w:val="28"/>
          <w:lang w:eastAsia="ru-RU"/>
        </w:rPr>
        <w:t xml:space="preserve"> указанной в договоре,</w:t>
      </w:r>
      <w:r w:rsidRPr="00544F77">
        <w:rPr>
          <w:rFonts w:ascii="Times New Roman" w:hAnsi="Times New Roman"/>
          <w:sz w:val="28"/>
          <w:szCs w:val="28"/>
          <w:lang w:eastAsia="ru-RU"/>
        </w:rPr>
        <w:t xml:space="preserve"> согласно подп. 7.1.1.1 ТЗ.</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приемке подготовленной Площадки Заказчик проводит проверку ее соответствия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r>
      <w:r w:rsidRPr="00544F77">
        <w:rPr>
          <w:rFonts w:ascii="Times New Roman" w:hAnsi="Times New Roman"/>
          <w:sz w:val="28"/>
          <w:szCs w:val="28"/>
          <w:lang w:eastAsia="ru-RU"/>
        </w:rPr>
        <w:t>к договору.</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z w:val="28"/>
          <w:szCs w:val="28"/>
          <w:lang w:eastAsia="ru-RU"/>
        </w:rPr>
        <w:t>Приемка подготовленной Площадки осуществляется уполномоченным</w:t>
      </w:r>
      <w:r w:rsidRPr="00544F77">
        <w:rPr>
          <w:rFonts w:ascii="Times New Roman" w:hAnsi="Times New Roman"/>
          <w:sz w:val="28"/>
          <w:szCs w:val="28"/>
          <w:lang w:eastAsia="ru-RU"/>
        </w:rPr>
        <w:t xml:space="preserve"> работником или приемочной комиссией Заказчика </w:t>
      </w:r>
      <w:r>
        <w:rPr>
          <w:rFonts w:ascii="Times New Roman" w:hAnsi="Times New Roman"/>
          <w:sz w:val="28"/>
          <w:szCs w:val="28"/>
          <w:lang w:eastAsia="ru-RU"/>
        </w:rPr>
        <w:br/>
      </w:r>
      <w:r w:rsidRPr="00544F77">
        <w:rPr>
          <w:rFonts w:ascii="Times New Roman" w:hAnsi="Times New Roman"/>
          <w:sz w:val="28"/>
          <w:szCs w:val="28"/>
          <w:lang w:eastAsia="ru-RU"/>
        </w:rPr>
        <w:t xml:space="preserve">в присутствии представителя Поставщика. </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обеспечивает фото- и </w:t>
      </w:r>
      <w:proofErr w:type="spellStart"/>
      <w:r w:rsidRPr="00544F77">
        <w:rPr>
          <w:rFonts w:ascii="Times New Roman" w:hAnsi="Times New Roman"/>
          <w:sz w:val="28"/>
          <w:szCs w:val="28"/>
          <w:lang w:eastAsia="ru-RU"/>
        </w:rPr>
        <w:t>видеофиксацию</w:t>
      </w:r>
      <w:proofErr w:type="spellEnd"/>
      <w:r w:rsidRPr="00544F77">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6"/>
          <w:sz w:val="28"/>
          <w:szCs w:val="28"/>
          <w:lang w:eastAsia="ru-RU"/>
        </w:rPr>
        <w:t>Для проверки подготовленной Площадки в части ее соответствия</w:t>
      </w:r>
      <w:r w:rsidRPr="00544F77">
        <w:rPr>
          <w:rFonts w:ascii="Times New Roman" w:hAnsi="Times New Roman"/>
          <w:sz w:val="28"/>
          <w:szCs w:val="28"/>
          <w:lang w:eastAsia="ru-RU"/>
        </w:rPr>
        <w:t xml:space="preserve"> условиям заявки Заказчика,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подготовленной Площадки может прово</w:t>
      </w:r>
      <w:r>
        <w:rPr>
          <w:rFonts w:ascii="Times New Roman" w:hAnsi="Times New Roman"/>
          <w:sz w:val="28"/>
          <w:szCs w:val="28"/>
          <w:lang w:eastAsia="ru-RU"/>
        </w:rPr>
        <w:t>диться Заказчиком своими силами</w:t>
      </w:r>
      <w:r w:rsidRPr="00544F77">
        <w:rPr>
          <w:rFonts w:ascii="Times New Roman" w:hAnsi="Times New Roman"/>
          <w:sz w:val="28"/>
          <w:szCs w:val="28"/>
          <w:lang w:eastAsia="ru-RU"/>
        </w:rPr>
        <w:t xml:space="preserve"> или к ее проведению могут привлекаться независимые эксперты (экспертные организации). </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Указанный в подп. 7.1.1.2 ТЗ срок приемки </w:t>
      </w:r>
      <w:r>
        <w:rPr>
          <w:rFonts w:ascii="Times New Roman" w:hAnsi="Times New Roman"/>
          <w:sz w:val="28"/>
          <w:szCs w:val="28"/>
          <w:lang w:eastAsia="ru-RU"/>
        </w:rPr>
        <w:t xml:space="preserve">подготовленной </w:t>
      </w:r>
      <w:r w:rsidRPr="00544F77">
        <w:rPr>
          <w:rFonts w:ascii="Times New Roman" w:hAnsi="Times New Roman"/>
          <w:sz w:val="28"/>
          <w:szCs w:val="28"/>
          <w:lang w:eastAsia="ru-RU"/>
        </w:rPr>
        <w:t xml:space="preserve">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w:t>
      </w:r>
      <w:r>
        <w:rPr>
          <w:rFonts w:ascii="Times New Roman" w:hAnsi="Times New Roman"/>
          <w:sz w:val="28"/>
          <w:szCs w:val="28"/>
          <w:lang w:eastAsia="ru-RU"/>
        </w:rPr>
        <w:t>трех</w:t>
      </w:r>
      <w:r w:rsidRPr="00544F77">
        <w:rPr>
          <w:rFonts w:ascii="Times New Roman" w:hAnsi="Times New Roman"/>
          <w:sz w:val="28"/>
          <w:szCs w:val="28"/>
          <w:lang w:eastAsia="ru-RU"/>
        </w:rPr>
        <w:t xml:space="preserve"> рабочих дней с даты принятия такого решения </w:t>
      </w:r>
      <w:r>
        <w:rPr>
          <w:rFonts w:ascii="Times New Roman" w:hAnsi="Times New Roman"/>
          <w:sz w:val="28"/>
          <w:szCs w:val="28"/>
          <w:lang w:eastAsia="ru-RU"/>
        </w:rPr>
        <w:br/>
      </w:r>
      <w:r w:rsidRPr="00544F77">
        <w:rPr>
          <w:rFonts w:ascii="Times New Roman" w:hAnsi="Times New Roman"/>
          <w:sz w:val="28"/>
          <w:szCs w:val="28"/>
          <w:lang w:eastAsia="ru-RU"/>
        </w:rPr>
        <w:t>по электронной почте, указанной в договоре.</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544F77">
        <w:rPr>
          <w:rFonts w:ascii="Times New Roman" w:hAnsi="Times New Roman"/>
          <w:sz w:val="28"/>
          <w:szCs w:val="28"/>
          <w:vertAlign w:val="superscript"/>
          <w:lang w:eastAsia="ru-RU"/>
        </w:rPr>
        <w:footnoteReference w:id="2"/>
      </w:r>
      <w:r w:rsidRPr="00544F77">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0234BD" w:rsidRPr="00544F77" w:rsidRDefault="000234BD" w:rsidP="000234BD">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544F77">
        <w:rPr>
          <w:rFonts w:ascii="Times New Roman" w:hAnsi="Times New Roman"/>
          <w:sz w:val="28"/>
          <w:szCs w:val="28"/>
        </w:rPr>
        <w:t>акт о завершении работ по подготовке Площадки</w:t>
      </w:r>
      <w:r w:rsidRPr="00544F77">
        <w:rPr>
          <w:rFonts w:ascii="Times New Roman" w:hAnsi="Times New Roman"/>
          <w:sz w:val="28"/>
          <w:szCs w:val="28"/>
          <w:lang w:eastAsia="ru-RU"/>
        </w:rPr>
        <w:t xml:space="preserve">. </w:t>
      </w:r>
    </w:p>
    <w:p w:rsidR="000234BD" w:rsidRPr="00544F77" w:rsidRDefault="000234BD" w:rsidP="000234BD">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544F77">
        <w:rPr>
          <w:rFonts w:ascii="Times New Roman" w:hAnsi="Times New Roman"/>
          <w:sz w:val="28"/>
          <w:szCs w:val="28"/>
          <w:u w:val="single"/>
          <w:lang w:eastAsia="ru-RU"/>
        </w:rPr>
        <w:lastRenderedPageBreak/>
        <w:t>Приемка Товара и выполненного монтажа:</w:t>
      </w:r>
    </w:p>
    <w:p w:rsidR="000234BD" w:rsidRPr="00544F77"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Заказчик осуществляет </w:t>
      </w:r>
      <w:r w:rsidRPr="00DF2FA7">
        <w:rPr>
          <w:rFonts w:ascii="Times New Roman" w:hAnsi="Times New Roman"/>
          <w:sz w:val="28"/>
          <w:szCs w:val="28"/>
          <w:lang w:eastAsia="ru-RU"/>
        </w:rPr>
        <w:t>приемку Товара</w:t>
      </w:r>
      <w:r w:rsidRPr="00544F77">
        <w:rPr>
          <w:rFonts w:ascii="Times New Roman" w:hAnsi="Times New Roman"/>
          <w:sz w:val="28"/>
          <w:szCs w:val="28"/>
          <w:lang w:eastAsia="ru-RU"/>
        </w:rPr>
        <w:t xml:space="preserve">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0234BD" w:rsidRPr="00544F77"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проверки Товара 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0234BD" w:rsidRPr="00544F77"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Товар 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трех рабочих дней </w:t>
      </w:r>
      <w:r>
        <w:rPr>
          <w:rFonts w:ascii="Times New Roman" w:hAnsi="Times New Roman"/>
          <w:sz w:val="28"/>
          <w:szCs w:val="28"/>
          <w:lang w:eastAsia="ru-RU"/>
        </w:rPr>
        <w:br/>
      </w:r>
      <w:r w:rsidRPr="00544F77">
        <w:rPr>
          <w:rFonts w:ascii="Times New Roman" w:hAnsi="Times New Roman"/>
          <w:sz w:val="28"/>
          <w:szCs w:val="28"/>
          <w:lang w:eastAsia="ru-RU"/>
        </w:rP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Pr>
          <w:rFonts w:ascii="Times New Roman" w:hAnsi="Times New Roman"/>
          <w:sz w:val="28"/>
          <w:szCs w:val="28"/>
          <w:lang w:eastAsia="ru-RU"/>
        </w:rPr>
        <w:br/>
      </w:r>
      <w:r w:rsidRPr="00544F77">
        <w:rPr>
          <w:rFonts w:ascii="Times New Roman" w:hAnsi="Times New Roman"/>
          <w:sz w:val="28"/>
          <w:szCs w:val="28"/>
          <w:lang w:eastAsia="ru-RU"/>
        </w:rPr>
        <w:t>14 календарных дней с даты подписания акта о выявленных недостатках.</w:t>
      </w:r>
    </w:p>
    <w:p w:rsidR="000234BD" w:rsidRPr="0021226C"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0234BD" w:rsidRPr="00515095"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226C">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w:t>
      </w:r>
      <w:r w:rsidRPr="00515095">
        <w:rPr>
          <w:rFonts w:ascii="Times New Roman" w:hAnsi="Times New Roman"/>
          <w:sz w:val="28"/>
          <w:szCs w:val="28"/>
          <w:lang w:eastAsia="ru-RU"/>
        </w:rPr>
        <w:t xml:space="preserve"> и иных приложений к договору.</w:t>
      </w:r>
    </w:p>
    <w:p w:rsidR="000234BD"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15095">
        <w:rPr>
          <w:rFonts w:ascii="Times New Roman" w:hAnsi="Times New Roman"/>
          <w:sz w:val="28"/>
          <w:szCs w:val="28"/>
          <w:lang w:eastAsia="ru-RU"/>
        </w:rPr>
        <w:t xml:space="preserve">Монтаж МОПС, включая монтаж всех внутренних систем </w:t>
      </w:r>
      <w:r w:rsidRPr="00515095">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w:t>
      </w:r>
      <w:r>
        <w:rPr>
          <w:rFonts w:ascii="Times New Roman" w:hAnsi="Times New Roman"/>
          <w:sz w:val="28"/>
          <w:szCs w:val="28"/>
          <w:lang w:eastAsia="ru-RU"/>
        </w:rPr>
        <w:t xml:space="preserve"> 3</w:t>
      </w:r>
      <w:r w:rsidRPr="00515095">
        <w:rPr>
          <w:rFonts w:ascii="Times New Roman" w:hAnsi="Times New Roman"/>
          <w:sz w:val="28"/>
          <w:szCs w:val="28"/>
          <w:lang w:eastAsia="ru-RU"/>
        </w:rPr>
        <w:t xml:space="preserve"> к ТЗ) путем сверки по количеству, визуального </w:t>
      </w:r>
      <w:r w:rsidRPr="0021226C">
        <w:rPr>
          <w:rFonts w:ascii="Times New Roman" w:hAnsi="Times New Roman"/>
          <w:sz w:val="28"/>
          <w:szCs w:val="28"/>
          <w:lang w:eastAsia="ru-RU"/>
        </w:rPr>
        <w:t>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0234BD" w:rsidRPr="002104AD" w:rsidRDefault="000234BD" w:rsidP="000234BD">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544F77">
        <w:rPr>
          <w:rFonts w:ascii="Times New Roman" w:hAnsi="Times New Roman"/>
          <w:sz w:val="28"/>
          <w:szCs w:val="28"/>
          <w:lang w:eastAsia="ru-RU"/>
        </w:rPr>
        <w:t xml:space="preserve">Выполненные работы по наружному оформлению </w:t>
      </w:r>
      <w:r>
        <w:rPr>
          <w:rFonts w:ascii="Times New Roman" w:hAnsi="Times New Roman"/>
          <w:sz w:val="28"/>
          <w:szCs w:val="28"/>
          <w:lang w:eastAsia="ru-RU"/>
        </w:rPr>
        <w:t xml:space="preserve">МОПС </w:t>
      </w:r>
      <w:r w:rsidRPr="002104AD">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0234BD" w:rsidRPr="00544F77"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Для проверки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в части его соответствия условиям заявки, договора, в том числе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w:t>
      </w:r>
      <w:r>
        <w:rPr>
          <w:rFonts w:ascii="Times New Roman" w:hAnsi="Times New Roman"/>
          <w:sz w:val="28"/>
          <w:szCs w:val="28"/>
          <w:lang w:eastAsia="ru-RU"/>
        </w:rPr>
        <w:br/>
        <w:t>к договору</w:t>
      </w:r>
      <w:r w:rsidRPr="00544F77">
        <w:rPr>
          <w:rFonts w:ascii="Times New Roman" w:hAnsi="Times New Roman"/>
          <w:sz w:val="28"/>
          <w:szCs w:val="28"/>
          <w:lang w:eastAsia="ru-RU"/>
        </w:rPr>
        <w:t xml:space="preserve"> Заказчик вправе провести экспертизу. Экспертиза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может проводиться Заказчиком своими силами или к ее проведению могут привлекаться независимые эксперты (экспертные организации). </w:t>
      </w:r>
    </w:p>
    <w:p w:rsidR="000234BD" w:rsidRPr="00544F77" w:rsidRDefault="000234BD" w:rsidP="000234BD">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 приемке выполненного монтажа </w:t>
      </w:r>
      <w:r>
        <w:rPr>
          <w:rFonts w:ascii="Times New Roman" w:hAnsi="Times New Roman"/>
          <w:sz w:val="28"/>
          <w:szCs w:val="28"/>
          <w:lang w:eastAsia="ru-RU"/>
        </w:rPr>
        <w:t xml:space="preserve">МОПС </w:t>
      </w:r>
      <w:r w:rsidRPr="00544F77">
        <w:rPr>
          <w:rFonts w:ascii="Times New Roman" w:hAnsi="Times New Roman"/>
          <w:sz w:val="28"/>
          <w:szCs w:val="28"/>
          <w:lang w:eastAsia="ru-RU"/>
        </w:rPr>
        <w:t xml:space="preserve">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Если выполненный монтаж </w:t>
      </w:r>
      <w:r>
        <w:rPr>
          <w:rFonts w:ascii="Times New Roman" w:hAnsi="Times New Roman"/>
          <w:sz w:val="28"/>
          <w:szCs w:val="28"/>
          <w:lang w:eastAsia="ru-RU"/>
        </w:rPr>
        <w:t xml:space="preserve">МОПС </w:t>
      </w:r>
      <w:r w:rsidRPr="00544F77">
        <w:rPr>
          <w:rFonts w:ascii="Times New Roman" w:hAnsi="Times New Roman"/>
          <w:sz w:val="28"/>
          <w:szCs w:val="28"/>
          <w:lang w:eastAsia="ru-RU"/>
        </w:rPr>
        <w:t>не соответствует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трех рабочих дней со дня окончания приемки подписывают акт </w:t>
      </w:r>
      <w:r>
        <w:rPr>
          <w:rFonts w:ascii="Times New Roman" w:hAnsi="Times New Roman"/>
          <w:sz w:val="28"/>
          <w:szCs w:val="28"/>
          <w:lang w:eastAsia="ru-RU"/>
        </w:rPr>
        <w:br/>
      </w:r>
      <w:r w:rsidRPr="00544F77">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Pr>
          <w:rFonts w:ascii="Times New Roman" w:hAnsi="Times New Roman"/>
          <w:sz w:val="28"/>
          <w:szCs w:val="28"/>
          <w:lang w:eastAsia="ru-RU"/>
        </w:rPr>
        <w:br/>
      </w:r>
      <w:r w:rsidRPr="00544F77">
        <w:rPr>
          <w:rFonts w:ascii="Times New Roman" w:hAnsi="Times New Roman"/>
          <w:sz w:val="28"/>
          <w:szCs w:val="28"/>
          <w:lang w:eastAsia="ru-RU"/>
        </w:rPr>
        <w:t>о выявленных недостатках.</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приемки Товара и выполненного монтажа – не позднее </w:t>
      </w:r>
      <w:r>
        <w:rPr>
          <w:rFonts w:ascii="Times New Roman" w:hAnsi="Times New Roman"/>
          <w:sz w:val="28"/>
          <w:szCs w:val="28"/>
          <w:lang w:eastAsia="ru-RU"/>
        </w:rPr>
        <w:br/>
      </w:r>
      <w:r w:rsidRPr="00544F77">
        <w:rPr>
          <w:rFonts w:ascii="Times New Roman" w:hAnsi="Times New Roman"/>
          <w:sz w:val="28"/>
          <w:szCs w:val="28"/>
          <w:lang w:eastAsia="ru-RU"/>
        </w:rPr>
        <w:t xml:space="preserve">пяти рабочих дней с даты начала приемки. Дата начала приемки Товара </w:t>
      </w:r>
      <w:r>
        <w:rPr>
          <w:rFonts w:ascii="Times New Roman" w:hAnsi="Times New Roman"/>
          <w:sz w:val="28"/>
          <w:szCs w:val="28"/>
          <w:lang w:eastAsia="ru-RU"/>
        </w:rPr>
        <w:br/>
      </w:r>
      <w:r w:rsidRPr="00544F77">
        <w:rPr>
          <w:rFonts w:ascii="Times New Roman" w:hAnsi="Times New Roman"/>
          <w:sz w:val="28"/>
          <w:szCs w:val="28"/>
          <w:lang w:eastAsia="ru-RU"/>
        </w:rPr>
        <w:t>и выполненного монтажа – первый рабочий день, следующий после даты окончания приемо-сдаточных испытаний, указанной в п. 6.3.8 ТЗ.</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Поставщик не позднее трех рабочих дней с даты окончания </w:t>
      </w:r>
      <w:r>
        <w:rPr>
          <w:rFonts w:ascii="Times New Roman" w:hAnsi="Times New Roman"/>
          <w:sz w:val="28"/>
          <w:szCs w:val="28"/>
          <w:lang w:eastAsia="ru-RU"/>
        </w:rPr>
        <w:t xml:space="preserve">срока </w:t>
      </w:r>
      <w:r w:rsidRPr="00544F77">
        <w:rPr>
          <w:rFonts w:ascii="Times New Roman" w:hAnsi="Times New Roman"/>
          <w:sz w:val="28"/>
          <w:szCs w:val="28"/>
          <w:lang w:eastAsia="ru-RU"/>
        </w:rPr>
        <w:t>приемо-сдаточных испытаний, указанно</w:t>
      </w:r>
      <w:r>
        <w:rPr>
          <w:rFonts w:ascii="Times New Roman" w:hAnsi="Times New Roman"/>
          <w:sz w:val="28"/>
          <w:szCs w:val="28"/>
          <w:lang w:eastAsia="ru-RU"/>
        </w:rPr>
        <w:t>го</w:t>
      </w:r>
      <w:r w:rsidRPr="00544F77">
        <w:rPr>
          <w:rFonts w:ascii="Times New Roman" w:hAnsi="Times New Roman"/>
          <w:sz w:val="28"/>
          <w:szCs w:val="28"/>
          <w:lang w:eastAsia="ru-RU"/>
        </w:rPr>
        <w:t xml:space="preserve"> в п.</w:t>
      </w:r>
      <w:r>
        <w:rPr>
          <w:rFonts w:ascii="Times New Roman" w:hAnsi="Times New Roman"/>
          <w:sz w:val="28"/>
          <w:szCs w:val="28"/>
          <w:lang w:eastAsia="ru-RU"/>
        </w:rPr>
        <w:t> </w:t>
      </w:r>
      <w:r w:rsidRPr="00544F77">
        <w:rPr>
          <w:rFonts w:ascii="Times New Roman" w:hAnsi="Times New Roman"/>
          <w:sz w:val="28"/>
          <w:szCs w:val="28"/>
          <w:lang w:eastAsia="ru-RU"/>
        </w:rPr>
        <w:t xml:space="preserve">6.3.8 ТЗ, предоставляет Заказчику подписанный со своей стороны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товарную накладную ТОРГ-12/УПД, иные документы, указанные в </w:t>
      </w:r>
      <w:proofErr w:type="spellStart"/>
      <w:r w:rsidRPr="00544F77">
        <w:rPr>
          <w:rFonts w:ascii="Times New Roman" w:hAnsi="Times New Roman"/>
          <w:sz w:val="28"/>
          <w:szCs w:val="28"/>
          <w:lang w:eastAsia="ru-RU"/>
        </w:rPr>
        <w:t>п</w:t>
      </w:r>
      <w:r>
        <w:rPr>
          <w:rFonts w:ascii="Times New Roman" w:hAnsi="Times New Roman"/>
          <w:sz w:val="28"/>
          <w:szCs w:val="28"/>
          <w:lang w:eastAsia="ru-RU"/>
        </w:rPr>
        <w:t>п</w:t>
      </w:r>
      <w:proofErr w:type="spellEnd"/>
      <w:r w:rsidRPr="00544F77">
        <w:rPr>
          <w:rFonts w:ascii="Times New Roman" w:hAnsi="Times New Roman"/>
          <w:sz w:val="28"/>
          <w:szCs w:val="28"/>
          <w:lang w:eastAsia="ru-RU"/>
        </w:rPr>
        <w:t>. 7.2.1, 7.2.5, 7.2.6</w:t>
      </w:r>
      <w:r>
        <w:rPr>
          <w:rFonts w:ascii="Times New Roman" w:hAnsi="Times New Roman"/>
          <w:sz w:val="28"/>
          <w:szCs w:val="28"/>
          <w:lang w:eastAsia="ru-RU"/>
        </w:rPr>
        <w:t xml:space="preserve"> </w:t>
      </w:r>
      <w:r w:rsidRPr="00544F77">
        <w:rPr>
          <w:rFonts w:ascii="Times New Roman" w:hAnsi="Times New Roman"/>
          <w:sz w:val="28"/>
          <w:szCs w:val="28"/>
          <w:lang w:eastAsia="ru-RU"/>
        </w:rPr>
        <w:t>ТЗ.</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 xml:space="preserve">Поставщик обеспечивает фото- и </w:t>
      </w:r>
      <w:proofErr w:type="spellStart"/>
      <w:r w:rsidRPr="002104AD">
        <w:rPr>
          <w:rFonts w:ascii="Times New Roman" w:hAnsi="Times New Roman"/>
          <w:spacing w:val="-4"/>
          <w:sz w:val="28"/>
          <w:szCs w:val="28"/>
          <w:lang w:eastAsia="ru-RU"/>
        </w:rPr>
        <w:t>видеофиксацию</w:t>
      </w:r>
      <w:proofErr w:type="spellEnd"/>
      <w:r w:rsidRPr="002104AD">
        <w:rPr>
          <w:rFonts w:ascii="Times New Roman" w:hAnsi="Times New Roman"/>
          <w:spacing w:val="-4"/>
          <w:sz w:val="28"/>
          <w:szCs w:val="28"/>
          <w:lang w:eastAsia="ru-RU"/>
        </w:rPr>
        <w:t xml:space="preserve"> соответствия</w:t>
      </w:r>
      <w:r w:rsidRPr="00544F77">
        <w:rPr>
          <w:rFonts w:ascii="Times New Roman" w:hAnsi="Times New Roman"/>
          <w:sz w:val="28"/>
          <w:szCs w:val="28"/>
          <w:lang w:eastAsia="ru-RU"/>
        </w:rPr>
        <w:t xml:space="preserve"> поставленного Товара и выполненного монтажа требованиям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Приемка Товара и выполненного монтажа осуществляется </w:t>
      </w:r>
      <w:r w:rsidRPr="002104AD">
        <w:rPr>
          <w:rFonts w:ascii="Times New Roman" w:hAnsi="Times New Roman"/>
          <w:spacing w:val="-2"/>
          <w:sz w:val="28"/>
          <w:szCs w:val="28"/>
          <w:lang w:eastAsia="ru-RU"/>
        </w:rPr>
        <w:t>уполномоченным работником Заказчика или приемочной комиссией Заказчика</w:t>
      </w:r>
      <w:r w:rsidRPr="00544F77">
        <w:rPr>
          <w:rFonts w:ascii="Times New Roman" w:hAnsi="Times New Roman"/>
          <w:sz w:val="28"/>
          <w:szCs w:val="28"/>
          <w:lang w:eastAsia="ru-RU"/>
        </w:rPr>
        <w:t xml:space="preserve"> </w:t>
      </w:r>
      <w:r w:rsidRPr="002104AD">
        <w:rPr>
          <w:rFonts w:ascii="Times New Roman" w:hAnsi="Times New Roman"/>
          <w:spacing w:val="-8"/>
          <w:sz w:val="28"/>
          <w:szCs w:val="28"/>
          <w:lang w:eastAsia="ru-RU"/>
        </w:rPr>
        <w:t xml:space="preserve">в присутствии представителя Поставщика. </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2104AD">
        <w:rPr>
          <w:rFonts w:ascii="Times New Roman" w:hAnsi="Times New Roman"/>
          <w:spacing w:val="-4"/>
          <w:sz w:val="28"/>
          <w:szCs w:val="28"/>
          <w:lang w:eastAsia="ru-RU"/>
        </w:rPr>
        <w:t>Указанный в подп. 7.1.2.12 ТЗ срок приемки может продлеваться</w:t>
      </w:r>
      <w:r w:rsidRPr="00544F77">
        <w:rPr>
          <w:rFonts w:ascii="Times New Roman" w:hAnsi="Times New Roman"/>
          <w:sz w:val="28"/>
          <w:szCs w:val="28"/>
          <w:lang w:eastAsia="ru-RU"/>
        </w:rPr>
        <w:t xml:space="preserve"> на срок проведения экспертизы, если Заказчиком принято решение </w:t>
      </w:r>
      <w:r>
        <w:rPr>
          <w:rFonts w:ascii="Times New Roman" w:hAnsi="Times New Roman"/>
          <w:sz w:val="28"/>
          <w:szCs w:val="28"/>
          <w:lang w:eastAsia="ru-RU"/>
        </w:rPr>
        <w:br/>
      </w:r>
      <w:r w:rsidRPr="00544F77">
        <w:rPr>
          <w:rFonts w:ascii="Times New Roman" w:hAnsi="Times New Roman"/>
          <w:sz w:val="28"/>
          <w:szCs w:val="28"/>
          <w:lang w:eastAsia="ru-RU"/>
        </w:rPr>
        <w:t>о проведении экспертизы Товара и (или) выполненного монтажа. Заказчик уведомляет Поставщика о решении</w:t>
      </w:r>
      <w:r>
        <w:rPr>
          <w:rFonts w:ascii="Times New Roman" w:hAnsi="Times New Roman"/>
          <w:sz w:val="28"/>
          <w:szCs w:val="28"/>
          <w:lang w:eastAsia="ru-RU"/>
        </w:rPr>
        <w:t xml:space="preserve"> провести экспертизу в течение </w:t>
      </w:r>
      <w:r w:rsidRPr="00544F77">
        <w:rPr>
          <w:rFonts w:ascii="Times New Roman" w:hAnsi="Times New Roman"/>
          <w:sz w:val="28"/>
          <w:szCs w:val="28"/>
          <w:lang w:eastAsia="ru-RU"/>
        </w:rPr>
        <w:t>одного рабочего дня с даты принятия такого решения по электронной почте</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0234BD" w:rsidRPr="00544F77" w:rsidRDefault="000234BD" w:rsidP="000234BD">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Если поставленный Товар и выполненный монтаж соответствуют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 то Стороны подписывают товарную накладную по форме № ТОРГ-12/УПД </w:t>
      </w:r>
      <w:r>
        <w:rPr>
          <w:rFonts w:ascii="Times New Roman" w:hAnsi="Times New Roman"/>
          <w:sz w:val="28"/>
          <w:szCs w:val="28"/>
          <w:lang w:eastAsia="ru-RU"/>
        </w:rPr>
        <w:br/>
      </w:r>
      <w:r w:rsidRPr="00544F77">
        <w:rPr>
          <w:rFonts w:ascii="Times New Roman" w:hAnsi="Times New Roman"/>
          <w:sz w:val="28"/>
          <w:szCs w:val="28"/>
          <w:lang w:eastAsia="ru-RU"/>
        </w:rPr>
        <w:t xml:space="preserve">и акт сдачи-приемки выполненного монтажа </w:t>
      </w:r>
      <w:r>
        <w:rPr>
          <w:rFonts w:ascii="Times New Roman" w:hAnsi="Times New Roman"/>
          <w:sz w:val="28"/>
          <w:szCs w:val="28"/>
          <w:lang w:eastAsia="ru-RU"/>
        </w:rPr>
        <w:t>МОПС</w:t>
      </w:r>
      <w:r w:rsidRPr="00544F77">
        <w:rPr>
          <w:rFonts w:ascii="Times New Roman" w:hAnsi="Times New Roman"/>
          <w:sz w:val="28"/>
          <w:szCs w:val="28"/>
          <w:vertAlign w:val="superscript"/>
          <w:lang w:eastAsia="ru-RU"/>
        </w:rPr>
        <w:footnoteReference w:id="3"/>
      </w:r>
      <w:r w:rsidRPr="00544F77">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0234BD" w:rsidRDefault="000234BD" w:rsidP="000234BD">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w:t>
      </w:r>
      <w:r>
        <w:rPr>
          <w:rFonts w:ascii="Times New Roman" w:hAnsi="Times New Roman"/>
          <w:sz w:val="28"/>
          <w:szCs w:val="28"/>
          <w:lang w:eastAsia="ru-RU"/>
        </w:rPr>
        <w:t>, указанной в договоре</w:t>
      </w:r>
      <w:r w:rsidRPr="00544F77">
        <w:rPr>
          <w:rFonts w:ascii="Times New Roman" w:hAnsi="Times New Roman"/>
          <w:sz w:val="28"/>
          <w:szCs w:val="28"/>
          <w:lang w:eastAsia="ru-RU"/>
        </w:rPr>
        <w:t>.</w:t>
      </w:r>
    </w:p>
    <w:p w:rsidR="000234BD" w:rsidRPr="00544F77" w:rsidRDefault="000234BD" w:rsidP="000234BD">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b/>
          <w:sz w:val="28"/>
          <w:szCs w:val="28"/>
          <w:lang w:eastAsia="ru-RU"/>
        </w:rPr>
        <w:t xml:space="preserve">Требования по передаче Заказчику технических и иных документов </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3A58AB">
        <w:rPr>
          <w:rFonts w:asciiTheme="minorHAnsi" w:eastAsiaTheme="minorHAnsi" w:hAnsiTheme="minorHAnsi" w:cstheme="minorBidi"/>
        </w:rPr>
        <w:t xml:space="preserve"> </w:t>
      </w:r>
      <w:r>
        <w:rPr>
          <w:rFonts w:ascii="Times New Roman" w:hAnsi="Times New Roman"/>
          <w:sz w:val="28"/>
          <w:szCs w:val="28"/>
          <w:lang w:eastAsia="ru-RU"/>
        </w:rPr>
        <w:t>Также</w:t>
      </w:r>
      <w:r w:rsidRPr="003A58AB">
        <w:rPr>
          <w:rFonts w:ascii="Times New Roman" w:hAnsi="Times New Roman"/>
          <w:sz w:val="28"/>
          <w:szCs w:val="28"/>
          <w:lang w:eastAsia="ru-RU"/>
        </w:rPr>
        <w:t xml:space="preserve"> </w:t>
      </w:r>
      <w:r>
        <w:rPr>
          <w:rFonts w:ascii="Times New Roman" w:hAnsi="Times New Roman"/>
          <w:sz w:val="28"/>
          <w:szCs w:val="28"/>
          <w:lang w:eastAsia="ru-RU"/>
        </w:rPr>
        <w:t>П</w:t>
      </w:r>
      <w:r w:rsidRPr="003A58AB">
        <w:rPr>
          <w:rFonts w:ascii="Times New Roman" w:hAnsi="Times New Roman"/>
          <w:sz w:val="28"/>
          <w:szCs w:val="28"/>
          <w:lang w:eastAsia="ru-RU"/>
        </w:rPr>
        <w:t>оставщик обязан передать техническую документацию на СОПБ (СПС, СОУЭ, первичные средства пожаротушения</w:t>
      </w:r>
      <w:r>
        <w:rPr>
          <w:rFonts w:ascii="Times New Roman" w:hAnsi="Times New Roman"/>
          <w:sz w:val="28"/>
          <w:szCs w:val="28"/>
          <w:lang w:eastAsia="ru-RU"/>
        </w:rPr>
        <w:t>) в соответствии с подп. 7.2.6.1 ТЗ.</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Паспорт на Товар должен содержать:</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общие сведения (наименование, назначение, исполнение, </w:t>
      </w:r>
      <w:r w:rsidRPr="00544F77">
        <w:rPr>
          <w:rFonts w:ascii="Times New Roman" w:hAnsi="Times New Roman"/>
          <w:sz w:val="28"/>
          <w:szCs w:val="28"/>
          <w:lang w:eastAsia="ru-RU"/>
        </w:rPr>
        <w:lastRenderedPageBreak/>
        <w:t>предприятие-</w:t>
      </w:r>
      <w:r>
        <w:rPr>
          <w:rFonts w:ascii="Times New Roman" w:hAnsi="Times New Roman"/>
          <w:sz w:val="28"/>
          <w:szCs w:val="28"/>
          <w:lang w:eastAsia="ru-RU"/>
        </w:rPr>
        <w:t>производи</w:t>
      </w:r>
      <w:r w:rsidRPr="00544F77">
        <w:rPr>
          <w:rFonts w:ascii="Times New Roman" w:hAnsi="Times New Roman"/>
          <w:sz w:val="28"/>
          <w:szCs w:val="28"/>
          <w:lang w:eastAsia="ru-RU"/>
        </w:rPr>
        <w:t>тель и его адрес</w:t>
      </w:r>
      <w:r>
        <w:rPr>
          <w:rFonts w:ascii="Times New Roman" w:hAnsi="Times New Roman"/>
          <w:sz w:val="28"/>
          <w:szCs w:val="28"/>
          <w:lang w:eastAsia="ru-RU"/>
        </w:rPr>
        <w:t>)</w:t>
      </w:r>
      <w:r w:rsidRPr="00544F77">
        <w:rPr>
          <w:rFonts w:ascii="Times New Roman" w:hAnsi="Times New Roman"/>
          <w:sz w:val="28"/>
          <w:szCs w:val="28"/>
          <w:lang w:eastAsia="ru-RU"/>
        </w:rPr>
        <w:t>;</w:t>
      </w:r>
    </w:p>
    <w:p w:rsidR="000234BD"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конструкторскую документацию на Товар (по аналогии с проектной/</w:t>
      </w:r>
      <w:r>
        <w:rPr>
          <w:rFonts w:ascii="Times New Roman" w:hAnsi="Times New Roman"/>
          <w:sz w:val="28"/>
          <w:szCs w:val="28"/>
          <w:lang w:eastAsia="ru-RU"/>
        </w:rPr>
        <w:br/>
        <w:t>исполнительной документацией);</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комплектовочную ведомость;</w:t>
      </w:r>
    </w:p>
    <w:p w:rsidR="000234BD" w:rsidRPr="002A1EB2"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2A1EB2">
        <w:rPr>
          <w:rFonts w:ascii="Times New Roman" w:hAnsi="Times New Roman"/>
          <w:spacing w:val="-4"/>
          <w:sz w:val="28"/>
          <w:szCs w:val="28"/>
          <w:lang w:eastAsia="ru-RU"/>
        </w:rPr>
        <w:t>свидетельство о приемке техническим контролем/протокол испытаний;</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об упаковке;</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сведения о пожарной и взрывопожарной опасности;</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 xml:space="preserve">сведения о </w:t>
      </w:r>
      <w:r w:rsidRPr="00544F77">
        <w:rPr>
          <w:rFonts w:ascii="Times New Roman" w:hAnsi="Times New Roman"/>
          <w:sz w:val="28"/>
          <w:szCs w:val="28"/>
          <w:lang w:eastAsia="ru-RU"/>
        </w:rPr>
        <w:t>примененны</w:t>
      </w:r>
      <w:r>
        <w:rPr>
          <w:rFonts w:ascii="Times New Roman" w:hAnsi="Times New Roman"/>
          <w:sz w:val="28"/>
          <w:szCs w:val="28"/>
          <w:lang w:eastAsia="ru-RU"/>
        </w:rPr>
        <w:t xml:space="preserve">х </w:t>
      </w:r>
      <w:r w:rsidRPr="00544F77">
        <w:rPr>
          <w:rFonts w:ascii="Times New Roman" w:hAnsi="Times New Roman"/>
          <w:sz w:val="28"/>
          <w:szCs w:val="28"/>
          <w:lang w:eastAsia="ru-RU"/>
        </w:rPr>
        <w:t>облицовочны</w:t>
      </w:r>
      <w:r>
        <w:rPr>
          <w:rFonts w:ascii="Times New Roman" w:hAnsi="Times New Roman"/>
          <w:sz w:val="28"/>
          <w:szCs w:val="28"/>
          <w:lang w:eastAsia="ru-RU"/>
        </w:rPr>
        <w:t>х</w:t>
      </w:r>
      <w:r w:rsidRPr="00544F77">
        <w:rPr>
          <w:rFonts w:ascii="Times New Roman" w:hAnsi="Times New Roman"/>
          <w:sz w:val="28"/>
          <w:szCs w:val="28"/>
          <w:lang w:eastAsia="ru-RU"/>
        </w:rPr>
        <w:t xml:space="preserve"> материал</w:t>
      </w:r>
      <w:r>
        <w:rPr>
          <w:rFonts w:ascii="Times New Roman" w:hAnsi="Times New Roman"/>
          <w:sz w:val="28"/>
          <w:szCs w:val="28"/>
          <w:lang w:eastAsia="ru-RU"/>
        </w:rPr>
        <w:t>ах</w:t>
      </w:r>
      <w:r w:rsidRPr="00544F77">
        <w:rPr>
          <w:rFonts w:ascii="Times New Roman" w:hAnsi="Times New Roman"/>
          <w:sz w:val="28"/>
          <w:szCs w:val="28"/>
          <w:lang w:eastAsia="ru-RU"/>
        </w:rPr>
        <w:t xml:space="preserve"> и утеплител</w:t>
      </w:r>
      <w:r>
        <w:rPr>
          <w:rFonts w:ascii="Times New Roman" w:hAnsi="Times New Roman"/>
          <w:sz w:val="28"/>
          <w:szCs w:val="28"/>
          <w:lang w:eastAsia="ru-RU"/>
        </w:rPr>
        <w:t>ях</w:t>
      </w:r>
      <w:r w:rsidRPr="00544F77">
        <w:rPr>
          <w:rFonts w:ascii="Times New Roman" w:hAnsi="Times New Roman"/>
          <w:sz w:val="28"/>
          <w:szCs w:val="28"/>
          <w:lang w:eastAsia="ru-RU"/>
        </w:rPr>
        <w:t>;</w:t>
      </w:r>
    </w:p>
    <w:p w:rsidR="000234BD" w:rsidRPr="00544F77" w:rsidRDefault="000234BD" w:rsidP="000234BD">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гаранти</w:t>
      </w:r>
      <w:r>
        <w:rPr>
          <w:rFonts w:ascii="Times New Roman" w:hAnsi="Times New Roman"/>
          <w:sz w:val="28"/>
          <w:szCs w:val="28"/>
          <w:lang w:eastAsia="ru-RU"/>
        </w:rPr>
        <w:t>йные обязательства предприятия-производи</w:t>
      </w:r>
      <w:r w:rsidRPr="00544F77">
        <w:rPr>
          <w:rFonts w:ascii="Times New Roman" w:hAnsi="Times New Roman"/>
          <w:sz w:val="28"/>
          <w:szCs w:val="28"/>
          <w:lang w:eastAsia="ru-RU"/>
        </w:rPr>
        <w:t>теля</w:t>
      </w:r>
      <w:r>
        <w:rPr>
          <w:rFonts w:ascii="Times New Roman" w:hAnsi="Times New Roman"/>
          <w:sz w:val="28"/>
          <w:szCs w:val="28"/>
          <w:lang w:eastAsia="ru-RU"/>
        </w:rPr>
        <w:t xml:space="preserve"> Товара</w:t>
      </w:r>
      <w:r w:rsidRPr="00544F77">
        <w:rPr>
          <w:rFonts w:ascii="Times New Roman" w:hAnsi="Times New Roman"/>
          <w:sz w:val="28"/>
          <w:szCs w:val="28"/>
          <w:lang w:eastAsia="ru-RU"/>
        </w:rPr>
        <w:t>.</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Инструкция по эксплуатации Товара должна содержать следующие разделы:</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назначение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0234BD"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техническая характеристика;</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Pr>
          <w:rFonts w:ascii="Times New Roman" w:hAnsi="Times New Roman"/>
          <w:sz w:val="28"/>
          <w:szCs w:val="28"/>
          <w:lang w:eastAsia="ru-RU"/>
        </w:rPr>
        <w:t>инструкция по сбору (разбору) Товара;</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условия эксплуатации;</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техническое обслуживание и ремонт;</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меры безопасности (включая меры пожарной безопасности);</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транспортирование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0234BD" w:rsidRPr="00544F77" w:rsidRDefault="000234BD" w:rsidP="000234BD">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w:t>
      </w:r>
      <w:r>
        <w:rPr>
          <w:rFonts w:ascii="Times New Roman" w:hAnsi="Times New Roman"/>
          <w:sz w:val="28"/>
          <w:szCs w:val="28"/>
          <w:lang w:eastAsia="ru-RU"/>
        </w:rPr>
        <w:t>Товара</w:t>
      </w:r>
      <w:r w:rsidRPr="00544F77">
        <w:rPr>
          <w:rFonts w:ascii="Times New Roman" w:hAnsi="Times New Roman"/>
          <w:sz w:val="28"/>
          <w:szCs w:val="28"/>
          <w:lang w:eastAsia="ru-RU"/>
        </w:rPr>
        <w:t>.</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его систем, </w:t>
      </w:r>
      <w:r>
        <w:rPr>
          <w:rFonts w:ascii="Times New Roman" w:hAnsi="Times New Roman"/>
          <w:sz w:val="28"/>
          <w:szCs w:val="28"/>
          <w:lang w:eastAsia="ru-RU"/>
        </w:rPr>
        <w:br/>
      </w:r>
      <w:r w:rsidRPr="00544F77">
        <w:rPr>
          <w:rFonts w:ascii="Times New Roman" w:hAnsi="Times New Roman"/>
          <w:sz w:val="28"/>
          <w:szCs w:val="28"/>
          <w:lang w:eastAsia="ru-RU"/>
        </w:rPr>
        <w:t>а также эксплуатационная документация к комплектующему оборудованию.</w:t>
      </w:r>
    </w:p>
    <w:p w:rsidR="000234BD" w:rsidRPr="00EA4355"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Pr>
          <w:rFonts w:ascii="Times New Roman" w:hAnsi="Times New Roman"/>
          <w:sz w:val="28"/>
          <w:szCs w:val="28"/>
          <w:lang w:eastAsia="ru-RU"/>
        </w:rPr>
        <w:br/>
      </w:r>
      <w:r w:rsidRPr="00EA4355">
        <w:rPr>
          <w:rFonts w:ascii="Times New Roman" w:hAnsi="Times New Roman"/>
          <w:sz w:val="28"/>
          <w:szCs w:val="28"/>
          <w:lang w:eastAsia="ru-RU"/>
        </w:rPr>
        <w:t>и стоимость Товара:</w:t>
      </w:r>
    </w:p>
    <w:p w:rsidR="000234BD" w:rsidRPr="00EA4355" w:rsidRDefault="000234BD" w:rsidP="000234B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копии сертификатов соответствия/ деклараций о соответствии</w:t>
      </w:r>
      <w:r w:rsidRPr="00EA4355">
        <w:rPr>
          <w:rStyle w:val="ad"/>
          <w:rFonts w:ascii="Times New Roman" w:hAnsi="Times New Roman"/>
          <w:sz w:val="28"/>
          <w:szCs w:val="28"/>
          <w:lang w:eastAsia="ru-RU"/>
        </w:rPr>
        <w:footnoteReference w:id="4"/>
      </w:r>
      <w:r w:rsidRPr="00EA4355">
        <w:rPr>
          <w:rFonts w:ascii="Times New Roman" w:hAnsi="Times New Roman"/>
          <w:sz w:val="28"/>
          <w:szCs w:val="28"/>
          <w:lang w:eastAsia="ru-RU"/>
        </w:rPr>
        <w:t>;</w:t>
      </w:r>
    </w:p>
    <w:p w:rsidR="000234BD" w:rsidRPr="00EA4355" w:rsidRDefault="000234BD" w:rsidP="000234B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EA4355">
        <w:rPr>
          <w:rFonts w:ascii="Times New Roman" w:hAnsi="Times New Roman"/>
          <w:sz w:val="28"/>
          <w:szCs w:val="28"/>
          <w:lang w:eastAsia="ru-RU"/>
        </w:rPr>
        <w:t>товарную накладн</w:t>
      </w:r>
      <w:r>
        <w:rPr>
          <w:rFonts w:ascii="Times New Roman" w:hAnsi="Times New Roman"/>
          <w:sz w:val="28"/>
          <w:szCs w:val="28"/>
          <w:lang w:eastAsia="ru-RU"/>
        </w:rPr>
        <w:t>ую</w:t>
      </w:r>
      <w:r w:rsidRPr="00EA4355">
        <w:rPr>
          <w:rFonts w:ascii="Times New Roman" w:hAnsi="Times New Roman"/>
          <w:sz w:val="28"/>
          <w:szCs w:val="28"/>
          <w:lang w:eastAsia="ru-RU"/>
        </w:rPr>
        <w:t xml:space="preserve"> (унифицированная форма № ТОРГ-12 либо УПД) в двух экземплярах;</w:t>
      </w:r>
    </w:p>
    <w:p w:rsidR="000234BD" w:rsidRPr="00544F77" w:rsidRDefault="000234BD" w:rsidP="000234BD">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счет-фактуру</w:t>
      </w:r>
      <w:r w:rsidRPr="00544F77">
        <w:rPr>
          <w:rFonts w:ascii="Times New Roman" w:hAnsi="Times New Roman"/>
          <w:sz w:val="28"/>
          <w:szCs w:val="28"/>
          <w:vertAlign w:val="superscript"/>
          <w:lang w:eastAsia="ru-RU"/>
        </w:rPr>
        <w:footnoteReference w:id="5"/>
      </w:r>
      <w:r w:rsidRPr="00544F77">
        <w:rPr>
          <w:rFonts w:ascii="Times New Roman" w:hAnsi="Times New Roman"/>
          <w:sz w:val="28"/>
          <w:szCs w:val="28"/>
          <w:lang w:eastAsia="ru-RU"/>
        </w:rPr>
        <w:t>;</w:t>
      </w:r>
    </w:p>
    <w:p w:rsidR="000234BD" w:rsidRPr="00544F77" w:rsidRDefault="000234BD" w:rsidP="000234BD">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материалы фото- и </w:t>
      </w:r>
      <w:proofErr w:type="spellStart"/>
      <w:r w:rsidRPr="00544F77">
        <w:rPr>
          <w:rFonts w:ascii="Times New Roman" w:hAnsi="Times New Roman"/>
          <w:sz w:val="28"/>
          <w:szCs w:val="28"/>
          <w:lang w:eastAsia="ru-RU"/>
        </w:rPr>
        <w:t>видеофиксации</w:t>
      </w:r>
      <w:proofErr w:type="spellEnd"/>
      <w:r w:rsidRPr="00544F77">
        <w:rPr>
          <w:rFonts w:ascii="Times New Roman" w:hAnsi="Times New Roman"/>
          <w:sz w:val="28"/>
          <w:szCs w:val="28"/>
          <w:lang w:eastAsia="ru-RU"/>
        </w:rPr>
        <w:t>, осуществл</w:t>
      </w:r>
      <w:r>
        <w:rPr>
          <w:rFonts w:ascii="Times New Roman" w:hAnsi="Times New Roman"/>
          <w:sz w:val="28"/>
          <w:szCs w:val="28"/>
          <w:lang w:eastAsia="ru-RU"/>
        </w:rPr>
        <w:t>яемой в процессе приемки Товара,</w:t>
      </w:r>
      <w:r w:rsidRPr="00544F77">
        <w:rPr>
          <w:rFonts w:ascii="Times New Roman" w:hAnsi="Times New Roman"/>
          <w:sz w:val="28"/>
          <w:szCs w:val="28"/>
          <w:lang w:eastAsia="ru-RU"/>
        </w:rPr>
        <w:t xml:space="preserve"> для подтверждения соответствия фактически поставленного Товара требованиям, предусмотренным ТЗ и договором.</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На выполненный монтаж Товара Поставщик передает:</w:t>
      </w:r>
    </w:p>
    <w:p w:rsidR="000234BD" w:rsidRPr="002A1EB2"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2A1EB2">
        <w:rPr>
          <w:rFonts w:ascii="Times New Roman" w:hAnsi="Times New Roman"/>
          <w:spacing w:val="-6"/>
          <w:sz w:val="28"/>
          <w:szCs w:val="28"/>
          <w:lang w:eastAsia="ru-RU"/>
        </w:rPr>
        <w:t>акт о завершении работ по подготовке Площадки в двух экземплярах;</w:t>
      </w:r>
    </w:p>
    <w:p w:rsidR="000234BD" w:rsidRPr="002A1EB2"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2A1EB2">
        <w:rPr>
          <w:rFonts w:ascii="Times New Roman" w:hAnsi="Times New Roman"/>
          <w:spacing w:val="-10"/>
          <w:sz w:val="28"/>
          <w:szCs w:val="28"/>
          <w:lang w:eastAsia="ru-RU"/>
        </w:rPr>
        <w:t>акт сдачи-приемки выполненного монтажа МОПС в двух экземплярах;</w:t>
      </w:r>
    </w:p>
    <w:p w:rsidR="000234BD"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исполнительную документацию на подготовленную Площадку;</w:t>
      </w:r>
    </w:p>
    <w:p w:rsidR="000234BD" w:rsidRPr="00544F77"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2A1EB2">
        <w:rPr>
          <w:rFonts w:ascii="Times New Roman" w:hAnsi="Times New Roman"/>
          <w:spacing w:val="-6"/>
          <w:sz w:val="28"/>
          <w:szCs w:val="28"/>
          <w:lang w:eastAsia="ru-RU"/>
        </w:rPr>
        <w:t>исполнительную документацию на выполненные работы по наружному</w:t>
      </w:r>
      <w:r w:rsidRPr="00544F77">
        <w:rPr>
          <w:rFonts w:ascii="Times New Roman" w:hAnsi="Times New Roman"/>
          <w:sz w:val="28"/>
          <w:szCs w:val="28"/>
          <w:lang w:eastAsia="ru-RU"/>
        </w:rPr>
        <w:t xml:space="preserve"> </w:t>
      </w:r>
      <w:r w:rsidRPr="00544F77">
        <w:rPr>
          <w:rFonts w:ascii="Times New Roman" w:hAnsi="Times New Roman"/>
          <w:sz w:val="28"/>
          <w:szCs w:val="28"/>
          <w:lang w:eastAsia="ru-RU"/>
        </w:rPr>
        <w:lastRenderedPageBreak/>
        <w:t xml:space="preserve">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0234BD" w:rsidRPr="00544F77"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техническую документацию на оборудование и материалы (паспорта, </w:t>
      </w:r>
      <w:r>
        <w:rPr>
          <w:rFonts w:ascii="Times New Roman" w:hAnsi="Times New Roman"/>
          <w:sz w:val="28"/>
          <w:szCs w:val="28"/>
          <w:lang w:eastAsia="ru-RU"/>
        </w:rPr>
        <w:t xml:space="preserve">копии </w:t>
      </w:r>
      <w:r w:rsidRPr="00544F77">
        <w:rPr>
          <w:rFonts w:ascii="Times New Roman" w:hAnsi="Times New Roman"/>
          <w:sz w:val="28"/>
          <w:szCs w:val="28"/>
          <w:lang w:eastAsia="ru-RU"/>
        </w:rPr>
        <w:t>сертификат</w:t>
      </w:r>
      <w:r>
        <w:rPr>
          <w:rFonts w:ascii="Times New Roman" w:hAnsi="Times New Roman"/>
          <w:sz w:val="28"/>
          <w:szCs w:val="28"/>
          <w:lang w:eastAsia="ru-RU"/>
        </w:rPr>
        <w:t>ов</w:t>
      </w:r>
      <w:r w:rsidRPr="00544F77">
        <w:rPr>
          <w:rFonts w:ascii="Times New Roman" w:hAnsi="Times New Roman"/>
          <w:sz w:val="28"/>
          <w:szCs w:val="28"/>
          <w:lang w:eastAsia="ru-RU"/>
        </w:rPr>
        <w:t xml:space="preserve"> соответствия</w:t>
      </w:r>
      <w:r>
        <w:rPr>
          <w:rStyle w:val="ad"/>
          <w:rFonts w:ascii="Times New Roman" w:hAnsi="Times New Roman"/>
          <w:sz w:val="28"/>
          <w:szCs w:val="28"/>
          <w:lang w:eastAsia="ru-RU"/>
        </w:rPr>
        <w:footnoteReference w:id="6"/>
      </w:r>
      <w:r w:rsidRPr="00544F77">
        <w:rPr>
          <w:rFonts w:ascii="Times New Roman" w:hAnsi="Times New Roman"/>
          <w:sz w:val="28"/>
          <w:szCs w:val="28"/>
          <w:lang w:eastAsia="ru-RU"/>
        </w:rPr>
        <w:t xml:space="preserve"> и т.</w:t>
      </w:r>
      <w:r>
        <w:rPr>
          <w:rFonts w:ascii="Times New Roman" w:hAnsi="Times New Roman"/>
          <w:sz w:val="28"/>
          <w:szCs w:val="28"/>
          <w:lang w:eastAsia="ru-RU"/>
        </w:rPr>
        <w:t> </w:t>
      </w:r>
      <w:r w:rsidRPr="00544F77">
        <w:rPr>
          <w:rFonts w:ascii="Times New Roman" w:hAnsi="Times New Roman"/>
          <w:sz w:val="28"/>
          <w:szCs w:val="28"/>
          <w:lang w:eastAsia="ru-RU"/>
        </w:rPr>
        <w:t xml:space="preserve">д.), используемые при выполнении работ по наружному оформлению </w:t>
      </w:r>
      <w:r>
        <w:rPr>
          <w:rFonts w:ascii="Times New Roman" w:hAnsi="Times New Roman"/>
          <w:sz w:val="28"/>
          <w:szCs w:val="28"/>
          <w:lang w:eastAsia="ru-RU"/>
        </w:rPr>
        <w:t>МОПС</w:t>
      </w:r>
      <w:r w:rsidRPr="00544F77">
        <w:rPr>
          <w:rFonts w:ascii="Times New Roman" w:hAnsi="Times New Roman"/>
          <w:sz w:val="28"/>
          <w:szCs w:val="28"/>
          <w:lang w:eastAsia="ru-RU"/>
        </w:rPr>
        <w:t>;</w:t>
      </w:r>
    </w:p>
    <w:p w:rsidR="000234BD" w:rsidRDefault="000234BD" w:rsidP="000234BD">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материалы фото- и </w:t>
      </w:r>
      <w:proofErr w:type="spellStart"/>
      <w:r w:rsidRPr="00544F77">
        <w:rPr>
          <w:rFonts w:ascii="Times New Roman" w:hAnsi="Times New Roman"/>
          <w:sz w:val="28"/>
          <w:szCs w:val="28"/>
          <w:lang w:eastAsia="ru-RU"/>
        </w:rPr>
        <w:t>видеофиксации</w:t>
      </w:r>
      <w:proofErr w:type="spellEnd"/>
      <w:r w:rsidRPr="00544F77">
        <w:rPr>
          <w:rFonts w:ascii="Times New Roman" w:hAnsi="Times New Roman"/>
          <w:sz w:val="28"/>
          <w:szCs w:val="28"/>
          <w:lang w:eastAsia="ru-RU"/>
        </w:rPr>
        <w:t>, осуществляемой в процессе при</w:t>
      </w:r>
      <w:r>
        <w:rPr>
          <w:rFonts w:ascii="Times New Roman" w:hAnsi="Times New Roman"/>
          <w:sz w:val="28"/>
          <w:szCs w:val="28"/>
          <w:lang w:eastAsia="ru-RU"/>
        </w:rPr>
        <w:t>е</w:t>
      </w:r>
      <w:r w:rsidRPr="00544F77">
        <w:rPr>
          <w:rFonts w:ascii="Times New Roman" w:hAnsi="Times New Roman"/>
          <w:sz w:val="28"/>
          <w:szCs w:val="28"/>
          <w:lang w:eastAsia="ru-RU"/>
        </w:rPr>
        <w:t>мки выполненного монтажа Товара, для подтверждения соответствия фактически выполненного монтажа условиям заявки, договора, ТЗ</w:t>
      </w:r>
      <w:r>
        <w:rPr>
          <w:rFonts w:ascii="Times New Roman" w:hAnsi="Times New Roman"/>
          <w:sz w:val="28"/>
          <w:szCs w:val="28"/>
          <w:lang w:eastAsia="ru-RU"/>
        </w:rPr>
        <w:t xml:space="preserve"> и</w:t>
      </w:r>
      <w:r w:rsidRPr="00544F77">
        <w:rPr>
          <w:rFonts w:ascii="Times New Roman" w:hAnsi="Times New Roman"/>
          <w:sz w:val="28"/>
          <w:szCs w:val="28"/>
          <w:lang w:eastAsia="ru-RU"/>
        </w:rPr>
        <w:t xml:space="preserve"> иных приложений к договору.</w:t>
      </w:r>
    </w:p>
    <w:p w:rsidR="000234BD" w:rsidRPr="008E03DC" w:rsidRDefault="000234BD" w:rsidP="000234BD">
      <w:pPr>
        <w:pStyle w:val="af3"/>
        <w:numPr>
          <w:ilvl w:val="0"/>
          <w:numId w:val="41"/>
        </w:numPr>
        <w:tabs>
          <w:tab w:val="left" w:pos="1701"/>
        </w:tabs>
        <w:spacing w:after="0"/>
        <w:ind w:left="0" w:firstLine="709"/>
        <w:jc w:val="both"/>
        <w:rPr>
          <w:rFonts w:ascii="Times New Roman" w:hAnsi="Times New Roman"/>
          <w:sz w:val="28"/>
          <w:szCs w:val="28"/>
        </w:rPr>
      </w:pPr>
      <w:r w:rsidRPr="008E03DC">
        <w:rPr>
          <w:rFonts w:ascii="Times New Roman" w:hAnsi="Times New Roman"/>
          <w:sz w:val="28"/>
          <w:szCs w:val="28"/>
          <w:lang w:eastAsia="ru-RU"/>
        </w:rPr>
        <w:t>П</w:t>
      </w:r>
      <w:r w:rsidRPr="008E03DC">
        <w:rPr>
          <w:rFonts w:ascii="Times New Roman" w:hAnsi="Times New Roman"/>
          <w:sz w:val="28"/>
          <w:szCs w:val="28"/>
        </w:rPr>
        <w:t xml:space="preserve">оставщик обязан передать техническую документацию </w:t>
      </w:r>
      <w:r w:rsidRPr="008E03DC">
        <w:rPr>
          <w:rFonts w:ascii="Times New Roman" w:hAnsi="Times New Roman"/>
          <w:sz w:val="28"/>
          <w:szCs w:val="28"/>
        </w:rPr>
        <w:br/>
        <w:t xml:space="preserve">на СОПБ (СПС, СОУЭ, первичные средства пожаротушения), </w:t>
      </w:r>
      <w:r w:rsidRPr="008E03DC">
        <w:rPr>
          <w:rFonts w:ascii="Times New Roman" w:hAnsi="Times New Roman"/>
          <w:color w:val="000000"/>
          <w:sz w:val="28"/>
          <w:szCs w:val="28"/>
        </w:rPr>
        <w:t>поставляемые вместе с МОПС</w:t>
      </w:r>
      <w:r w:rsidRPr="008E03DC">
        <w:rPr>
          <w:rFonts w:ascii="Times New Roman" w:hAnsi="Times New Roman"/>
          <w:sz w:val="28"/>
          <w:szCs w:val="28"/>
        </w:rPr>
        <w:t xml:space="preserve">. </w:t>
      </w:r>
    </w:p>
    <w:p w:rsidR="000234BD" w:rsidRPr="002850A3" w:rsidRDefault="000234BD" w:rsidP="000234BD">
      <w:pPr>
        <w:pStyle w:val="af3"/>
        <w:tabs>
          <w:tab w:val="left" w:pos="1701"/>
        </w:tabs>
        <w:spacing w:after="0"/>
        <w:ind w:firstLine="709"/>
        <w:jc w:val="both"/>
        <w:rPr>
          <w:rFonts w:ascii="Times New Roman" w:hAnsi="Times New Roman"/>
          <w:sz w:val="28"/>
          <w:szCs w:val="28"/>
        </w:rPr>
      </w:pPr>
      <w:r w:rsidRPr="002850A3">
        <w:rPr>
          <w:rFonts w:ascii="Times New Roman" w:hAnsi="Times New Roman"/>
          <w:color w:val="000000"/>
          <w:sz w:val="28"/>
          <w:szCs w:val="28"/>
        </w:rPr>
        <w:t xml:space="preserve">На все системы противопожарной защиты и составляющие их элементы Поставщиком предоставляются сертификаты соответствия либо </w:t>
      </w:r>
      <w:r>
        <w:rPr>
          <w:rFonts w:ascii="Times New Roman" w:hAnsi="Times New Roman"/>
          <w:color w:val="000000"/>
          <w:sz w:val="28"/>
          <w:szCs w:val="28"/>
        </w:rPr>
        <w:t xml:space="preserve">Поставщик </w:t>
      </w:r>
      <w:r w:rsidRPr="002850A3">
        <w:rPr>
          <w:rFonts w:ascii="Times New Roman" w:hAnsi="Times New Roman"/>
          <w:color w:val="000000"/>
          <w:sz w:val="28"/>
          <w:szCs w:val="28"/>
        </w:rPr>
        <w:t>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0234BD" w:rsidRPr="00086EBA" w:rsidRDefault="000234BD" w:rsidP="000234BD">
      <w:pPr>
        <w:pStyle w:val="af3"/>
        <w:spacing w:after="0"/>
        <w:ind w:firstLine="709"/>
        <w:jc w:val="both"/>
        <w:rPr>
          <w:rFonts w:ascii="Times New Roman" w:hAnsi="Times New Roman"/>
          <w:sz w:val="28"/>
          <w:szCs w:val="28"/>
        </w:rPr>
      </w:pPr>
      <w:r w:rsidRPr="00086EBA">
        <w:rPr>
          <w:rFonts w:ascii="Times New Roman" w:hAnsi="Times New Roman"/>
          <w:sz w:val="28"/>
          <w:szCs w:val="28"/>
        </w:rPr>
        <w:t>Техническая документация на СПС и СОУЭ должна включать в себя конструкторскую документацию</w:t>
      </w:r>
      <w:r>
        <w:rPr>
          <w:rFonts w:ascii="Times New Roman" w:hAnsi="Times New Roman"/>
          <w:sz w:val="28"/>
          <w:szCs w:val="28"/>
        </w:rPr>
        <w:t xml:space="preserve"> (по аналогии с проектной/исполнительной документацией)</w:t>
      </w:r>
      <w:r w:rsidRPr="00086EBA">
        <w:rPr>
          <w:rFonts w:ascii="Times New Roman" w:hAnsi="Times New Roman"/>
          <w:sz w:val="28"/>
          <w:szCs w:val="28"/>
        </w:rPr>
        <w:t xml:space="preserve">. </w:t>
      </w:r>
    </w:p>
    <w:p w:rsidR="000234BD" w:rsidRDefault="000234BD" w:rsidP="000234BD">
      <w:pPr>
        <w:pStyle w:val="af3"/>
        <w:spacing w:after="0"/>
        <w:ind w:firstLine="709"/>
        <w:jc w:val="both"/>
        <w:rPr>
          <w:rFonts w:ascii="Times New Roman" w:hAnsi="Times New Roman"/>
          <w:sz w:val="28"/>
          <w:szCs w:val="28"/>
        </w:rPr>
      </w:pPr>
      <w:r w:rsidRPr="00EA4355">
        <w:rPr>
          <w:rFonts w:ascii="Times New Roman" w:hAnsi="Times New Roman"/>
          <w:sz w:val="28"/>
          <w:szCs w:val="28"/>
        </w:rPr>
        <w:t xml:space="preserve">Конструкторская документация должна быть выполнена в соответствии с </w:t>
      </w:r>
      <w:r>
        <w:rPr>
          <w:rFonts w:ascii="Times New Roman" w:hAnsi="Times New Roman"/>
          <w:sz w:val="28"/>
          <w:szCs w:val="28"/>
        </w:rPr>
        <w:t>требованиями следующих нормативных документов:</w:t>
      </w:r>
    </w:p>
    <w:p w:rsidR="000234BD" w:rsidRPr="009B6237" w:rsidRDefault="000234BD" w:rsidP="00B07FCF">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9B6237">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0234BD" w:rsidRDefault="000234BD" w:rsidP="00B07FCF">
      <w:pPr>
        <w:pStyle w:val="af3"/>
        <w:numPr>
          <w:ilvl w:val="0"/>
          <w:numId w:val="44"/>
        </w:numPr>
        <w:tabs>
          <w:tab w:val="left" w:pos="993"/>
        </w:tabs>
        <w:spacing w:after="0"/>
        <w:ind w:left="0" w:firstLine="709"/>
        <w:jc w:val="both"/>
        <w:rPr>
          <w:rFonts w:ascii="Times New Roman" w:hAnsi="Times New Roman"/>
          <w:sz w:val="28"/>
          <w:szCs w:val="28"/>
        </w:rPr>
      </w:pPr>
      <w:r w:rsidRPr="00EA4355">
        <w:rPr>
          <w:rFonts w:ascii="Times New Roman" w:hAnsi="Times New Roman"/>
          <w:sz w:val="28"/>
          <w:szCs w:val="28"/>
        </w:rPr>
        <w:t>ГОСТ Р 2.601-2019 «Единая система конструкторской документации. Эксплуатационные документы»</w:t>
      </w:r>
      <w:r>
        <w:rPr>
          <w:rFonts w:ascii="Times New Roman" w:hAnsi="Times New Roman"/>
          <w:sz w:val="28"/>
          <w:szCs w:val="28"/>
        </w:rPr>
        <w:t>;</w:t>
      </w:r>
      <w:r w:rsidRPr="00EA4355">
        <w:rPr>
          <w:rFonts w:ascii="Times New Roman" w:hAnsi="Times New Roman"/>
          <w:sz w:val="28"/>
          <w:szCs w:val="28"/>
        </w:rPr>
        <w:t xml:space="preserve"> </w:t>
      </w:r>
    </w:p>
    <w:p w:rsidR="000234BD" w:rsidRPr="00F22456" w:rsidRDefault="000234BD" w:rsidP="00B07FCF">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0234BD" w:rsidRPr="00F22456" w:rsidRDefault="000234BD" w:rsidP="00B07FCF">
      <w:pPr>
        <w:pStyle w:val="af3"/>
        <w:numPr>
          <w:ilvl w:val="0"/>
          <w:numId w:val="44"/>
        </w:numPr>
        <w:tabs>
          <w:tab w:val="left" w:pos="993"/>
        </w:tabs>
        <w:spacing w:after="0"/>
        <w:ind w:left="0" w:firstLine="709"/>
        <w:jc w:val="both"/>
        <w:rPr>
          <w:rFonts w:ascii="Times New Roman" w:hAnsi="Times New Roman"/>
          <w:sz w:val="28"/>
          <w:szCs w:val="28"/>
        </w:rPr>
      </w:pPr>
      <w:r w:rsidRPr="00F22456">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0234BD" w:rsidRPr="00F22456" w:rsidRDefault="000234BD" w:rsidP="000234B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F22456">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0234BD" w:rsidRPr="00F22456" w:rsidRDefault="000234BD" w:rsidP="000234B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34700-2020 </w:t>
      </w:r>
      <w:r w:rsidRPr="00F22456">
        <w:rPr>
          <w:rFonts w:ascii="Times New Roman" w:hAnsi="Times New Roman"/>
          <w:sz w:val="28"/>
          <w:szCs w:val="28"/>
          <w:lang w:eastAsia="ru-RU"/>
        </w:rPr>
        <w:t>«Межгосударственный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0234BD" w:rsidRPr="00F22456" w:rsidRDefault="000234BD" w:rsidP="000234BD">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Pr>
          <w:rFonts w:ascii="Times New Roman" w:hAnsi="Times New Roman"/>
          <w:sz w:val="28"/>
          <w:szCs w:val="28"/>
          <w:lang w:eastAsia="ru-RU"/>
        </w:rPr>
        <w:t>ГОСТ 34699-2020 </w:t>
      </w:r>
      <w:r w:rsidRPr="00F22456">
        <w:rPr>
          <w:rFonts w:ascii="Times New Roman" w:hAnsi="Times New Roman"/>
          <w:sz w:val="28"/>
          <w:szCs w:val="28"/>
          <w:lang w:eastAsia="ru-RU"/>
        </w:rPr>
        <w:t>«Межгосударственный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0234BD" w:rsidRPr="002A1EB2" w:rsidRDefault="000234BD" w:rsidP="000234BD">
      <w:pPr>
        <w:pStyle w:val="af3"/>
        <w:spacing w:after="0"/>
        <w:ind w:firstLine="709"/>
        <w:jc w:val="both"/>
        <w:rPr>
          <w:rFonts w:ascii="Times New Roman" w:hAnsi="Times New Roman"/>
          <w:spacing w:val="-2"/>
          <w:sz w:val="28"/>
          <w:szCs w:val="28"/>
        </w:rPr>
      </w:pPr>
      <w:r w:rsidRPr="00F22456">
        <w:rPr>
          <w:rFonts w:ascii="Times New Roman" w:hAnsi="Times New Roman"/>
          <w:sz w:val="28"/>
          <w:szCs w:val="28"/>
        </w:rPr>
        <w:lastRenderedPageBreak/>
        <w:t xml:space="preserve">Конструкторская документация должна предоставляться отдельно </w:t>
      </w:r>
      <w:r w:rsidRPr="00F22456">
        <w:rPr>
          <w:rFonts w:ascii="Times New Roman" w:hAnsi="Times New Roman"/>
          <w:sz w:val="28"/>
          <w:szCs w:val="28"/>
        </w:rPr>
        <w:br/>
        <w:t>на каждую систему и включать программы</w:t>
      </w:r>
      <w:r w:rsidRPr="00F07E64">
        <w:rPr>
          <w:rFonts w:ascii="Times New Roman" w:hAnsi="Times New Roman"/>
          <w:sz w:val="28"/>
          <w:szCs w:val="28"/>
        </w:rPr>
        <w:t xml:space="preserve"> и методики испытаний систем </w:t>
      </w:r>
      <w:r>
        <w:rPr>
          <w:rFonts w:ascii="Times New Roman" w:hAnsi="Times New Roman"/>
          <w:sz w:val="28"/>
          <w:szCs w:val="28"/>
        </w:rPr>
        <w:br/>
      </w:r>
      <w:r w:rsidRPr="002A1EB2">
        <w:rPr>
          <w:rFonts w:ascii="Times New Roman" w:hAnsi="Times New Roman"/>
          <w:spacing w:val="-2"/>
          <w:sz w:val="28"/>
          <w:szCs w:val="28"/>
        </w:rPr>
        <w:t xml:space="preserve">(в том числе комплексных испытаний СПС), эксплуатационную документацию. </w:t>
      </w:r>
    </w:p>
    <w:p w:rsidR="000234BD" w:rsidRPr="00086EBA" w:rsidRDefault="000234BD" w:rsidP="000234BD">
      <w:pPr>
        <w:pStyle w:val="af3"/>
        <w:spacing w:after="0"/>
        <w:ind w:firstLine="709"/>
        <w:jc w:val="both"/>
        <w:rPr>
          <w:rFonts w:ascii="Times New Roman" w:hAnsi="Times New Roman"/>
          <w:sz w:val="28"/>
          <w:szCs w:val="28"/>
        </w:rPr>
      </w:pPr>
      <w:r w:rsidRPr="00F07E64">
        <w:rPr>
          <w:rFonts w:ascii="Times New Roman" w:hAnsi="Times New Roman"/>
          <w:sz w:val="28"/>
          <w:szCs w:val="28"/>
        </w:rPr>
        <w:t>Эксплуатационная документация</w:t>
      </w:r>
      <w:r w:rsidRPr="00086EBA">
        <w:rPr>
          <w:rFonts w:ascii="Times New Roman" w:hAnsi="Times New Roman"/>
          <w:sz w:val="28"/>
          <w:szCs w:val="28"/>
        </w:rPr>
        <w:t xml:space="preserve"> на все СОПБ (СПС, СОУЭ, первичные средства пожаротушения) должна включать в себя</w:t>
      </w:r>
      <w:r>
        <w:rPr>
          <w:rFonts w:ascii="Times New Roman" w:hAnsi="Times New Roman"/>
          <w:sz w:val="28"/>
          <w:szCs w:val="28"/>
        </w:rPr>
        <w:t>:</w:t>
      </w:r>
      <w:r w:rsidRPr="00086EBA">
        <w:rPr>
          <w:rFonts w:ascii="Times New Roman" w:hAnsi="Times New Roman"/>
          <w:sz w:val="28"/>
          <w:szCs w:val="28"/>
        </w:rPr>
        <w:t xml:space="preserve"> паспорт</w:t>
      </w:r>
      <w:r>
        <w:rPr>
          <w:rFonts w:ascii="Times New Roman" w:hAnsi="Times New Roman"/>
          <w:sz w:val="28"/>
          <w:szCs w:val="28"/>
        </w:rPr>
        <w:t>,</w:t>
      </w:r>
      <w:r w:rsidRPr="00086EBA">
        <w:rPr>
          <w:rFonts w:ascii="Times New Roman" w:hAnsi="Times New Roman"/>
          <w:sz w:val="28"/>
          <w:szCs w:val="28"/>
        </w:rPr>
        <w:t xml:space="preserve"> руководство </w:t>
      </w:r>
      <w:r>
        <w:rPr>
          <w:rFonts w:ascii="Times New Roman" w:hAnsi="Times New Roman"/>
          <w:sz w:val="28"/>
          <w:szCs w:val="28"/>
        </w:rPr>
        <w:br/>
      </w:r>
      <w:r w:rsidRPr="00086EBA">
        <w:rPr>
          <w:rFonts w:ascii="Times New Roman" w:hAnsi="Times New Roman"/>
          <w:sz w:val="28"/>
          <w:szCs w:val="28"/>
        </w:rPr>
        <w:t>по эксплуатации на системы в целом и на составляющие их элементы.</w:t>
      </w:r>
    </w:p>
    <w:p w:rsidR="000234BD" w:rsidRPr="00086EBA" w:rsidRDefault="000234BD" w:rsidP="000234BD">
      <w:pPr>
        <w:pStyle w:val="af3"/>
        <w:spacing w:after="0"/>
        <w:ind w:firstLine="709"/>
        <w:jc w:val="both"/>
        <w:rPr>
          <w:rFonts w:ascii="Times New Roman" w:hAnsi="Times New Roman"/>
          <w:sz w:val="28"/>
          <w:szCs w:val="28"/>
        </w:rPr>
      </w:pPr>
      <w:r w:rsidRPr="00086EBA">
        <w:rPr>
          <w:rFonts w:ascii="Times New Roman" w:hAnsi="Times New Roman"/>
          <w:sz w:val="28"/>
          <w:szCs w:val="28"/>
        </w:rPr>
        <w:t>Паспорта на 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название систем, описание систем, сроки эксплуатации и гарантийные сроки систем и т.</w:t>
      </w:r>
      <w:r>
        <w:rPr>
          <w:rFonts w:ascii="Times New Roman" w:hAnsi="Times New Roman"/>
          <w:sz w:val="28"/>
          <w:szCs w:val="28"/>
        </w:rPr>
        <w:t> </w:t>
      </w:r>
      <w:r w:rsidRPr="00086EBA">
        <w:rPr>
          <w:rFonts w:ascii="Times New Roman" w:hAnsi="Times New Roman"/>
          <w:sz w:val="28"/>
          <w:szCs w:val="28"/>
        </w:rPr>
        <w:t xml:space="preserve">д. </w:t>
      </w:r>
    </w:p>
    <w:p w:rsidR="000234BD" w:rsidRPr="00086EBA" w:rsidRDefault="000234BD" w:rsidP="000234BD">
      <w:pPr>
        <w:pStyle w:val="af3"/>
        <w:spacing w:after="0"/>
        <w:ind w:firstLine="709"/>
        <w:jc w:val="both"/>
        <w:rPr>
          <w:rFonts w:ascii="Times New Roman" w:hAnsi="Times New Roman"/>
          <w:sz w:val="28"/>
          <w:szCs w:val="28"/>
        </w:rPr>
      </w:pPr>
      <w:r>
        <w:rPr>
          <w:rFonts w:ascii="Times New Roman" w:hAnsi="Times New Roman"/>
          <w:sz w:val="28"/>
          <w:szCs w:val="28"/>
        </w:rPr>
        <w:t xml:space="preserve">Руководства по эксплуатации на </w:t>
      </w:r>
      <w:r w:rsidRPr="00086EBA">
        <w:rPr>
          <w:rFonts w:ascii="Times New Roman" w:hAnsi="Times New Roman"/>
          <w:sz w:val="28"/>
          <w:szCs w:val="28"/>
        </w:rPr>
        <w:t>СПС и СОУЭ должны включать в себя</w:t>
      </w:r>
      <w:r>
        <w:rPr>
          <w:rFonts w:ascii="Times New Roman" w:hAnsi="Times New Roman"/>
          <w:sz w:val="28"/>
          <w:szCs w:val="28"/>
        </w:rPr>
        <w:t>:</w:t>
      </w:r>
      <w:r w:rsidRPr="00086EBA">
        <w:rPr>
          <w:rFonts w:ascii="Times New Roman" w:hAnsi="Times New Roman"/>
          <w:sz w:val="28"/>
          <w:szCs w:val="28"/>
        </w:rPr>
        <w:t xml:space="preserve"> порядок монтажа, эксплуатации, регламент проведения технического обслуживания, программы и методики периодических испытаний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комплексных для СПС), порядок осуществления ремонтов, демонтажа, утилизации, меры безопасности и т.</w:t>
      </w:r>
      <w:r>
        <w:rPr>
          <w:rFonts w:ascii="Times New Roman" w:hAnsi="Times New Roman"/>
          <w:sz w:val="28"/>
          <w:szCs w:val="28"/>
        </w:rPr>
        <w:t> </w:t>
      </w:r>
      <w:r w:rsidRPr="00086EBA">
        <w:rPr>
          <w:rFonts w:ascii="Times New Roman" w:hAnsi="Times New Roman"/>
          <w:sz w:val="28"/>
          <w:szCs w:val="28"/>
        </w:rPr>
        <w:t xml:space="preserve">д. </w:t>
      </w:r>
    </w:p>
    <w:p w:rsidR="000234BD" w:rsidRPr="00086EBA" w:rsidRDefault="000234BD" w:rsidP="000234BD">
      <w:pPr>
        <w:pStyle w:val="af3"/>
        <w:spacing w:after="0"/>
        <w:ind w:firstLine="709"/>
        <w:jc w:val="both"/>
        <w:rPr>
          <w:rFonts w:ascii="Times New Roman" w:hAnsi="Times New Roman"/>
          <w:sz w:val="28"/>
          <w:szCs w:val="28"/>
        </w:rPr>
      </w:pPr>
      <w:r w:rsidRPr="00086EBA">
        <w:rPr>
          <w:rFonts w:ascii="Times New Roman" w:hAnsi="Times New Roman"/>
          <w:sz w:val="28"/>
          <w:szCs w:val="28"/>
        </w:rPr>
        <w:t>Регламенты технического обслуживания должны содержать</w:t>
      </w:r>
      <w:r>
        <w:rPr>
          <w:rFonts w:ascii="Times New Roman" w:hAnsi="Times New Roman"/>
          <w:sz w:val="28"/>
          <w:szCs w:val="28"/>
        </w:rPr>
        <w:t>:</w:t>
      </w:r>
      <w:r w:rsidRPr="00086EBA">
        <w:rPr>
          <w:rFonts w:ascii="Times New Roman" w:hAnsi="Times New Roman"/>
          <w:sz w:val="28"/>
          <w:szCs w:val="28"/>
        </w:rPr>
        <w:t xml:space="preserve"> порядок проведения технического обслуживания в целом для систем и для отдельных </w:t>
      </w:r>
      <w:r w:rsidRPr="003F69F2">
        <w:rPr>
          <w:rFonts w:ascii="Times New Roman" w:hAnsi="Times New Roman"/>
          <w:spacing w:val="-4"/>
          <w:sz w:val="28"/>
          <w:szCs w:val="28"/>
        </w:rPr>
        <w:t>их элементов с учетом порядка, установленного производителем оборудования,</w:t>
      </w:r>
      <w:r w:rsidRPr="00086EBA">
        <w:rPr>
          <w:rFonts w:ascii="Times New Roman" w:hAnsi="Times New Roman"/>
          <w:sz w:val="28"/>
          <w:szCs w:val="28"/>
        </w:rPr>
        <w:t xml:space="preserve"> в т</w:t>
      </w:r>
      <w:r>
        <w:rPr>
          <w:rFonts w:ascii="Times New Roman" w:hAnsi="Times New Roman"/>
          <w:sz w:val="28"/>
          <w:szCs w:val="28"/>
        </w:rPr>
        <w:t xml:space="preserve">ом </w:t>
      </w:r>
      <w:r w:rsidRPr="00086EBA">
        <w:rPr>
          <w:rFonts w:ascii="Times New Roman" w:hAnsi="Times New Roman"/>
          <w:sz w:val="28"/>
          <w:szCs w:val="28"/>
        </w:rPr>
        <w:t>ч</w:t>
      </w:r>
      <w:r>
        <w:rPr>
          <w:rFonts w:ascii="Times New Roman" w:hAnsi="Times New Roman"/>
          <w:sz w:val="28"/>
          <w:szCs w:val="28"/>
        </w:rPr>
        <w:t>исле</w:t>
      </w:r>
      <w:r w:rsidRPr="00086EBA">
        <w:rPr>
          <w:rFonts w:ascii="Times New Roman" w:hAnsi="Times New Roman"/>
          <w:sz w:val="28"/>
          <w:szCs w:val="28"/>
        </w:rPr>
        <w:t xml:space="preserve"> переч</w:t>
      </w:r>
      <w:r>
        <w:rPr>
          <w:rFonts w:ascii="Times New Roman" w:hAnsi="Times New Roman"/>
          <w:sz w:val="28"/>
          <w:szCs w:val="28"/>
        </w:rPr>
        <w:t>е</w:t>
      </w:r>
      <w:r w:rsidRPr="00086EBA">
        <w:rPr>
          <w:rFonts w:ascii="Times New Roman" w:hAnsi="Times New Roman"/>
          <w:sz w:val="28"/>
          <w:szCs w:val="28"/>
        </w:rPr>
        <w:t xml:space="preserve">нь операций и их периодичность. </w:t>
      </w:r>
    </w:p>
    <w:p w:rsidR="000234BD" w:rsidRDefault="000234BD" w:rsidP="000234BD">
      <w:pPr>
        <w:pStyle w:val="af3"/>
        <w:spacing w:after="0"/>
        <w:ind w:firstLine="709"/>
        <w:jc w:val="both"/>
        <w:rPr>
          <w:rFonts w:ascii="Times New Roman" w:hAnsi="Times New Roman"/>
          <w:sz w:val="28"/>
          <w:szCs w:val="28"/>
          <w:lang w:eastAsia="ru-RU"/>
        </w:rPr>
      </w:pPr>
      <w:r w:rsidRPr="00086EBA">
        <w:rPr>
          <w:rFonts w:ascii="Times New Roman" w:hAnsi="Times New Roman"/>
          <w:sz w:val="28"/>
          <w:szCs w:val="28"/>
        </w:rPr>
        <w:t xml:space="preserve">На все СОПБ и составляющие их элементы </w:t>
      </w:r>
      <w:r>
        <w:rPr>
          <w:rFonts w:ascii="Times New Roman" w:hAnsi="Times New Roman"/>
          <w:sz w:val="28"/>
          <w:szCs w:val="28"/>
        </w:rPr>
        <w:t>Поставщик</w:t>
      </w:r>
      <w:r w:rsidRPr="00086EBA">
        <w:rPr>
          <w:rFonts w:ascii="Times New Roman" w:hAnsi="Times New Roman"/>
          <w:sz w:val="28"/>
          <w:szCs w:val="28"/>
        </w:rPr>
        <w:t xml:space="preserve"> пред</w:t>
      </w:r>
      <w:r>
        <w:rPr>
          <w:rFonts w:ascii="Times New Roman" w:hAnsi="Times New Roman"/>
          <w:sz w:val="28"/>
          <w:szCs w:val="28"/>
        </w:rPr>
        <w:t>о</w:t>
      </w:r>
      <w:r w:rsidRPr="00086EBA">
        <w:rPr>
          <w:rFonts w:ascii="Times New Roman" w:hAnsi="Times New Roman"/>
          <w:sz w:val="28"/>
          <w:szCs w:val="28"/>
        </w:rPr>
        <w:t>ставл</w:t>
      </w:r>
      <w:r>
        <w:rPr>
          <w:rFonts w:ascii="Times New Roman" w:hAnsi="Times New Roman"/>
          <w:sz w:val="28"/>
          <w:szCs w:val="28"/>
        </w:rPr>
        <w:t>яет</w:t>
      </w:r>
      <w:r w:rsidRPr="00086EBA">
        <w:rPr>
          <w:rFonts w:ascii="Times New Roman" w:hAnsi="Times New Roman"/>
          <w:sz w:val="28"/>
          <w:szCs w:val="28"/>
        </w:rPr>
        <w:t xml:space="preserve"> </w:t>
      </w:r>
      <w:r>
        <w:rPr>
          <w:rFonts w:ascii="Times New Roman" w:hAnsi="Times New Roman"/>
          <w:sz w:val="28"/>
          <w:szCs w:val="28"/>
        </w:rPr>
        <w:t xml:space="preserve">Заказчику копии </w:t>
      </w:r>
      <w:r w:rsidRPr="00086EBA">
        <w:rPr>
          <w:rFonts w:ascii="Times New Roman" w:hAnsi="Times New Roman"/>
          <w:sz w:val="28"/>
          <w:szCs w:val="28"/>
        </w:rPr>
        <w:t>сертификат</w:t>
      </w:r>
      <w:r>
        <w:rPr>
          <w:rFonts w:ascii="Times New Roman" w:hAnsi="Times New Roman"/>
          <w:sz w:val="28"/>
          <w:szCs w:val="28"/>
        </w:rPr>
        <w:t>ов</w:t>
      </w:r>
      <w:r w:rsidRPr="00086EBA">
        <w:rPr>
          <w:rFonts w:ascii="Times New Roman" w:hAnsi="Times New Roman"/>
          <w:sz w:val="28"/>
          <w:szCs w:val="28"/>
        </w:rPr>
        <w:t xml:space="preserve"> соответствия.</w:t>
      </w:r>
    </w:p>
    <w:p w:rsidR="000234BD" w:rsidRPr="00373140" w:rsidRDefault="000234BD" w:rsidP="000234BD">
      <w:pPr>
        <w:pStyle w:val="af3"/>
        <w:numPr>
          <w:ilvl w:val="0"/>
          <w:numId w:val="41"/>
        </w:numPr>
        <w:tabs>
          <w:tab w:val="left" w:pos="1701"/>
        </w:tabs>
        <w:spacing w:after="0"/>
        <w:ind w:left="0" w:firstLine="709"/>
        <w:jc w:val="both"/>
        <w:rPr>
          <w:rFonts w:ascii="Times New Roman" w:hAnsi="Times New Roman"/>
          <w:sz w:val="28"/>
          <w:szCs w:val="28"/>
          <w:lang w:eastAsia="ru-RU"/>
        </w:rPr>
      </w:pPr>
      <w:r w:rsidRPr="00373140">
        <w:rPr>
          <w:rFonts w:ascii="Times New Roman" w:hAnsi="Times New Roman"/>
          <w:sz w:val="28"/>
          <w:szCs w:val="28"/>
        </w:rPr>
        <w:t>На выполненный монтаж СПС и СОУЭ Поставщик передает докумен</w:t>
      </w:r>
      <w:r>
        <w:rPr>
          <w:rFonts w:ascii="Times New Roman" w:hAnsi="Times New Roman"/>
          <w:sz w:val="28"/>
          <w:szCs w:val="28"/>
        </w:rPr>
        <w:t>тацию, предусмотренную п. 7.2.1 </w:t>
      </w:r>
      <w:r w:rsidRPr="00373140">
        <w:rPr>
          <w:rFonts w:ascii="Times New Roman" w:hAnsi="Times New Roman"/>
          <w:sz w:val="28"/>
          <w:szCs w:val="28"/>
        </w:rPr>
        <w:t>ТЗ, а также документацию, предусмотренную СП 48.13330.2019 «Орга</w:t>
      </w:r>
      <w:r>
        <w:rPr>
          <w:rFonts w:ascii="Times New Roman" w:hAnsi="Times New Roman"/>
          <w:sz w:val="28"/>
          <w:szCs w:val="28"/>
        </w:rPr>
        <w:t>низация строительства. СНиП</w:t>
      </w:r>
      <w:r>
        <w:rPr>
          <w:rFonts w:ascii="Times New Roman" w:hAnsi="Times New Roman"/>
          <w:sz w:val="28"/>
          <w:szCs w:val="28"/>
        </w:rPr>
        <w:br/>
      </w:r>
      <w:r w:rsidRPr="00373140">
        <w:rPr>
          <w:rFonts w:ascii="Times New Roman" w:hAnsi="Times New Roman"/>
          <w:sz w:val="28"/>
          <w:szCs w:val="28"/>
        </w:rPr>
        <w:t>12-01-2004» (в части СОПБ), ГОСТ Р</w:t>
      </w:r>
      <w:r w:rsidRPr="000948B7">
        <w:rPr>
          <w:rFonts w:ascii="Times New Roman" w:hAnsi="Times New Roman"/>
          <w:sz w:val="28"/>
          <w:szCs w:val="28"/>
        </w:rPr>
        <w:t> 59639-2021 «Системы оповещения и управления эвакуацией людей при пожаре. Руководство по проек</w:t>
      </w:r>
      <w:r w:rsidRPr="00375546">
        <w:rPr>
          <w:rFonts w:ascii="Times New Roman" w:hAnsi="Times New Roman"/>
          <w:sz w:val="28"/>
          <w:szCs w:val="28"/>
        </w:rPr>
        <w:t xml:space="preserve">тированию, </w:t>
      </w:r>
      <w:r w:rsidRPr="00373140">
        <w:rPr>
          <w:rFonts w:ascii="Times New Roman" w:hAnsi="Times New Roman"/>
          <w:sz w:val="28"/>
          <w:szCs w:val="28"/>
        </w:rPr>
        <w:t>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0234BD" w:rsidRPr="00544F77" w:rsidRDefault="000234BD" w:rsidP="000234BD">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Отчетные документы Поставщик предоставляет Заказчику </w:t>
      </w:r>
      <w:r>
        <w:rPr>
          <w:rFonts w:ascii="Times New Roman" w:hAnsi="Times New Roman"/>
          <w:sz w:val="28"/>
          <w:szCs w:val="28"/>
          <w:lang w:eastAsia="ru-RU"/>
        </w:rPr>
        <w:br/>
      </w:r>
      <w:r w:rsidRPr="00544F77">
        <w:rPr>
          <w:rFonts w:ascii="Times New Roman" w:hAnsi="Times New Roman"/>
          <w:sz w:val="28"/>
          <w:szCs w:val="28"/>
          <w:lang w:eastAsia="ru-RU"/>
        </w:rPr>
        <w:t xml:space="preserve">на бумажном носителе в двух экземплярах, а также на электронном носителе в формате </w:t>
      </w:r>
      <w:r w:rsidRPr="00544F77">
        <w:rPr>
          <w:rFonts w:ascii="Times New Roman" w:hAnsi="Times New Roman"/>
          <w:sz w:val="28"/>
          <w:szCs w:val="28"/>
          <w:lang w:val="en-US" w:eastAsia="ru-RU"/>
        </w:rPr>
        <w:t>PDF</w:t>
      </w:r>
      <w:r w:rsidRPr="00544F77">
        <w:rPr>
          <w:rFonts w:ascii="Times New Roman" w:hAnsi="Times New Roman"/>
          <w:sz w:val="28"/>
          <w:szCs w:val="28"/>
          <w:lang w:eastAsia="ru-RU"/>
        </w:rPr>
        <w:t xml:space="preserve">. </w:t>
      </w:r>
    </w:p>
    <w:p w:rsidR="000234BD" w:rsidRPr="00544F77" w:rsidRDefault="000234BD" w:rsidP="000234B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Исполнительную документацию и техническую документацию </w:t>
      </w:r>
      <w:r>
        <w:rPr>
          <w:rFonts w:ascii="Times New Roman" w:hAnsi="Times New Roman"/>
          <w:sz w:val="28"/>
          <w:szCs w:val="28"/>
          <w:lang w:eastAsia="ru-RU"/>
        </w:rPr>
        <w:br/>
      </w:r>
      <w:r w:rsidRPr="00544F77">
        <w:rPr>
          <w:rFonts w:ascii="Times New Roman" w:hAnsi="Times New Roman"/>
          <w:sz w:val="28"/>
          <w:szCs w:val="28"/>
          <w:lang w:eastAsia="ru-RU"/>
        </w:rPr>
        <w:t xml:space="preserve">на используемые материалы и монтируемое оборудование Поставщик предоставляет Заказчику на бумажном носителе в одном экземпляре </w:t>
      </w:r>
      <w:r>
        <w:rPr>
          <w:rFonts w:ascii="Times New Roman" w:hAnsi="Times New Roman"/>
          <w:sz w:val="28"/>
          <w:szCs w:val="28"/>
          <w:lang w:eastAsia="ru-RU"/>
        </w:rPr>
        <w:br/>
      </w:r>
      <w:r w:rsidRPr="00544F77">
        <w:rPr>
          <w:rFonts w:ascii="Times New Roman" w:hAnsi="Times New Roman"/>
          <w:sz w:val="28"/>
          <w:szCs w:val="28"/>
          <w:lang w:eastAsia="ru-RU"/>
        </w:rPr>
        <w:t>и на электронном носителе в одном экземпляре.</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ТРАНСПОРТИРОВКЕ</w:t>
      </w:r>
    </w:p>
    <w:p w:rsidR="000234BD" w:rsidRPr="00544F77" w:rsidRDefault="000234BD" w:rsidP="000234B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0234BD" w:rsidRPr="00544F77" w:rsidRDefault="000234BD" w:rsidP="000234B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 xml:space="preserve">Не допускается транспортирование конструктивных элементов </w:t>
      </w:r>
      <w:r>
        <w:rPr>
          <w:rFonts w:ascii="Times New Roman" w:hAnsi="Times New Roman"/>
          <w:sz w:val="28"/>
          <w:szCs w:val="28"/>
          <w:lang w:eastAsia="ru-RU"/>
        </w:rPr>
        <w:br/>
      </w:r>
      <w:r w:rsidRPr="00544F77">
        <w:rPr>
          <w:rFonts w:ascii="Times New Roman" w:hAnsi="Times New Roman"/>
          <w:sz w:val="28"/>
          <w:szCs w:val="28"/>
          <w:lang w:eastAsia="ru-RU"/>
        </w:rPr>
        <w:t>и пакетов волочением на любое расстояние без использования соответствующих транспортных приспособлений или устройств.</w:t>
      </w:r>
    </w:p>
    <w:p w:rsidR="000234BD" w:rsidRPr="00621239" w:rsidRDefault="000234BD" w:rsidP="000234B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544F77">
        <w:rPr>
          <w:rFonts w:ascii="Times New Roman" w:hAnsi="Times New Roman"/>
          <w:sz w:val="28"/>
          <w:szCs w:val="28"/>
          <w:lang w:eastAsia="ru-RU"/>
        </w:rPr>
        <w:lastRenderedPageBreak/>
        <w:t xml:space="preserve">Размеры конструктивных элементов </w:t>
      </w:r>
      <w:r>
        <w:rPr>
          <w:rFonts w:ascii="Times New Roman" w:hAnsi="Times New Roman"/>
          <w:sz w:val="28"/>
          <w:szCs w:val="28"/>
          <w:lang w:eastAsia="ru-RU"/>
        </w:rPr>
        <w:t>МОПС</w:t>
      </w:r>
      <w:r w:rsidRPr="00544F77">
        <w:rPr>
          <w:rFonts w:ascii="Times New Roman" w:hAnsi="Times New Roman"/>
          <w:sz w:val="28"/>
          <w:szCs w:val="28"/>
          <w:lang w:eastAsia="ru-RU"/>
        </w:rPr>
        <w:t xml:space="preserve"> и пакетов, перевозимых на железнодорожном подвижном составе с учетом их крепления, не должны превышать установленных габаритов погрузки по </w:t>
      </w:r>
      <w:r w:rsidRPr="00621239">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0234BD" w:rsidRDefault="000234BD" w:rsidP="000234BD">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544F77">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w:t>
      </w:r>
      <w:r>
        <w:rPr>
          <w:rFonts w:ascii="Times New Roman" w:hAnsi="Times New Roman"/>
          <w:sz w:val="28"/>
          <w:szCs w:val="28"/>
          <w:lang w:eastAsia="ru-RU"/>
        </w:rPr>
        <w:t xml:space="preserve"> </w:t>
      </w:r>
      <w:r>
        <w:rPr>
          <w:rFonts w:ascii="Sylfaen" w:hAnsi="Sylfaen"/>
          <w:sz w:val="28"/>
          <w:szCs w:val="28"/>
          <w:lang w:eastAsia="ru-RU"/>
        </w:rPr>
        <w:t>-</w:t>
      </w:r>
      <w:r>
        <w:rPr>
          <w:rFonts w:ascii="Times New Roman" w:hAnsi="Times New Roman"/>
          <w:sz w:val="28"/>
          <w:szCs w:val="28"/>
          <w:lang w:eastAsia="ru-RU"/>
        </w:rPr>
        <w:br/>
      </w:r>
      <w:r w:rsidRPr="00544F77">
        <w:rPr>
          <w:rFonts w:ascii="Times New Roman" w:hAnsi="Times New Roman"/>
          <w:sz w:val="28"/>
          <w:szCs w:val="28"/>
          <w:lang w:eastAsia="ru-RU"/>
        </w:rPr>
        <w:t>до 30 км/ч, на грунтовых дорогах</w:t>
      </w:r>
      <w:r>
        <w:rPr>
          <w:rFonts w:ascii="Times New Roman" w:hAnsi="Times New Roman"/>
          <w:sz w:val="28"/>
          <w:szCs w:val="28"/>
          <w:lang w:eastAsia="ru-RU"/>
        </w:rPr>
        <w:t xml:space="preserve"> – </w:t>
      </w:r>
      <w:r w:rsidRPr="00544F77">
        <w:rPr>
          <w:rFonts w:ascii="Times New Roman" w:hAnsi="Times New Roman"/>
          <w:sz w:val="28"/>
          <w:szCs w:val="28"/>
          <w:lang w:eastAsia="ru-RU"/>
        </w:rPr>
        <w:t>до 15 км/ч.</w:t>
      </w:r>
    </w:p>
    <w:p w:rsidR="000234BD" w:rsidRDefault="000234BD" w:rsidP="000234BD">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0234BD" w:rsidRDefault="000234BD" w:rsidP="000234B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0234BD" w:rsidRPr="001E3401" w:rsidRDefault="000234BD" w:rsidP="000234B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0234BD" w:rsidRDefault="000234BD" w:rsidP="000234BD">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ТРЕБОВАНИЯ К ХРАНЕНИЮ</w:t>
      </w:r>
    </w:p>
    <w:p w:rsidR="000234BD" w:rsidRPr="00544F77" w:rsidRDefault="000234BD" w:rsidP="000234BD">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0234BD" w:rsidRPr="00544F77" w:rsidRDefault="000234BD" w:rsidP="000234B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Хранение Товара, его конструктивных элементов и пакетов должно осуществляться </w:t>
      </w:r>
      <w:r>
        <w:rPr>
          <w:rFonts w:ascii="Times New Roman" w:hAnsi="Times New Roman"/>
          <w:sz w:val="28"/>
          <w:szCs w:val="28"/>
          <w:lang w:eastAsia="ru-RU"/>
        </w:rPr>
        <w:t xml:space="preserve">Поставщиком </w:t>
      </w:r>
      <w:r w:rsidRPr="00544F77">
        <w:rPr>
          <w:rFonts w:ascii="Times New Roman" w:hAnsi="Times New Roman"/>
          <w:sz w:val="28"/>
          <w:szCs w:val="28"/>
          <w:lang w:eastAsia="ru-RU"/>
        </w:rPr>
        <w:t xml:space="preserve">в соответствии с паспортом и инструкцией </w:t>
      </w:r>
      <w:r>
        <w:rPr>
          <w:rFonts w:ascii="Times New Roman" w:hAnsi="Times New Roman"/>
          <w:sz w:val="28"/>
          <w:szCs w:val="28"/>
          <w:lang w:eastAsia="ru-RU"/>
        </w:rPr>
        <w:br/>
      </w:r>
      <w:r w:rsidRPr="00544F77">
        <w:rPr>
          <w:rFonts w:ascii="Times New Roman" w:hAnsi="Times New Roman"/>
          <w:sz w:val="28"/>
          <w:szCs w:val="28"/>
          <w:lang w:eastAsia="ru-RU"/>
        </w:rPr>
        <w:t>по эксплуатации.</w:t>
      </w:r>
    </w:p>
    <w:p w:rsidR="000234BD" w:rsidRPr="00544F77" w:rsidRDefault="000234BD" w:rsidP="000234B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3F69F2">
        <w:rPr>
          <w:rFonts w:ascii="Times New Roman" w:hAnsi="Times New Roman"/>
          <w:spacing w:val="-4"/>
          <w:sz w:val="28"/>
          <w:szCs w:val="28"/>
          <w:lang w:eastAsia="ru-RU"/>
        </w:rPr>
        <w:t>Товар, транспортирование и использование которого не планируются</w:t>
      </w:r>
      <w:r w:rsidRPr="00544F77">
        <w:rPr>
          <w:rFonts w:ascii="Times New Roman" w:hAnsi="Times New Roman"/>
          <w:sz w:val="28"/>
          <w:szCs w:val="28"/>
          <w:lang w:eastAsia="ru-RU"/>
        </w:rPr>
        <w:t xml:space="preserve"> </w:t>
      </w:r>
      <w:r w:rsidRPr="007C6DB2">
        <w:rPr>
          <w:rFonts w:ascii="Times New Roman" w:hAnsi="Times New Roman"/>
          <w:spacing w:val="-6"/>
          <w:sz w:val="28"/>
          <w:szCs w:val="28"/>
          <w:lang w:eastAsia="ru-RU"/>
        </w:rPr>
        <w:t>в течение 10</w:t>
      </w:r>
      <w:r>
        <w:rPr>
          <w:rFonts w:ascii="Times New Roman" w:hAnsi="Times New Roman"/>
          <w:spacing w:val="-6"/>
          <w:sz w:val="28"/>
          <w:szCs w:val="28"/>
          <w:lang w:eastAsia="ru-RU"/>
        </w:rPr>
        <w:t xml:space="preserve"> </w:t>
      </w:r>
      <w:r w:rsidRPr="007C6DB2">
        <w:rPr>
          <w:rFonts w:ascii="Sylfaen" w:hAnsi="Sylfaen"/>
          <w:spacing w:val="-6"/>
          <w:sz w:val="28"/>
          <w:szCs w:val="28"/>
          <w:lang w:eastAsia="ru-RU"/>
        </w:rPr>
        <w:t>–</w:t>
      </w:r>
      <w:r>
        <w:rPr>
          <w:rFonts w:ascii="Sylfaen" w:hAnsi="Sylfaen"/>
          <w:spacing w:val="-6"/>
          <w:sz w:val="28"/>
          <w:szCs w:val="28"/>
          <w:lang w:eastAsia="ru-RU"/>
        </w:rPr>
        <w:t xml:space="preserve"> </w:t>
      </w:r>
      <w:r w:rsidRPr="007C6DB2">
        <w:rPr>
          <w:rFonts w:ascii="Times New Roman" w:hAnsi="Times New Roman"/>
          <w:spacing w:val="-6"/>
          <w:sz w:val="28"/>
          <w:szCs w:val="28"/>
          <w:lang w:eastAsia="ru-RU"/>
        </w:rPr>
        <w:t>30 суток, должен быть поставлен Поставщиком на кратковременное</w:t>
      </w:r>
      <w:r w:rsidRPr="00544F77">
        <w:rPr>
          <w:rFonts w:ascii="Times New Roman" w:hAnsi="Times New Roman"/>
          <w:sz w:val="28"/>
          <w:szCs w:val="28"/>
          <w:lang w:eastAsia="ru-RU"/>
        </w:rPr>
        <w:t xml:space="preserve"> хранение, а при продолжительности более 30 суток –</w:t>
      </w:r>
      <w:r>
        <w:rPr>
          <w:rFonts w:ascii="Times New Roman" w:hAnsi="Times New Roman"/>
          <w:sz w:val="28"/>
          <w:szCs w:val="28"/>
          <w:lang w:eastAsia="ru-RU"/>
        </w:rPr>
        <w:t xml:space="preserve"> </w:t>
      </w:r>
      <w:r w:rsidRPr="00544F77">
        <w:rPr>
          <w:rFonts w:ascii="Times New Roman" w:hAnsi="Times New Roman"/>
          <w:sz w:val="28"/>
          <w:szCs w:val="28"/>
          <w:lang w:eastAsia="ru-RU"/>
        </w:rPr>
        <w:t xml:space="preserve">на долговременное хранение. </w:t>
      </w:r>
    </w:p>
    <w:p w:rsidR="000234BD" w:rsidRPr="00544F77" w:rsidRDefault="000234BD" w:rsidP="000234B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Товар, его конструктивные элементы и пакеты должны храниться </w:t>
      </w:r>
      <w:r>
        <w:rPr>
          <w:rFonts w:ascii="Times New Roman" w:hAnsi="Times New Roman"/>
          <w:sz w:val="28"/>
          <w:szCs w:val="28"/>
          <w:lang w:eastAsia="ru-RU"/>
        </w:rPr>
        <w:br/>
      </w:r>
      <w:r w:rsidRPr="00544F77">
        <w:rPr>
          <w:rFonts w:ascii="Times New Roman" w:hAnsi="Times New Roman"/>
          <w:sz w:val="28"/>
          <w:szCs w:val="28"/>
          <w:lang w:eastAsia="ru-RU"/>
        </w:rPr>
        <w:t>с применением подкладок на площадках с уклоном, обеспечиваю</w:t>
      </w:r>
      <w:r>
        <w:rPr>
          <w:rFonts w:ascii="Times New Roman" w:hAnsi="Times New Roman"/>
          <w:sz w:val="28"/>
          <w:szCs w:val="28"/>
          <w:lang w:eastAsia="ru-RU"/>
        </w:rPr>
        <w:t xml:space="preserve">щим отвод дождевых и талых вод, </w:t>
      </w:r>
      <w:r w:rsidRPr="00544F77">
        <w:rPr>
          <w:rFonts w:ascii="Times New Roman" w:hAnsi="Times New Roman"/>
          <w:sz w:val="28"/>
          <w:szCs w:val="28"/>
          <w:lang w:eastAsia="ru-RU"/>
        </w:rPr>
        <w:t>и удовлетворяющих правилам пожарной безопасности.</w:t>
      </w:r>
    </w:p>
    <w:p w:rsidR="000234BD" w:rsidRPr="00544F77" w:rsidRDefault="000234BD" w:rsidP="000234B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w:t>
      </w:r>
      <w:r>
        <w:rPr>
          <w:rFonts w:ascii="Times New Roman" w:hAnsi="Times New Roman"/>
          <w:sz w:val="28"/>
          <w:szCs w:val="28"/>
          <w:lang w:eastAsia="ru-RU"/>
        </w:rPr>
        <w:t>МОПС</w:t>
      </w:r>
      <w:r w:rsidRPr="00544F77">
        <w:rPr>
          <w:rFonts w:ascii="Times New Roman" w:hAnsi="Times New Roman"/>
          <w:sz w:val="28"/>
          <w:szCs w:val="28"/>
          <w:lang w:eastAsia="ru-RU"/>
        </w:rPr>
        <w:t xml:space="preserve"> должен быть защищен </w:t>
      </w:r>
      <w:r>
        <w:rPr>
          <w:rFonts w:ascii="Times New Roman" w:hAnsi="Times New Roman"/>
          <w:sz w:val="28"/>
          <w:szCs w:val="28"/>
          <w:lang w:eastAsia="ru-RU"/>
        </w:rPr>
        <w:br/>
      </w:r>
      <w:r w:rsidRPr="00544F77">
        <w:rPr>
          <w:rFonts w:ascii="Times New Roman" w:hAnsi="Times New Roman"/>
          <w:sz w:val="28"/>
          <w:szCs w:val="28"/>
          <w:lang w:eastAsia="ru-RU"/>
        </w:rPr>
        <w:t>от увлажнения.</w:t>
      </w:r>
    </w:p>
    <w:p w:rsidR="000234BD" w:rsidRPr="00544F77" w:rsidRDefault="000234BD" w:rsidP="000234BD">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544F77">
        <w:rPr>
          <w:rFonts w:ascii="Times New Roman" w:hAnsi="Times New Roman"/>
          <w:sz w:val="28"/>
          <w:szCs w:val="28"/>
          <w:lang w:eastAsia="ru-RU"/>
        </w:rPr>
        <w:t xml:space="preserve">Контроль технического состояния и сохранности Товара должен </w:t>
      </w:r>
      <w:r w:rsidRPr="003F69F2">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544F77">
        <w:rPr>
          <w:rFonts w:ascii="Times New Roman" w:hAnsi="Times New Roman"/>
          <w:sz w:val="28"/>
          <w:szCs w:val="28"/>
          <w:lang w:eastAsia="ru-RU"/>
        </w:rPr>
        <w:t xml:space="preserve"> хранении и одного раза в три месяца</w:t>
      </w:r>
      <w:r>
        <w:rPr>
          <w:rFonts w:ascii="Times New Roman" w:hAnsi="Times New Roman"/>
          <w:sz w:val="28"/>
          <w:szCs w:val="28"/>
          <w:lang w:eastAsia="ru-RU"/>
        </w:rPr>
        <w:t xml:space="preserve"> </w:t>
      </w:r>
      <w:r w:rsidRPr="00544F77">
        <w:rPr>
          <w:rFonts w:ascii="Times New Roman" w:hAnsi="Times New Roman"/>
          <w:sz w:val="28"/>
          <w:szCs w:val="28"/>
          <w:lang w:eastAsia="ru-RU"/>
        </w:rPr>
        <w:t>при долговременном хранении.</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ОБСЛУЖИВАНИЮ</w:t>
      </w:r>
    </w:p>
    <w:p w:rsidR="000234BD" w:rsidRPr="00544F77" w:rsidRDefault="000234BD" w:rsidP="000234BD">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ЭКОЛОГИЧЕСКИЕ ТРЕБОВАНИЯ</w:t>
      </w:r>
    </w:p>
    <w:p w:rsidR="000234BD" w:rsidRPr="00544F77" w:rsidRDefault="000234BD" w:rsidP="000234BD">
      <w:pPr>
        <w:widowControl w:val="0"/>
        <w:autoSpaceDE w:val="0"/>
        <w:autoSpaceDN w:val="0"/>
        <w:adjustRightInd w:val="0"/>
        <w:spacing w:after="0" w:line="240" w:lineRule="auto"/>
        <w:ind w:firstLine="709"/>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 xml:space="preserve"> ТРЕБОВАНИЯ К БЕЗОПАСНОСТИ</w:t>
      </w:r>
    </w:p>
    <w:p w:rsidR="000234BD" w:rsidRDefault="000234BD" w:rsidP="000234BD">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544F77">
        <w:rPr>
          <w:rFonts w:ascii="Times New Roman" w:hAnsi="Times New Roman"/>
          <w:sz w:val="28"/>
          <w:szCs w:val="28"/>
          <w:lang w:eastAsia="ru-RU"/>
        </w:rPr>
        <w:t>Требования не установлены.</w:t>
      </w:r>
    </w:p>
    <w:p w:rsidR="000234BD" w:rsidRPr="00544F77" w:rsidRDefault="000234BD" w:rsidP="000234BD">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ДОПОЛНИТЕЛЬНЫЕ (ИНЫЕ) ТРЕБОВАНИЯ</w:t>
      </w:r>
    </w:p>
    <w:p w:rsidR="000234BD" w:rsidRDefault="000234BD" w:rsidP="000234BD">
      <w:pPr>
        <w:pStyle w:val="af9"/>
        <w:autoSpaceDE w:val="0"/>
        <w:autoSpaceDN w:val="0"/>
        <w:ind w:left="0" w:firstLine="709"/>
        <w:jc w:val="both"/>
      </w:pPr>
      <w:r w:rsidRPr="00544F77">
        <w:rPr>
          <w:bCs/>
        </w:rPr>
        <w:t xml:space="preserve">Для выполнения монтажа Товара Поставщик </w:t>
      </w:r>
      <w:r>
        <w:rPr>
          <w:bCs/>
        </w:rPr>
        <w:t>вправе</w:t>
      </w:r>
      <w:r w:rsidRPr="00544F77">
        <w:rPr>
          <w:bCs/>
        </w:rPr>
        <w:t xml:space="preserve"> привлечь соисполнителей/субподрядчиков. </w:t>
      </w:r>
      <w:r>
        <w:t xml:space="preserve">Поставщик должен обладать всеми </w:t>
      </w:r>
      <w:r>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0234BD" w:rsidRDefault="000234BD" w:rsidP="000234BD">
      <w:pPr>
        <w:pStyle w:val="af9"/>
        <w:autoSpaceDE w:val="0"/>
        <w:autoSpaceDN w:val="0"/>
        <w:ind w:left="0" w:firstLine="709"/>
        <w:jc w:val="both"/>
      </w:pPr>
    </w:p>
    <w:p w:rsidR="000234BD" w:rsidRDefault="000234BD" w:rsidP="000234BD">
      <w:pPr>
        <w:pStyle w:val="af9"/>
        <w:autoSpaceDE w:val="0"/>
        <w:autoSpaceDN w:val="0"/>
        <w:ind w:left="0" w:firstLine="709"/>
        <w:jc w:val="both"/>
      </w:pPr>
    </w:p>
    <w:p w:rsidR="000234BD" w:rsidRDefault="000234BD" w:rsidP="000234BD">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FB1D81">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Номер страницы</w:t>
            </w:r>
          </w:p>
        </w:tc>
      </w:tr>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sidRPr="00AF32E8">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w:t>
            </w:r>
          </w:p>
        </w:tc>
      </w:tr>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23</w:t>
            </w:r>
          </w:p>
        </w:tc>
      </w:tr>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26</w:t>
            </w:r>
          </w:p>
        </w:tc>
      </w:tr>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7A736E" w:rsidP="007A736E">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101</w:t>
            </w:r>
          </w:p>
        </w:tc>
      </w:tr>
      <w:tr w:rsidR="000234BD" w:rsidRPr="00AF32E8" w:rsidTr="00001606">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Default="000234BD" w:rsidP="00001606">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0234BD" w:rsidP="00001606">
            <w:pPr>
              <w:widowControl w:val="0"/>
              <w:autoSpaceDE w:val="0"/>
              <w:autoSpaceDN w:val="0"/>
              <w:adjustRightInd w:val="0"/>
              <w:spacing w:after="0" w:line="240" w:lineRule="auto"/>
              <w:rPr>
                <w:rFonts w:ascii="Times New Roman" w:hAnsi="Times New Roman"/>
                <w:sz w:val="24"/>
                <w:szCs w:val="24"/>
                <w:lang w:eastAsia="ru-RU"/>
              </w:rPr>
            </w:pPr>
            <w:r w:rsidRPr="00AF32E8">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0234BD" w:rsidRPr="00AF32E8" w:rsidRDefault="007A736E" w:rsidP="007A736E">
            <w:pPr>
              <w:widowControl w:val="0"/>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102</w:t>
            </w:r>
            <w:bookmarkStart w:id="0" w:name="_GoBack"/>
            <w:bookmarkEnd w:id="0"/>
          </w:p>
        </w:tc>
      </w:tr>
    </w:tbl>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Pr="00544F77"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lastRenderedPageBreak/>
        <w:t>Приложение № 1</w:t>
      </w:r>
      <w:r>
        <w:rPr>
          <w:rFonts w:ascii="Times New Roman" w:hAnsi="Times New Roman"/>
          <w:sz w:val="28"/>
          <w:szCs w:val="28"/>
          <w:lang w:eastAsia="ru-RU"/>
        </w:rPr>
        <w:t xml:space="preserve"> </w:t>
      </w:r>
      <w:r w:rsidRPr="00544F77">
        <w:rPr>
          <w:rFonts w:ascii="Times New Roman" w:hAnsi="Times New Roman"/>
          <w:sz w:val="28"/>
          <w:szCs w:val="28"/>
          <w:lang w:eastAsia="ru-RU"/>
        </w:rPr>
        <w:t>к ТЗ</w:t>
      </w:r>
    </w:p>
    <w:p w:rsidR="000234BD" w:rsidRDefault="000234BD" w:rsidP="000234BD">
      <w:pPr>
        <w:autoSpaceDE w:val="0"/>
        <w:autoSpaceDN w:val="0"/>
        <w:adjustRightInd w:val="0"/>
        <w:spacing w:after="0" w:line="256" w:lineRule="auto"/>
        <w:jc w:val="center"/>
        <w:rPr>
          <w:rFonts w:ascii="Times New Roman" w:hAnsi="Times New Roman"/>
          <w:b/>
          <w:sz w:val="28"/>
          <w:szCs w:val="28"/>
        </w:rPr>
      </w:pPr>
    </w:p>
    <w:p w:rsidR="000234BD" w:rsidRPr="00544F77" w:rsidRDefault="000234BD" w:rsidP="000234BD">
      <w:pPr>
        <w:autoSpaceDE w:val="0"/>
        <w:autoSpaceDN w:val="0"/>
        <w:adjustRightInd w:val="0"/>
        <w:spacing w:after="0" w:line="256" w:lineRule="auto"/>
        <w:jc w:val="center"/>
        <w:rPr>
          <w:rFonts w:ascii="Times New Roman" w:hAnsi="Times New Roman"/>
          <w:b/>
          <w:sz w:val="28"/>
          <w:szCs w:val="28"/>
        </w:rPr>
      </w:pPr>
      <w:r w:rsidRPr="00544F77">
        <w:rPr>
          <w:rFonts w:ascii="Times New Roman" w:hAnsi="Times New Roman"/>
          <w:b/>
          <w:sz w:val="28"/>
          <w:szCs w:val="28"/>
        </w:rPr>
        <w:t>Перечень адресов Заказчика</w:t>
      </w:r>
    </w:p>
    <w:p w:rsidR="000234BD" w:rsidRPr="00544F77" w:rsidRDefault="000234BD" w:rsidP="000234BD">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0234BD" w:rsidRPr="00544F77" w:rsidTr="00001606">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234BD" w:rsidRPr="004B253C" w:rsidRDefault="000234BD" w:rsidP="00001606">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0234BD" w:rsidRPr="004B253C" w:rsidRDefault="000234BD" w:rsidP="00001606">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 xml:space="preserve">Адрес поставки </w:t>
            </w:r>
            <w:r w:rsidRPr="004B253C">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0234BD" w:rsidRPr="004B253C" w:rsidRDefault="000234BD" w:rsidP="00001606">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0234BD" w:rsidRPr="004B253C" w:rsidRDefault="000234BD" w:rsidP="00001606">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0234BD" w:rsidRPr="004B253C" w:rsidRDefault="000234BD" w:rsidP="00001606">
            <w:pPr>
              <w:spacing w:after="0" w:line="240" w:lineRule="auto"/>
              <w:jc w:val="center"/>
              <w:rPr>
                <w:rFonts w:ascii="Times New Roman" w:hAnsi="Times New Roman"/>
                <w:b/>
                <w:bCs/>
                <w:sz w:val="24"/>
                <w:szCs w:val="24"/>
                <w:lang w:eastAsia="ru-RU"/>
              </w:rPr>
            </w:pPr>
            <w:r w:rsidRPr="004B253C">
              <w:rPr>
                <w:rFonts w:ascii="Times New Roman" w:hAnsi="Times New Roman"/>
                <w:b/>
                <w:bCs/>
                <w:sz w:val="24"/>
                <w:szCs w:val="24"/>
                <w:lang w:eastAsia="ru-RU"/>
              </w:rPr>
              <w:t>Платежные реквизиты филиалов Заказчика</w:t>
            </w:r>
          </w:p>
        </w:tc>
      </w:tr>
      <w:tr w:rsidR="000234BD" w:rsidRPr="00544F77" w:rsidTr="00001606">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234BD" w:rsidRPr="00544F77" w:rsidRDefault="000234BD" w:rsidP="00001606">
            <w:pPr>
              <w:spacing w:after="0" w:line="240" w:lineRule="auto"/>
              <w:rPr>
                <w:rFonts w:ascii="Times New Roman" w:hAnsi="Times New Roman"/>
                <w:b/>
                <w:bCs/>
                <w:lang w:eastAsia="ru-RU"/>
              </w:rPr>
            </w:pPr>
            <w:r w:rsidRPr="004D732F">
              <w:rPr>
                <w:rFonts w:ascii="Times New Roman" w:hAnsi="Times New Roman"/>
                <w:sz w:val="24"/>
                <w:szCs w:val="24"/>
              </w:rPr>
              <w:t>М</w:t>
            </w:r>
            <w:r>
              <w:rPr>
                <w:rFonts w:ascii="Times New Roman" w:hAnsi="Times New Roman"/>
                <w:sz w:val="24"/>
                <w:szCs w:val="24"/>
              </w:rPr>
              <w:t>О</w:t>
            </w:r>
            <w:r w:rsidRPr="004D732F">
              <w:rPr>
                <w:rFonts w:ascii="Times New Roman" w:hAnsi="Times New Roman"/>
                <w:sz w:val="24"/>
                <w:szCs w:val="24"/>
              </w:rPr>
              <w:t>ПС</w:t>
            </w:r>
            <w:r w:rsidRPr="00544F77" w:rsidDel="004F220B">
              <w:rPr>
                <w:rFonts w:ascii="Times New Roman" w:hAnsi="Times New Roman"/>
                <w:sz w:val="24"/>
                <w:szCs w:val="24"/>
              </w:rPr>
              <w:t xml:space="preserve"> </w:t>
            </w:r>
            <w:r w:rsidRPr="00544F77">
              <w:rPr>
                <w:rFonts w:ascii="Times New Roman" w:hAnsi="Times New Roman"/>
                <w:sz w:val="24"/>
                <w:szCs w:val="24"/>
              </w:rPr>
              <w:t>(тип ОПС (</w:t>
            </w:r>
            <w:r>
              <w:rPr>
                <w:rFonts w:ascii="Times New Roman" w:hAnsi="Times New Roman"/>
                <w:sz w:val="24"/>
                <w:szCs w:val="24"/>
              </w:rPr>
              <w:t xml:space="preserve">МОПС_01_П1_Т </w:t>
            </w:r>
            <w:r w:rsidRPr="00132565">
              <w:rPr>
                <w:rFonts w:ascii="Times New Roman" w:hAnsi="Times New Roman"/>
                <w:sz w:val="24"/>
                <w:szCs w:val="24"/>
              </w:rPr>
              <w:t>сборно-разборный</w:t>
            </w:r>
            <w:r w:rsidRPr="00544F77">
              <w:rPr>
                <w:rFonts w:ascii="Times New Roman" w:hAnsi="Times New Roman"/>
                <w:sz w:val="24"/>
                <w:szCs w:val="24"/>
              </w:rPr>
              <w:t>), толщина утеплит</w:t>
            </w:r>
            <w:r>
              <w:rPr>
                <w:rFonts w:ascii="Times New Roman" w:hAnsi="Times New Roman"/>
                <w:sz w:val="24"/>
                <w:szCs w:val="24"/>
              </w:rPr>
              <w:t>еля наружной (ограждающей)</w:t>
            </w:r>
            <w:r>
              <w:rPr>
                <w:rFonts w:ascii="Times New Roman" w:hAnsi="Times New Roman"/>
                <w:sz w:val="24"/>
                <w:szCs w:val="24"/>
              </w:rPr>
              <w:br/>
            </w:r>
            <w:r w:rsidRPr="00544F77">
              <w:rPr>
                <w:rFonts w:ascii="Times New Roman" w:hAnsi="Times New Roman"/>
                <w:sz w:val="24"/>
                <w:szCs w:val="24"/>
              </w:rPr>
              <w:t>стены</w:t>
            </w:r>
            <w:r>
              <w:rPr>
                <w:rFonts w:ascii="Times New Roman" w:hAnsi="Times New Roman"/>
                <w:sz w:val="24"/>
                <w:szCs w:val="24"/>
              </w:rPr>
              <w:t xml:space="preserve"> – 150</w:t>
            </w:r>
            <w:r w:rsidRPr="00544F77">
              <w:rPr>
                <w:rFonts w:ascii="Times New Roman" w:hAnsi="Times New Roman"/>
                <w:sz w:val="24"/>
                <w:szCs w:val="24"/>
              </w:rPr>
              <w:t xml:space="preserve">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0234BD" w:rsidRPr="00544F77" w:rsidRDefault="000234BD" w:rsidP="00001606">
            <w:pPr>
              <w:spacing w:after="0" w:line="240" w:lineRule="auto"/>
              <w:jc w:val="both"/>
              <w:rPr>
                <w:rFonts w:ascii="Times New Roman" w:hAnsi="Times New Roman"/>
                <w:b/>
                <w:bCs/>
                <w:lang w:eastAsia="ru-RU"/>
              </w:rPr>
            </w:pPr>
            <w:r w:rsidRPr="0099753C">
              <w:rPr>
                <w:rFonts w:ascii="Times New Roman" w:hAnsi="Times New Roman"/>
                <w:bCs/>
                <w:lang w:eastAsia="ru-RU"/>
              </w:rPr>
              <w:t xml:space="preserve">Российская Федерация, </w:t>
            </w:r>
            <w:proofErr w:type="spellStart"/>
            <w:r w:rsidRPr="0099753C">
              <w:rPr>
                <w:rFonts w:ascii="Times New Roman" w:hAnsi="Times New Roman"/>
                <w:bCs/>
                <w:lang w:eastAsia="ru-RU"/>
              </w:rPr>
              <w:t>обл</w:t>
            </w:r>
            <w:proofErr w:type="spellEnd"/>
            <w:r w:rsidRPr="0099753C">
              <w:rPr>
                <w:rFonts w:ascii="Times New Roman" w:hAnsi="Times New Roman"/>
                <w:bCs/>
                <w:lang w:eastAsia="ru-RU"/>
              </w:rPr>
              <w:t xml:space="preserve"> Омская, р-н Одесский, с Желанное</w:t>
            </w:r>
          </w:p>
        </w:tc>
        <w:tc>
          <w:tcPr>
            <w:tcW w:w="1275" w:type="dxa"/>
            <w:tcBorders>
              <w:top w:val="single" w:sz="4" w:space="0" w:color="auto"/>
              <w:left w:val="nil"/>
              <w:bottom w:val="single" w:sz="4" w:space="0" w:color="auto"/>
              <w:right w:val="single" w:sz="4" w:space="0" w:color="auto"/>
            </w:tcBorders>
            <w:shd w:val="clear" w:color="auto" w:fill="FFFFFF"/>
            <w:vAlign w:val="center"/>
          </w:tcPr>
          <w:p w:rsidR="000234BD" w:rsidRPr="00544F77" w:rsidRDefault="000234BD" w:rsidP="00001606">
            <w:pPr>
              <w:spacing w:after="0" w:line="240" w:lineRule="auto"/>
              <w:jc w:val="both"/>
              <w:rPr>
                <w:rFonts w:ascii="Times New Roman" w:hAnsi="Times New Roman"/>
                <w:b/>
                <w:bCs/>
                <w:lang w:eastAsia="ru-RU"/>
              </w:rPr>
            </w:pPr>
            <w:r>
              <w:rPr>
                <w:rFonts w:ascii="Times New Roman" w:hAnsi="Times New Roman"/>
                <w:bCs/>
                <w:lang w:eastAsia="ru-RU"/>
              </w:rPr>
              <w:t xml:space="preserve">Типовое ОПС на </w:t>
            </w:r>
            <w:r w:rsidRPr="00182B13">
              <w:rPr>
                <w:rFonts w:ascii="Times New Roman" w:hAnsi="Times New Roman"/>
                <w:bCs/>
                <w:lang w:eastAsia="ru-RU"/>
              </w:rPr>
              <w:t>2 блок-модуля</w:t>
            </w:r>
            <w:r>
              <w:rPr>
                <w:rFonts w:ascii="Times New Roman" w:hAnsi="Times New Roman"/>
                <w:bCs/>
                <w:lang w:eastAsia="ru-RU"/>
              </w:rPr>
              <w:t xml:space="preserve">; </w:t>
            </w:r>
            <w:r w:rsidRPr="00182B13">
              <w:rPr>
                <w:rFonts w:ascii="Times New Roman" w:hAnsi="Times New Roman"/>
                <w:bCs/>
                <w:lang w:eastAsia="ru-RU"/>
              </w:rPr>
              <w:t xml:space="preserve">1 </w:t>
            </w:r>
            <w:proofErr w:type="spellStart"/>
            <w:r w:rsidRPr="00182B13">
              <w:rPr>
                <w:rFonts w:ascii="Times New Roman" w:hAnsi="Times New Roman"/>
                <w:bCs/>
                <w:lang w:eastAsia="ru-RU"/>
              </w:rPr>
              <w:t>компл</w:t>
            </w:r>
            <w:proofErr w:type="spellEnd"/>
          </w:p>
        </w:tc>
        <w:tc>
          <w:tcPr>
            <w:tcW w:w="1701" w:type="dxa"/>
            <w:tcBorders>
              <w:top w:val="single" w:sz="4" w:space="0" w:color="auto"/>
              <w:left w:val="nil"/>
              <w:bottom w:val="single" w:sz="4" w:space="0" w:color="auto"/>
              <w:right w:val="single" w:sz="4" w:space="0" w:color="auto"/>
            </w:tcBorders>
            <w:shd w:val="clear" w:color="auto" w:fill="FFFFFF"/>
            <w:vAlign w:val="center"/>
          </w:tcPr>
          <w:p w:rsidR="000234BD" w:rsidRDefault="000234BD" w:rsidP="00001606">
            <w:pPr>
              <w:spacing w:after="0" w:line="240" w:lineRule="auto"/>
              <w:jc w:val="both"/>
              <w:rPr>
                <w:rFonts w:ascii="Times New Roman" w:hAnsi="Times New Roman"/>
                <w:bCs/>
                <w:lang w:eastAsia="ru-RU"/>
              </w:rPr>
            </w:pPr>
            <w:r>
              <w:rPr>
                <w:rFonts w:ascii="Times New Roman" w:hAnsi="Times New Roman"/>
                <w:bCs/>
                <w:lang w:eastAsia="ru-RU"/>
              </w:rPr>
              <w:t>Корнейчук Алексей Владимирович</w:t>
            </w:r>
          </w:p>
          <w:p w:rsidR="000234BD" w:rsidRPr="00882D1E" w:rsidRDefault="000234BD" w:rsidP="00001606">
            <w:pPr>
              <w:spacing w:after="0" w:line="240" w:lineRule="auto"/>
              <w:jc w:val="both"/>
              <w:rPr>
                <w:rFonts w:ascii="Times New Roman" w:hAnsi="Times New Roman"/>
                <w:bCs/>
                <w:lang w:eastAsia="ru-RU"/>
              </w:rPr>
            </w:pPr>
            <w:r w:rsidRPr="00882D1E">
              <w:rPr>
                <w:rFonts w:ascii="Times New Roman" w:hAnsi="Times New Roman"/>
                <w:bCs/>
                <w:lang w:eastAsia="ru-RU"/>
              </w:rPr>
              <w:t>Тел. (3</w:t>
            </w:r>
            <w:r>
              <w:rPr>
                <w:rFonts w:ascii="Times New Roman" w:hAnsi="Times New Roman"/>
                <w:bCs/>
                <w:lang w:eastAsia="ru-RU"/>
              </w:rPr>
              <w:t>812</w:t>
            </w:r>
            <w:r w:rsidRPr="00882D1E">
              <w:rPr>
                <w:rFonts w:ascii="Times New Roman" w:hAnsi="Times New Roman"/>
                <w:bCs/>
                <w:lang w:eastAsia="ru-RU"/>
              </w:rPr>
              <w:t>)</w:t>
            </w:r>
            <w:r>
              <w:rPr>
                <w:rFonts w:ascii="Times New Roman" w:hAnsi="Times New Roman"/>
                <w:bCs/>
                <w:lang w:eastAsia="ru-RU"/>
              </w:rPr>
              <w:t xml:space="preserve"> 408</w:t>
            </w:r>
            <w:r w:rsidRPr="00882D1E">
              <w:rPr>
                <w:rFonts w:ascii="Times New Roman" w:hAnsi="Times New Roman"/>
                <w:bCs/>
                <w:lang w:eastAsia="ru-RU"/>
              </w:rPr>
              <w:t>-</w:t>
            </w:r>
            <w:r>
              <w:rPr>
                <w:rFonts w:ascii="Times New Roman" w:hAnsi="Times New Roman"/>
                <w:bCs/>
                <w:lang w:eastAsia="ru-RU"/>
              </w:rPr>
              <w:t>308</w:t>
            </w:r>
          </w:p>
        </w:tc>
        <w:tc>
          <w:tcPr>
            <w:tcW w:w="2694" w:type="dxa"/>
            <w:tcBorders>
              <w:top w:val="single" w:sz="4" w:space="0" w:color="auto"/>
              <w:left w:val="nil"/>
              <w:bottom w:val="single" w:sz="4" w:space="0" w:color="auto"/>
              <w:right w:val="single" w:sz="4" w:space="0" w:color="auto"/>
            </w:tcBorders>
            <w:shd w:val="clear" w:color="auto" w:fill="FFFFFF"/>
            <w:vAlign w:val="center"/>
          </w:tcPr>
          <w:p w:rsidR="000234BD" w:rsidRPr="00D826BB" w:rsidRDefault="000234BD" w:rsidP="00001606">
            <w:pPr>
              <w:spacing w:after="0" w:line="240" w:lineRule="auto"/>
              <w:jc w:val="both"/>
              <w:rPr>
                <w:rFonts w:ascii="Times New Roman" w:hAnsi="Times New Roman"/>
                <w:bCs/>
                <w:lang w:eastAsia="ru-RU"/>
              </w:rPr>
            </w:pPr>
            <w:r w:rsidRPr="00D826BB">
              <w:rPr>
                <w:rFonts w:ascii="Times New Roman" w:hAnsi="Times New Roman"/>
                <w:bCs/>
                <w:lang w:eastAsia="ru-RU"/>
              </w:rPr>
              <w:t xml:space="preserve">КПП УФПС </w:t>
            </w:r>
            <w:r>
              <w:rPr>
                <w:rFonts w:ascii="Times New Roman" w:hAnsi="Times New Roman"/>
                <w:bCs/>
                <w:lang w:eastAsia="ru-RU"/>
              </w:rPr>
              <w:t>О</w:t>
            </w:r>
            <w:r w:rsidRPr="00D826BB">
              <w:rPr>
                <w:rFonts w:ascii="Times New Roman" w:hAnsi="Times New Roman"/>
                <w:bCs/>
                <w:lang w:eastAsia="ru-RU"/>
              </w:rPr>
              <w:t xml:space="preserve">мской обл. </w:t>
            </w:r>
            <w:r w:rsidRPr="00133F2D">
              <w:rPr>
                <w:rFonts w:ascii="Times New Roman" w:hAnsi="Times New Roman"/>
                <w:bCs/>
                <w:lang w:eastAsia="ru-RU"/>
              </w:rPr>
              <w:t>550343001</w:t>
            </w:r>
          </w:p>
          <w:p w:rsidR="000234BD" w:rsidRPr="00D826BB" w:rsidRDefault="000234BD" w:rsidP="00001606">
            <w:pPr>
              <w:spacing w:after="0" w:line="240" w:lineRule="auto"/>
              <w:jc w:val="both"/>
              <w:rPr>
                <w:rFonts w:ascii="Times New Roman" w:hAnsi="Times New Roman"/>
                <w:bCs/>
                <w:lang w:eastAsia="ru-RU"/>
              </w:rPr>
            </w:pPr>
            <w:r w:rsidRPr="00D826BB">
              <w:rPr>
                <w:rFonts w:ascii="Times New Roman" w:hAnsi="Times New Roman"/>
                <w:bCs/>
                <w:lang w:eastAsia="ru-RU"/>
              </w:rPr>
              <w:t xml:space="preserve">р/с </w:t>
            </w:r>
            <w:r w:rsidRPr="00133F2D">
              <w:rPr>
                <w:rFonts w:ascii="Times New Roman" w:hAnsi="Times New Roman"/>
                <w:bCs/>
                <w:lang w:eastAsia="ru-RU"/>
              </w:rPr>
              <w:t>40502810311030001600</w:t>
            </w:r>
          </w:p>
          <w:p w:rsidR="000234BD" w:rsidRPr="00D826BB" w:rsidRDefault="000234BD" w:rsidP="00001606">
            <w:pPr>
              <w:spacing w:after="0" w:line="240" w:lineRule="auto"/>
              <w:jc w:val="both"/>
              <w:rPr>
                <w:rFonts w:ascii="Times New Roman" w:hAnsi="Times New Roman"/>
                <w:bCs/>
                <w:lang w:eastAsia="ru-RU"/>
              </w:rPr>
            </w:pPr>
            <w:r w:rsidRPr="00D826BB">
              <w:rPr>
                <w:rFonts w:ascii="Times New Roman" w:hAnsi="Times New Roman"/>
                <w:bCs/>
                <w:lang w:eastAsia="ru-RU"/>
              </w:rPr>
              <w:t>к/с 30101810</w:t>
            </w:r>
            <w:r>
              <w:rPr>
                <w:rFonts w:ascii="Times New Roman" w:hAnsi="Times New Roman"/>
                <w:bCs/>
                <w:lang w:eastAsia="ru-RU"/>
              </w:rPr>
              <w:t>2</w:t>
            </w:r>
            <w:r w:rsidRPr="00D826BB">
              <w:rPr>
                <w:rFonts w:ascii="Times New Roman" w:hAnsi="Times New Roman"/>
                <w:bCs/>
                <w:lang w:eastAsia="ru-RU"/>
              </w:rPr>
              <w:t>00000000</w:t>
            </w:r>
            <w:r>
              <w:rPr>
                <w:rFonts w:ascii="Times New Roman" w:hAnsi="Times New Roman"/>
                <w:bCs/>
                <w:lang w:eastAsia="ru-RU"/>
              </w:rPr>
              <w:t>777</w:t>
            </w:r>
          </w:p>
          <w:p w:rsidR="000234BD" w:rsidRPr="00D826BB" w:rsidRDefault="000234BD" w:rsidP="00001606">
            <w:pPr>
              <w:spacing w:after="0" w:line="240" w:lineRule="auto"/>
              <w:jc w:val="both"/>
              <w:rPr>
                <w:rFonts w:ascii="Times New Roman" w:hAnsi="Times New Roman"/>
                <w:bCs/>
                <w:lang w:eastAsia="ru-RU"/>
              </w:rPr>
            </w:pPr>
            <w:r w:rsidRPr="00D826BB">
              <w:rPr>
                <w:rFonts w:ascii="Times New Roman" w:hAnsi="Times New Roman"/>
                <w:bCs/>
                <w:lang w:eastAsia="ru-RU"/>
              </w:rPr>
              <w:t xml:space="preserve">в филиале банка ВТБ (ПАО) в г. </w:t>
            </w:r>
            <w:r>
              <w:rPr>
                <w:rFonts w:ascii="Times New Roman" w:hAnsi="Times New Roman"/>
                <w:bCs/>
                <w:lang w:eastAsia="ru-RU"/>
              </w:rPr>
              <w:t>Красноярск</w:t>
            </w:r>
            <w:r w:rsidRPr="00D826BB">
              <w:rPr>
                <w:rFonts w:ascii="Times New Roman" w:hAnsi="Times New Roman"/>
                <w:bCs/>
                <w:lang w:eastAsia="ru-RU"/>
              </w:rPr>
              <w:t>е</w:t>
            </w:r>
          </w:p>
          <w:p w:rsidR="000234BD" w:rsidRPr="00544F77" w:rsidRDefault="000234BD" w:rsidP="00001606">
            <w:pPr>
              <w:spacing w:after="0" w:line="240" w:lineRule="auto"/>
              <w:jc w:val="both"/>
              <w:rPr>
                <w:rFonts w:ascii="Times New Roman" w:hAnsi="Times New Roman"/>
                <w:b/>
                <w:bCs/>
                <w:lang w:eastAsia="ru-RU"/>
              </w:rPr>
            </w:pPr>
            <w:r w:rsidRPr="00D826BB">
              <w:rPr>
                <w:rFonts w:ascii="Times New Roman" w:hAnsi="Times New Roman"/>
                <w:bCs/>
                <w:lang w:eastAsia="ru-RU"/>
              </w:rPr>
              <w:t>БИК 04</w:t>
            </w:r>
            <w:r>
              <w:rPr>
                <w:rFonts w:ascii="Times New Roman" w:hAnsi="Times New Roman"/>
                <w:bCs/>
                <w:lang w:eastAsia="ru-RU"/>
              </w:rPr>
              <w:t>04077</w:t>
            </w:r>
            <w:r w:rsidRPr="00D826BB">
              <w:rPr>
                <w:rFonts w:ascii="Times New Roman" w:hAnsi="Times New Roman"/>
                <w:bCs/>
                <w:lang w:eastAsia="ru-RU"/>
              </w:rPr>
              <w:t>77</w:t>
            </w:r>
          </w:p>
        </w:tc>
      </w:tr>
    </w:tbl>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br w:type="page"/>
      </w: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lastRenderedPageBreak/>
        <w:t>Приложение № 2 к ТЗ</w:t>
      </w:r>
    </w:p>
    <w:p w:rsidR="000234BD" w:rsidRPr="00544F77" w:rsidRDefault="000234BD" w:rsidP="000234BD">
      <w:pPr>
        <w:autoSpaceDE w:val="0"/>
        <w:autoSpaceDN w:val="0"/>
        <w:adjustRightInd w:val="0"/>
        <w:spacing w:after="0" w:line="240" w:lineRule="auto"/>
        <w:jc w:val="center"/>
        <w:rPr>
          <w:rFonts w:ascii="Times New Roman" w:hAnsi="Times New Roman"/>
          <w:b/>
          <w:sz w:val="28"/>
          <w:szCs w:val="28"/>
          <w:lang w:eastAsia="ru-RU"/>
        </w:rPr>
      </w:pPr>
      <w:r w:rsidRPr="00544F77">
        <w:rPr>
          <w:rFonts w:ascii="Times New Roman" w:hAnsi="Times New Roman"/>
          <w:b/>
          <w:sz w:val="28"/>
          <w:szCs w:val="28"/>
          <w:lang w:eastAsia="ru-RU"/>
        </w:rPr>
        <w:t>Комплектация Товара</w:t>
      </w:r>
    </w:p>
    <w:p w:rsidR="000234BD" w:rsidRPr="00544F77" w:rsidRDefault="000234BD" w:rsidP="000234BD">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0234BD" w:rsidRPr="00544F77" w:rsidTr="00001606">
        <w:trPr>
          <w:cantSplit/>
          <w:trHeight w:val="1285"/>
          <w:tblHeader/>
          <w:jc w:val="center"/>
        </w:trPr>
        <w:tc>
          <w:tcPr>
            <w:tcW w:w="376" w:type="pct"/>
            <w:vAlign w:val="center"/>
            <w:hideMark/>
          </w:tcPr>
          <w:p w:rsidR="000234BD" w:rsidRPr="00544F77" w:rsidRDefault="000234BD" w:rsidP="00001606">
            <w:pPr>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w:t>
            </w:r>
            <w:r w:rsidRPr="00544F77">
              <w:rPr>
                <w:rFonts w:ascii="Times New Roman" w:eastAsia="Arial Unicode MS" w:hAnsi="Times New Roman"/>
                <w:b/>
                <w:spacing w:val="-4"/>
                <w:lang w:eastAsia="ru-RU"/>
              </w:rPr>
              <w:br/>
              <w:t>п/п</w:t>
            </w:r>
          </w:p>
        </w:tc>
        <w:tc>
          <w:tcPr>
            <w:tcW w:w="1062" w:type="pct"/>
            <w:vAlign w:val="center"/>
            <w:hideMark/>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0234BD" w:rsidRPr="00544F77" w:rsidRDefault="000234BD" w:rsidP="00001606">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Количество</w:t>
            </w:r>
          </w:p>
        </w:tc>
        <w:tc>
          <w:tcPr>
            <w:tcW w:w="530" w:type="pct"/>
            <w:textDirection w:val="btLr"/>
            <w:vAlign w:val="center"/>
            <w:hideMark/>
          </w:tcPr>
          <w:p w:rsidR="000234BD" w:rsidRPr="00544F77" w:rsidRDefault="000234BD" w:rsidP="00001606">
            <w:pPr>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Единица измерения</w:t>
            </w:r>
          </w:p>
        </w:tc>
        <w:tc>
          <w:tcPr>
            <w:tcW w:w="2729" w:type="pct"/>
            <w:gridSpan w:val="2"/>
            <w:vAlign w:val="center"/>
            <w:hideMark/>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544F77">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0234BD" w:rsidRPr="00544F77" w:rsidTr="00001606">
        <w:trPr>
          <w:trHeight w:val="20"/>
          <w:jc w:val="center"/>
        </w:trPr>
        <w:tc>
          <w:tcPr>
            <w:tcW w:w="1438" w:type="pct"/>
            <w:gridSpan w:val="2"/>
          </w:tcPr>
          <w:p w:rsidR="000234BD" w:rsidRDefault="000234BD" w:rsidP="00001606">
            <w:pPr>
              <w:spacing w:after="0" w:line="240" w:lineRule="auto"/>
              <w:jc w:val="center"/>
              <w:rPr>
                <w:rFonts w:ascii="Times New Roman" w:hAnsi="Times New Roman"/>
                <w:b/>
                <w:spacing w:val="-4"/>
              </w:rPr>
            </w:pPr>
            <w:r w:rsidRPr="00395AA6">
              <w:rPr>
                <w:rFonts w:ascii="Times New Roman" w:hAnsi="Times New Roman"/>
                <w:b/>
                <w:spacing w:val="-4"/>
              </w:rPr>
              <w:t>МОПС</w:t>
            </w:r>
          </w:p>
          <w:p w:rsidR="000234BD" w:rsidRDefault="000234BD" w:rsidP="00001606">
            <w:pPr>
              <w:spacing w:after="0" w:line="240" w:lineRule="auto"/>
              <w:jc w:val="center"/>
              <w:rPr>
                <w:rFonts w:ascii="Times New Roman" w:hAnsi="Times New Roman"/>
                <w:sz w:val="24"/>
                <w:szCs w:val="24"/>
              </w:rPr>
            </w:pPr>
            <w:r w:rsidRPr="00395AA6">
              <w:rPr>
                <w:rFonts w:ascii="Times New Roman" w:hAnsi="Times New Roman"/>
                <w:b/>
                <w:spacing w:val="-4"/>
              </w:rPr>
              <w:t>(</w:t>
            </w:r>
            <w:r>
              <w:rPr>
                <w:rFonts w:ascii="Times New Roman" w:hAnsi="Times New Roman"/>
                <w:sz w:val="24"/>
                <w:szCs w:val="24"/>
              </w:rPr>
              <w:t>МОПС_01_П1_Т</w:t>
            </w:r>
          </w:p>
          <w:p w:rsidR="000234BD" w:rsidRPr="00395AA6" w:rsidRDefault="000234BD" w:rsidP="00001606">
            <w:pPr>
              <w:spacing w:after="0" w:line="240" w:lineRule="auto"/>
              <w:jc w:val="center"/>
              <w:rPr>
                <w:rFonts w:ascii="Times New Roman" w:hAnsi="Times New Roman"/>
                <w:b/>
                <w:spacing w:val="-4"/>
              </w:rPr>
            </w:pPr>
            <w:r>
              <w:rPr>
                <w:rFonts w:ascii="Times New Roman" w:hAnsi="Times New Roman"/>
                <w:sz w:val="24"/>
                <w:szCs w:val="24"/>
              </w:rPr>
              <w:t xml:space="preserve"> </w:t>
            </w:r>
            <w:r w:rsidRPr="00B428AF">
              <w:rPr>
                <w:rFonts w:ascii="Times New Roman" w:hAnsi="Times New Roman"/>
              </w:rPr>
              <w:t>S</w:t>
            </w:r>
            <w:r>
              <w:rPr>
                <w:rFonts w:ascii="Times New Roman" w:hAnsi="Times New Roman"/>
              </w:rPr>
              <w:t> </w:t>
            </w:r>
            <w:r w:rsidRPr="00B428AF">
              <w:rPr>
                <w:rFonts w:ascii="Times New Roman" w:hAnsi="Times New Roman"/>
              </w:rPr>
              <w:t>=</w:t>
            </w:r>
            <w:r>
              <w:rPr>
                <w:rFonts w:ascii="Times New Roman" w:hAnsi="Times New Roman"/>
              </w:rPr>
              <w:t> 25,5 </w:t>
            </w:r>
            <w:r w:rsidRPr="00B428AF">
              <w:rPr>
                <w:rFonts w:ascii="Times New Roman" w:hAnsi="Times New Roman"/>
              </w:rPr>
              <w:t>м</w:t>
            </w:r>
            <w:r w:rsidRPr="00B428AF">
              <w:rPr>
                <w:rFonts w:ascii="Times New Roman" w:hAnsi="Times New Roman"/>
                <w:vertAlign w:val="superscript"/>
              </w:rPr>
              <w:t>2</w:t>
            </w:r>
            <w:r w:rsidRPr="00395AA6">
              <w:rPr>
                <w:rFonts w:ascii="Times New Roman" w:hAnsi="Times New Roman"/>
                <w:b/>
                <w:spacing w:val="-4"/>
              </w:rPr>
              <w:t>)</w:t>
            </w:r>
          </w:p>
        </w:tc>
        <w:tc>
          <w:tcPr>
            <w:tcW w:w="303" w:type="pct"/>
            <w:hideMark/>
          </w:tcPr>
          <w:p w:rsidR="000234BD" w:rsidRPr="00544F77" w:rsidRDefault="000234BD" w:rsidP="00001606">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530" w:type="pct"/>
            <w:hideMark/>
          </w:tcPr>
          <w:p w:rsidR="000234BD" w:rsidRPr="00544F77" w:rsidRDefault="000234BD" w:rsidP="00001606">
            <w:pPr>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hideMark/>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i/>
                <w:spacing w:val="-4"/>
                <w:lang w:eastAsia="ru-RU"/>
              </w:rPr>
            </w:pPr>
            <w:r w:rsidRPr="00544F77">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544F77">
              <w:rPr>
                <w:rFonts w:ascii="Times New Roman" w:hAnsi="Times New Roman"/>
                <w:i/>
                <w:spacing w:val="-4"/>
                <w:lang w:eastAsia="ru-RU"/>
              </w:rPr>
              <w:t>Значение показателя</w:t>
            </w:r>
          </w:p>
        </w:tc>
      </w:tr>
      <w:tr w:rsidR="000234BD" w:rsidRPr="00544F77" w:rsidTr="00001606">
        <w:trPr>
          <w:trHeight w:val="20"/>
          <w:jc w:val="center"/>
        </w:trPr>
        <w:tc>
          <w:tcPr>
            <w:tcW w:w="376" w:type="pct"/>
            <w:vMerge w:val="restart"/>
            <w:tcBorders>
              <w:top w:val="single" w:sz="4" w:space="0" w:color="auto"/>
              <w:left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0234BD" w:rsidRPr="006D31C0" w:rsidRDefault="000234BD" w:rsidP="00001606">
            <w:pPr>
              <w:widowControl w:val="0"/>
              <w:autoSpaceDE w:val="0"/>
              <w:autoSpaceDN w:val="0"/>
              <w:adjustRightInd w:val="0"/>
              <w:spacing w:after="0" w:line="240" w:lineRule="auto"/>
              <w:rPr>
                <w:rFonts w:ascii="Times New Roman" w:eastAsia="Arial Unicode MS" w:hAnsi="Times New Roman"/>
                <w:b/>
                <w:spacing w:val="-4"/>
                <w:lang w:eastAsia="ru-RU"/>
              </w:rPr>
            </w:pPr>
            <w:r w:rsidRPr="006D31C0">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roofErr w:type="spellStart"/>
            <w:r>
              <w:rPr>
                <w:rFonts w:ascii="Times New Roman" w:eastAsia="Arial Unicode MS" w:hAnsi="Times New Roman"/>
                <w:spacing w:val="-4"/>
                <w:lang w:eastAsia="ru-RU"/>
              </w:rPr>
              <w:t>шт</w:t>
            </w:r>
            <w:proofErr w:type="spellEnd"/>
          </w:p>
        </w:tc>
        <w:tc>
          <w:tcPr>
            <w:tcW w:w="1517" w:type="pct"/>
            <w:tcBorders>
              <w:top w:val="single" w:sz="4" w:space="0" w:color="auto"/>
              <w:left w:val="single" w:sz="4" w:space="0" w:color="auto"/>
              <w:bottom w:val="single" w:sz="4" w:space="0" w:color="auto"/>
              <w:right w:val="single" w:sz="4" w:space="0" w:color="auto"/>
            </w:tcBorders>
          </w:tcPr>
          <w:p w:rsidR="000234BD"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Габаритные размеры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(Длина х Ширина х Высота), мм:</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Сборно-разборный</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О1</w:t>
            </w:r>
          </w:p>
        </w:tc>
      </w:tr>
      <w:tr w:rsidR="000234BD" w:rsidRPr="00544F77" w:rsidTr="00001606">
        <w:trPr>
          <w:trHeight w:val="468"/>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hAnsi="Times New Roman"/>
                <w:spacing w:val="-4"/>
                <w:lang w:eastAsia="ru-RU"/>
              </w:rPr>
              <w:t>Вид по функциональному назначению</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Общественный</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val="en-US" w:eastAsia="x-none"/>
              </w:rPr>
              <w:t>III</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С1</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Ф3.5</w:t>
            </w:r>
          </w:p>
        </w:tc>
      </w:tr>
      <w:tr w:rsidR="000234BD" w:rsidRPr="00544F77" w:rsidTr="00001606">
        <w:trPr>
          <w:trHeight w:val="20"/>
          <w:jc w:val="center"/>
        </w:trPr>
        <w:tc>
          <w:tcPr>
            <w:tcW w:w="376" w:type="pct"/>
            <w:vMerge/>
            <w:tcBorders>
              <w:left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vMerge/>
            <w:tcBorders>
              <w:left w:val="single" w:sz="4" w:space="0" w:color="auto"/>
              <w:bottom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Габаритные размеры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(Длина х Ширина х Высота), мм:</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7A5B66">
              <w:rPr>
                <w:rFonts w:ascii="Times New Roman" w:hAnsi="Times New Roman"/>
                <w:color w:val="0D0D0D"/>
              </w:rPr>
              <w:t>В</w:t>
            </w:r>
            <w:r>
              <w:rPr>
                <w:rFonts w:ascii="Times New Roman" w:hAnsi="Times New Roman"/>
                <w:color w:val="0D0D0D"/>
              </w:rPr>
              <w:t xml:space="preserve"> соответствии с конструкторской </w:t>
            </w:r>
            <w:r w:rsidRPr="007A5B66">
              <w:rPr>
                <w:rFonts w:ascii="Times New Roman" w:hAnsi="Times New Roman"/>
                <w:color w:val="0D0D0D"/>
              </w:rPr>
              <w:t>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.1</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lastRenderedPageBreak/>
              <w:t>1</w:t>
            </w:r>
            <w:r w:rsidRPr="004925CE">
              <w:rPr>
                <w:rFonts w:ascii="Times New Roman" w:eastAsia="Arial Unicode MS" w:hAnsi="Times New Roman"/>
                <w:spacing w:val="-4"/>
                <w:lang w:eastAsia="ru-RU"/>
              </w:rPr>
              <w:t>.2</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.3</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.4</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.5</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544F77">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vMerge w:val="restart"/>
            <w:tcBorders>
              <w:top w:val="single" w:sz="4" w:space="0" w:color="auto"/>
              <w:left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.6</w:t>
            </w:r>
          </w:p>
        </w:tc>
        <w:tc>
          <w:tcPr>
            <w:tcW w:w="1062"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0234BD" w:rsidRPr="00544F77" w:rsidTr="00001606">
        <w:trPr>
          <w:trHeight w:val="20"/>
          <w:jc w:val="center"/>
        </w:trPr>
        <w:tc>
          <w:tcPr>
            <w:tcW w:w="376" w:type="pct"/>
            <w:vMerge/>
            <w:tcBorders>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Мощность на охлаждение, BTU/кВт:</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12000/1,0</w:t>
            </w:r>
          </w:p>
        </w:tc>
      </w:tr>
      <w:tr w:rsidR="000234BD" w:rsidRPr="00544F77" w:rsidTr="00001606">
        <w:trPr>
          <w:trHeight w:val="20"/>
          <w:jc w:val="center"/>
        </w:trPr>
        <w:tc>
          <w:tcPr>
            <w:tcW w:w="376" w:type="pct"/>
            <w:vMerge w:val="restart"/>
            <w:tcBorders>
              <w:top w:val="single" w:sz="4" w:space="0" w:color="auto"/>
              <w:left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.7</w:t>
            </w:r>
          </w:p>
        </w:tc>
        <w:tc>
          <w:tcPr>
            <w:tcW w:w="1062"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220</w:t>
            </w:r>
            <w:r>
              <w:rPr>
                <w:rFonts w:ascii="Sylfaen" w:hAnsi="Sylfaen"/>
              </w:rPr>
              <w:t>–</w:t>
            </w:r>
            <w:r w:rsidRPr="00544F77">
              <w:rPr>
                <w:rFonts w:ascii="Times New Roman" w:hAnsi="Times New Roman"/>
                <w:spacing w:val="-4"/>
                <w:sz w:val="24"/>
                <w:szCs w:val="24"/>
                <w:lang w:eastAsia="ru-RU"/>
              </w:rPr>
              <w:t>240 / 50</w:t>
            </w:r>
          </w:p>
        </w:tc>
      </w:tr>
      <w:tr w:rsidR="000234BD" w:rsidRPr="00544F77" w:rsidTr="00001606">
        <w:trPr>
          <w:trHeight w:val="20"/>
          <w:jc w:val="center"/>
        </w:trPr>
        <w:tc>
          <w:tcPr>
            <w:tcW w:w="376" w:type="pct"/>
            <w:vMerge/>
            <w:tcBorders>
              <w:left w:val="single" w:sz="4" w:space="0" w:color="auto"/>
              <w:bottom w:val="single" w:sz="4" w:space="0" w:color="auto"/>
              <w:right w:val="single" w:sz="4" w:space="0" w:color="auto"/>
            </w:tcBorders>
          </w:tcPr>
          <w:p w:rsidR="000234BD" w:rsidRPr="007D2FFA"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sidRPr="00544F77">
              <w:rPr>
                <w:rFonts w:ascii="Times New Roman" w:hAnsi="Times New Roman"/>
                <w:spacing w:val="-4"/>
                <w:sz w:val="24"/>
                <w:szCs w:val="24"/>
                <w:lang w:eastAsia="ru-RU"/>
              </w:rPr>
              <w:t>9000/0,9</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.8</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Оконечное оборудование:</w:t>
            </w:r>
          </w:p>
          <w:p w:rsidR="000234BD" w:rsidRPr="00544F77" w:rsidRDefault="000234BD" w:rsidP="00001606">
            <w:pPr>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Электроснабжения,</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СКС, СОТ, СПС</w:t>
            </w:r>
            <w:r>
              <w:rPr>
                <w:rFonts w:ascii="Times New Roman" w:eastAsia="Arial Unicode MS" w:hAnsi="Times New Roman"/>
                <w:spacing w:val="-4"/>
                <w:lang w:eastAsia="ru-RU"/>
              </w:rPr>
              <w:t>,</w:t>
            </w:r>
            <w:r w:rsidRPr="00544F77">
              <w:rPr>
                <w:rFonts w:ascii="Times New Roman" w:eastAsia="Arial Unicode MS" w:hAnsi="Times New Roman"/>
                <w:spacing w:val="-4"/>
                <w:lang w:eastAsia="ru-RU"/>
              </w:rPr>
              <w:t xml:space="preserve"> СОУЭ, СОТС</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28455A">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w:t>
            </w:r>
            <w:r w:rsidRPr="004925CE">
              <w:rPr>
                <w:rFonts w:ascii="Times New Roman" w:eastAsia="Arial Unicode MS" w:hAnsi="Times New Roman"/>
                <w:spacing w:val="-4"/>
                <w:lang w:eastAsia="ru-RU"/>
              </w:rPr>
              <w:t>9</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6724E1">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6724E1">
              <w:rPr>
                <w:rFonts w:ascii="Times New Roman" w:eastAsia="Arial Unicode MS" w:hAnsi="Times New Roman"/>
                <w:spacing w:val="-4"/>
                <w:lang w:eastAsia="ru-RU"/>
              </w:rPr>
              <w:t>Соответствие техническим требованиям, установле</w:t>
            </w:r>
            <w:r>
              <w:rPr>
                <w:rFonts w:ascii="Times New Roman" w:eastAsia="Arial Unicode MS" w:hAnsi="Times New Roman"/>
                <w:spacing w:val="-4"/>
                <w:lang w:eastAsia="ru-RU"/>
              </w:rPr>
              <w:t>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Щит </w:t>
            </w:r>
            <w:r>
              <w:rPr>
                <w:rFonts w:ascii="Times New Roman" w:eastAsia="Arial Unicode MS" w:hAnsi="Times New Roman"/>
                <w:spacing w:val="-4"/>
                <w:lang w:eastAsia="ru-RU"/>
              </w:rPr>
              <w:t>с</w:t>
            </w:r>
            <w:r w:rsidRPr="00544F77">
              <w:rPr>
                <w:rFonts w:ascii="Times New Roman" w:eastAsia="Arial Unicode MS" w:hAnsi="Times New Roman"/>
                <w:spacing w:val="-4"/>
                <w:lang w:eastAsia="ru-RU"/>
              </w:rPr>
              <w:t xml:space="preserve"> устройствами ввода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и управления (ВРЩ)</w:t>
            </w:r>
            <w:r>
              <w:rPr>
                <w:rFonts w:ascii="Times New Roman" w:eastAsia="Arial Unicode MS" w:hAnsi="Times New Roman"/>
                <w:spacing w:val="-4"/>
                <w:lang w:eastAsia="ru-RU"/>
              </w:rPr>
              <w:t>. Счетчик</w:t>
            </w:r>
            <w:r w:rsidRPr="001B58E2">
              <w:rPr>
                <w:rFonts w:ascii="Times New Roman" w:eastAsia="Arial Unicode MS" w:hAnsi="Times New Roman"/>
                <w:spacing w:val="-4"/>
                <w:lang w:eastAsia="ru-RU"/>
              </w:rPr>
              <w:t xml:space="preserve"> электрической энергии</w:t>
            </w:r>
            <w:r>
              <w:rPr>
                <w:rFonts w:ascii="Times New Roman" w:eastAsia="Arial Unicode MS" w:hAnsi="Times New Roman"/>
                <w:spacing w:val="-4"/>
                <w:lang w:eastAsia="ru-RU"/>
              </w:rPr>
              <w:t>.</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w:t>
            </w:r>
            <w:r>
              <w:rPr>
                <w:rFonts w:ascii="Times New Roman" w:eastAsia="Arial Unicode MS" w:hAnsi="Times New Roman"/>
                <w:spacing w:val="-4"/>
                <w:lang w:eastAsia="ru-RU"/>
              </w:rPr>
              <w:t xml:space="preserve"> </w:t>
            </w:r>
            <w:r w:rsidRPr="00544F77">
              <w:rPr>
                <w:rFonts w:ascii="Times New Roman" w:eastAsia="Arial Unicode MS" w:hAnsi="Times New Roman"/>
                <w:spacing w:val="-4"/>
                <w:lang w:eastAsia="ru-RU"/>
              </w:rPr>
              <w:t>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Накопительная </w:t>
            </w:r>
            <w:r w:rsidRPr="00544F77">
              <w:rPr>
                <w:rFonts w:ascii="Times New Roman" w:eastAsia="Arial Unicode MS" w:hAnsi="Times New Roman"/>
                <w:spacing w:val="-4"/>
                <w:lang w:eastAsia="ru-RU"/>
              </w:rPr>
              <w:lastRenderedPageBreak/>
              <w:t>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lastRenderedPageBreak/>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bCs/>
                <w:spacing w:val="-4"/>
                <w:lang w:eastAsia="ru-RU"/>
              </w:rPr>
              <w:t>Объем, л</w:t>
            </w:r>
            <w:r w:rsidRPr="00544F77">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200</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Маршрутизатор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1.15</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28455A">
              <w:rPr>
                <w:rFonts w:ascii="Times New Roman" w:eastAsia="Arial Unicode MS" w:hAnsi="Times New Roman"/>
                <w:spacing w:val="-14"/>
                <w:lang w:eastAsia="ru-RU"/>
              </w:rPr>
              <w:t>Раковина (с креплением</w:t>
            </w:r>
            <w:r w:rsidRPr="00544F77">
              <w:rPr>
                <w:rFonts w:ascii="Times New Roman" w:eastAsia="Arial Unicode MS" w:hAnsi="Times New Roman"/>
                <w:spacing w:val="-4"/>
                <w:lang w:eastAsia="ru-RU"/>
              </w:rPr>
              <w:t xml:space="preserve"> к стене, встроенная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Объем накопительной емкости, л</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Мощность, кВт</w:t>
            </w:r>
          </w:p>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Pr>
                <w:rFonts w:ascii="Times New Roman" w:eastAsia="Arial Unicode MS" w:hAnsi="Times New Roman"/>
                <w:spacing w:val="-4"/>
                <w:lang w:eastAsia="ru-RU"/>
              </w:rPr>
              <w:t xml:space="preserve">Класс </w:t>
            </w:r>
            <w:proofErr w:type="spellStart"/>
            <w:r>
              <w:rPr>
                <w:rFonts w:ascii="Times New Roman" w:eastAsia="Arial Unicode MS" w:hAnsi="Times New Roman"/>
                <w:spacing w:val="-4"/>
                <w:lang w:eastAsia="ru-RU"/>
              </w:rPr>
              <w:t>энергозащиты</w:t>
            </w:r>
            <w:proofErr w:type="spellEnd"/>
            <w:r w:rsidRPr="00544F77">
              <w:rPr>
                <w:rFonts w:ascii="Times New Roman" w:hAnsi="Times New Roman"/>
              </w:rPr>
              <w:t xml:space="preserve"> </w:t>
            </w:r>
            <w:r>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10-15 л.</w:t>
            </w:r>
          </w:p>
          <w:p w:rsidR="000234BD"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3 кВт</w:t>
            </w:r>
          </w:p>
          <w:p w:rsidR="000234BD" w:rsidRPr="008A1A45"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 xml:space="preserve">Не менее </w:t>
            </w:r>
            <w:r>
              <w:rPr>
                <w:rFonts w:ascii="Times New Roman" w:hAnsi="Times New Roman"/>
                <w:spacing w:val="-4"/>
                <w:lang w:val="en-US" w:eastAsia="x-none"/>
              </w:rPr>
              <w:t>IP</w:t>
            </w:r>
            <w:r w:rsidRPr="008A1A45">
              <w:rPr>
                <w:rFonts w:ascii="Times New Roman" w:hAnsi="Times New Roman"/>
                <w:spacing w:val="-4"/>
                <w:lang w:eastAsia="x-none"/>
              </w:rPr>
              <w:t>24</w:t>
            </w:r>
          </w:p>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220В/50Гц</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 xml:space="preserve">Мембранный бак </w:t>
            </w:r>
            <w:r>
              <w:rPr>
                <w:rFonts w:ascii="Times New Roman" w:eastAsia="Arial Unicode MS" w:hAnsi="Times New Roman"/>
                <w:spacing w:val="-4"/>
                <w:lang w:eastAsia="ru-RU"/>
              </w:rPr>
              <w:br/>
            </w:r>
            <w:r w:rsidRPr="00544F77">
              <w:rPr>
                <w:rFonts w:ascii="Times New Roman" w:eastAsia="Arial Unicode MS" w:hAnsi="Times New Roman"/>
                <w:spacing w:val="-4"/>
                <w:lang w:eastAsia="ru-RU"/>
              </w:rP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омпле</w:t>
            </w:r>
            <w:r>
              <w:rPr>
                <w:rFonts w:ascii="Times New Roman" w:eastAsia="Arial Unicode MS" w:hAnsi="Times New Roman"/>
                <w:spacing w:val="-4"/>
                <w:lang w:eastAsia="ru-RU"/>
              </w:rPr>
              <w:t>к</w:t>
            </w:r>
            <w:r w:rsidRPr="00544F77">
              <w:rPr>
                <w:rFonts w:ascii="Times New Roman" w:eastAsia="Arial Unicode MS" w:hAnsi="Times New Roman"/>
                <w:spacing w:val="-4"/>
                <w:lang w:eastAsia="ru-RU"/>
              </w:rPr>
              <w:t>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100</w:t>
            </w:r>
          </w:p>
        </w:tc>
      </w:tr>
      <w:tr w:rsidR="000234BD" w:rsidRPr="00544F77" w:rsidTr="00001606">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0234BD" w:rsidRPr="004925CE" w:rsidRDefault="000234BD" w:rsidP="00001606">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544F77">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0234BD" w:rsidRPr="00544F77" w:rsidRDefault="000234BD" w:rsidP="00001606">
            <w:pPr>
              <w:widowControl w:val="0"/>
              <w:autoSpaceDE w:val="0"/>
              <w:autoSpaceDN w:val="0"/>
              <w:adjustRightInd w:val="0"/>
              <w:spacing w:after="0" w:line="240" w:lineRule="auto"/>
              <w:rPr>
                <w:rFonts w:ascii="Times New Roman" w:eastAsia="Arial Unicode MS" w:hAnsi="Times New Roman"/>
                <w:spacing w:val="-4"/>
                <w:lang w:eastAsia="ru-RU"/>
              </w:rPr>
            </w:pPr>
            <w:r w:rsidRPr="00544F77">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0234BD" w:rsidRPr="00544F77" w:rsidRDefault="000234BD" w:rsidP="00001606">
            <w:pPr>
              <w:widowControl w:val="0"/>
              <w:autoSpaceDE w:val="0"/>
              <w:autoSpaceDN w:val="0"/>
              <w:adjustRightInd w:val="0"/>
              <w:spacing w:after="0" w:line="240" w:lineRule="auto"/>
              <w:rPr>
                <w:rFonts w:ascii="Times New Roman" w:hAnsi="Times New Roman"/>
                <w:spacing w:val="-4"/>
                <w:lang w:eastAsia="x-none"/>
              </w:rPr>
            </w:pPr>
            <w:r>
              <w:rPr>
                <w:rFonts w:ascii="Times New Roman" w:hAnsi="Times New Roman"/>
                <w:spacing w:val="-4"/>
                <w:lang w:eastAsia="x-none"/>
              </w:rPr>
              <w:t>Да</w:t>
            </w:r>
          </w:p>
        </w:tc>
      </w:tr>
    </w:tbl>
    <w:p w:rsidR="00A1219B" w:rsidRDefault="00A1219B">
      <w:pPr>
        <w:rPr>
          <w:rFonts w:ascii="Times New Roman" w:hAnsi="Times New Roman"/>
          <w:sz w:val="28"/>
          <w:szCs w:val="28"/>
          <w:lang w:eastAsia="ru-RU"/>
        </w:rPr>
      </w:pPr>
      <w:r>
        <w:rPr>
          <w:rFonts w:ascii="Times New Roman" w:hAnsi="Times New Roman"/>
          <w:sz w:val="28"/>
          <w:szCs w:val="28"/>
          <w:lang w:eastAsia="ru-RU"/>
        </w:rPr>
        <w:br w:type="page"/>
      </w: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t xml:space="preserve">Приложение № </w:t>
      </w:r>
      <w:r>
        <w:rPr>
          <w:rFonts w:ascii="Times New Roman" w:hAnsi="Times New Roman"/>
          <w:sz w:val="28"/>
          <w:szCs w:val="28"/>
          <w:lang w:eastAsia="ru-RU"/>
        </w:rPr>
        <w:t>3</w:t>
      </w:r>
      <w:r w:rsidRPr="00544F77">
        <w:rPr>
          <w:rFonts w:ascii="Times New Roman" w:hAnsi="Times New Roman"/>
          <w:sz w:val="28"/>
          <w:szCs w:val="28"/>
          <w:lang w:eastAsia="ru-RU"/>
        </w:rPr>
        <w:t xml:space="preserve"> к ТЗ</w:t>
      </w:r>
    </w:p>
    <w:p w:rsidR="000234BD" w:rsidRDefault="000234BD" w:rsidP="000234BD">
      <w:pPr>
        <w:tabs>
          <w:tab w:val="left" w:pos="6663"/>
        </w:tabs>
        <w:autoSpaceDE w:val="0"/>
        <w:autoSpaceDN w:val="0"/>
        <w:adjustRightInd w:val="0"/>
        <w:spacing w:before="240" w:after="120"/>
        <w:jc w:val="center"/>
        <w:rPr>
          <w:rFonts w:ascii="Times New Roman" w:hAnsi="Times New Roman"/>
          <w:b/>
          <w:sz w:val="28"/>
          <w:szCs w:val="28"/>
          <w:lang w:eastAsia="ru-RU"/>
        </w:rPr>
      </w:pPr>
      <w:r w:rsidRPr="000070AA">
        <w:rPr>
          <w:rFonts w:ascii="Times New Roman" w:hAnsi="Times New Roman"/>
          <w:b/>
          <w:sz w:val="28"/>
          <w:szCs w:val="28"/>
          <w:lang w:eastAsia="ru-RU"/>
        </w:rPr>
        <w:t>Технические требования к Товару</w:t>
      </w:r>
      <w:r>
        <w:rPr>
          <w:rFonts w:ascii="Times New Roman" w:hAnsi="Times New Roman"/>
          <w:b/>
          <w:sz w:val="28"/>
          <w:szCs w:val="28"/>
          <w:lang w:eastAsia="ru-RU"/>
        </w:rPr>
        <w:t>:</w:t>
      </w:r>
    </w:p>
    <w:p w:rsidR="000234BD" w:rsidRPr="000234BD" w:rsidRDefault="000234BD" w:rsidP="000234BD">
      <w:pPr>
        <w:jc w:val="center"/>
        <w:rPr>
          <w:rFonts w:ascii="Times New Roman" w:hAnsi="Times New Roman"/>
          <w:sz w:val="28"/>
          <w:szCs w:val="28"/>
        </w:rPr>
      </w:pPr>
      <w:r w:rsidRPr="000234BD">
        <w:rPr>
          <w:rFonts w:ascii="Times New Roman" w:hAnsi="Times New Roman"/>
          <w:sz w:val="28"/>
          <w:szCs w:val="28"/>
        </w:rPr>
        <w:t>модульным отделениям почтовой связи (МОПС),</w:t>
      </w:r>
    </w:p>
    <w:p w:rsidR="000234BD" w:rsidRPr="000234BD" w:rsidRDefault="000234BD" w:rsidP="000234BD">
      <w:pPr>
        <w:jc w:val="center"/>
        <w:rPr>
          <w:rFonts w:ascii="Times New Roman" w:hAnsi="Times New Roman"/>
          <w:sz w:val="28"/>
          <w:szCs w:val="28"/>
        </w:rPr>
      </w:pPr>
      <w:r w:rsidRPr="000234BD">
        <w:rPr>
          <w:rFonts w:ascii="Times New Roman" w:hAnsi="Times New Roman"/>
          <w:sz w:val="28"/>
          <w:szCs w:val="28"/>
        </w:rPr>
        <w:t>изготовленным из металлических быстровозводимых конструкций,</w:t>
      </w:r>
    </w:p>
    <w:p w:rsidR="000234BD" w:rsidRPr="000234BD" w:rsidRDefault="000234BD" w:rsidP="000234BD">
      <w:pPr>
        <w:jc w:val="center"/>
        <w:rPr>
          <w:rFonts w:ascii="Times New Roman" w:hAnsi="Times New Roman"/>
          <w:sz w:val="28"/>
          <w:szCs w:val="28"/>
          <w:vertAlign w:val="superscript"/>
        </w:rPr>
      </w:pPr>
      <w:r w:rsidRPr="000234BD">
        <w:rPr>
          <w:rFonts w:ascii="Times New Roman" w:hAnsi="Times New Roman"/>
          <w:sz w:val="28"/>
          <w:szCs w:val="28"/>
        </w:rPr>
        <w:t>площадью 25,5 м</w:t>
      </w:r>
      <w:r w:rsidRPr="000234BD">
        <w:rPr>
          <w:rFonts w:ascii="Times New Roman" w:hAnsi="Times New Roman"/>
          <w:sz w:val="28"/>
          <w:szCs w:val="28"/>
          <w:vertAlign w:val="superscript"/>
        </w:rPr>
        <w:t>2</w:t>
      </w:r>
    </w:p>
    <w:p w:rsidR="000234BD" w:rsidRPr="000234BD" w:rsidRDefault="000234BD" w:rsidP="000234BD">
      <w:pPr>
        <w:jc w:val="center"/>
        <w:rPr>
          <w:rFonts w:ascii="Times New Roman" w:hAnsi="Times New Roman"/>
          <w:sz w:val="28"/>
          <w:szCs w:val="28"/>
          <w:vertAlign w:val="superscript"/>
        </w:rPr>
      </w:pPr>
    </w:p>
    <w:p w:rsidR="000234BD" w:rsidRPr="000234BD" w:rsidRDefault="000234BD" w:rsidP="000234BD">
      <w:pPr>
        <w:jc w:val="center"/>
        <w:rPr>
          <w:rFonts w:ascii="Times New Roman" w:hAnsi="Times New Roman"/>
          <w:sz w:val="28"/>
          <w:szCs w:val="28"/>
        </w:rPr>
      </w:pPr>
    </w:p>
    <w:p w:rsidR="000234BD" w:rsidRPr="000234BD" w:rsidRDefault="000234BD" w:rsidP="000234BD">
      <w:pPr>
        <w:ind w:left="2623"/>
        <w:jc w:val="both"/>
        <w:rPr>
          <w:rFonts w:ascii="Times New Roman" w:hAnsi="Times New Roman"/>
          <w:b/>
          <w:sz w:val="28"/>
        </w:rPr>
      </w:pPr>
      <w:r w:rsidRPr="000234BD">
        <w:rPr>
          <w:rFonts w:ascii="Times New Roman" w:hAnsi="Times New Roman"/>
          <w:b/>
          <w:sz w:val="28"/>
          <w:szCs w:val="28"/>
          <w:lang w:eastAsia="ru-RU"/>
        </w:rPr>
        <w:t>Перечень принятых сокращений</w:t>
      </w:r>
      <w:r w:rsidRPr="000234BD">
        <w:rPr>
          <w:rStyle w:val="aa"/>
          <w:rFonts w:ascii="Times New Roman" w:hAnsi="Times New Roman" w:cs="Times New Roman"/>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0234BD" w:rsidRPr="000234BD" w:rsidTr="00001606">
        <w:trPr>
          <w:trHeight w:val="553"/>
          <w:tblHeader/>
        </w:trPr>
        <w:tc>
          <w:tcPr>
            <w:tcW w:w="709" w:type="dxa"/>
            <w:vAlign w:val="center"/>
            <w:hideMark/>
          </w:tcPr>
          <w:p w:rsidR="000234BD" w:rsidRPr="000234BD" w:rsidRDefault="000234BD" w:rsidP="00001606">
            <w:pPr>
              <w:adjustRightInd w:val="0"/>
              <w:jc w:val="center"/>
              <w:rPr>
                <w:rFonts w:ascii="Times New Roman" w:hAnsi="Times New Roman"/>
                <w:b/>
                <w:sz w:val="28"/>
                <w:szCs w:val="28"/>
              </w:rPr>
            </w:pPr>
            <w:r w:rsidRPr="000234BD">
              <w:rPr>
                <w:rFonts w:ascii="Times New Roman" w:hAnsi="Times New Roman"/>
                <w:b/>
                <w:sz w:val="28"/>
                <w:szCs w:val="28"/>
              </w:rPr>
              <w:t>№ п/п</w:t>
            </w:r>
          </w:p>
        </w:tc>
        <w:tc>
          <w:tcPr>
            <w:tcW w:w="1701" w:type="dxa"/>
            <w:hideMark/>
          </w:tcPr>
          <w:p w:rsidR="000234BD" w:rsidRPr="000234BD" w:rsidRDefault="000234BD" w:rsidP="00001606">
            <w:pPr>
              <w:adjustRightInd w:val="0"/>
              <w:jc w:val="center"/>
              <w:rPr>
                <w:rFonts w:ascii="Times New Roman" w:hAnsi="Times New Roman"/>
                <w:b/>
                <w:sz w:val="28"/>
                <w:szCs w:val="28"/>
              </w:rPr>
            </w:pPr>
            <w:r w:rsidRPr="000234BD">
              <w:rPr>
                <w:rFonts w:ascii="Times New Roman" w:hAnsi="Times New Roman"/>
                <w:b/>
                <w:sz w:val="28"/>
                <w:szCs w:val="28"/>
              </w:rPr>
              <w:t xml:space="preserve">Термин/ </w:t>
            </w:r>
          </w:p>
          <w:p w:rsidR="000234BD" w:rsidRPr="000234BD" w:rsidRDefault="000234BD" w:rsidP="00001606">
            <w:pPr>
              <w:adjustRightInd w:val="0"/>
              <w:jc w:val="center"/>
              <w:rPr>
                <w:rFonts w:ascii="Times New Roman" w:hAnsi="Times New Roman"/>
                <w:b/>
                <w:sz w:val="28"/>
                <w:szCs w:val="28"/>
              </w:rPr>
            </w:pPr>
            <w:r w:rsidRPr="000234BD">
              <w:rPr>
                <w:rFonts w:ascii="Times New Roman" w:hAnsi="Times New Roman"/>
                <w:b/>
                <w:sz w:val="28"/>
                <w:szCs w:val="28"/>
              </w:rPr>
              <w:t>сокращение</w:t>
            </w:r>
          </w:p>
        </w:tc>
        <w:tc>
          <w:tcPr>
            <w:tcW w:w="6804" w:type="dxa"/>
            <w:vAlign w:val="center"/>
            <w:hideMark/>
          </w:tcPr>
          <w:p w:rsidR="000234BD" w:rsidRPr="000234BD" w:rsidRDefault="000234BD" w:rsidP="00001606">
            <w:pPr>
              <w:adjustRightInd w:val="0"/>
              <w:jc w:val="center"/>
              <w:rPr>
                <w:rFonts w:ascii="Times New Roman" w:hAnsi="Times New Roman"/>
                <w:b/>
                <w:sz w:val="28"/>
                <w:szCs w:val="28"/>
              </w:rPr>
            </w:pPr>
            <w:r w:rsidRPr="000234BD">
              <w:rPr>
                <w:rFonts w:ascii="Times New Roman" w:hAnsi="Times New Roman"/>
                <w:b/>
                <w:sz w:val="28"/>
                <w:szCs w:val="28"/>
              </w:rPr>
              <w:t>Расшифровка сокращения, толкование определения</w:t>
            </w:r>
          </w:p>
        </w:tc>
      </w:tr>
      <w:tr w:rsidR="000234BD" w:rsidRPr="000234BD" w:rsidTr="00001606">
        <w:trPr>
          <w:trHeight w:val="255"/>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АКБ</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eastAsia="Courier New" w:hAnsi="Times New Roman"/>
                <w:sz w:val="28"/>
                <w:szCs w:val="28"/>
              </w:rPr>
              <w:t>Аккумулятор источника бесперебойного питания</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АРМ</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Автоматизированное рабочее место</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proofErr w:type="spellStart"/>
            <w:r w:rsidRPr="000234BD">
              <w:rPr>
                <w:rFonts w:ascii="Times New Roman" w:eastAsia="Arial Unicode MS" w:hAnsi="Times New Roman"/>
                <w:sz w:val="28"/>
                <w:szCs w:val="28"/>
                <w:lang w:val="ru" w:eastAsia="ru-RU"/>
              </w:rPr>
              <w:t>Бэк</w:t>
            </w:r>
            <w:proofErr w:type="spellEnd"/>
            <w:r w:rsidRPr="000234BD">
              <w:rPr>
                <w:rFonts w:ascii="Times New Roman" w:eastAsia="Arial Unicode MS" w:hAnsi="Times New Roman"/>
                <w:sz w:val="28"/>
                <w:szCs w:val="28"/>
                <w:lang w:val="ru" w:eastAsia="ru-RU"/>
              </w:rPr>
              <w:t>-зона</w:t>
            </w:r>
          </w:p>
        </w:tc>
        <w:tc>
          <w:tcPr>
            <w:tcW w:w="6804"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color w:val="000000"/>
                <w:sz w:val="28"/>
                <w:szCs w:val="28"/>
              </w:rPr>
              <w:t>ВРЩ</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Вводно-распределительный щит</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 xml:space="preserve">Главный фасад </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Фасад, на котором расположен вход в МОПС</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ГОСТ</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Государственный стандарт Российской Федерации</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rPr>
                <w:rFonts w:ascii="Times New Roman" w:hAnsi="Times New Roman"/>
                <w:sz w:val="28"/>
                <w:szCs w:val="28"/>
              </w:rPr>
            </w:pPr>
            <w:r w:rsidRPr="000234BD">
              <w:rPr>
                <w:rFonts w:ascii="Times New Roman" w:hAnsi="Times New Roman"/>
                <w:sz w:val="28"/>
                <w:szCs w:val="28"/>
              </w:rPr>
              <w:t>Заказчик,</w:t>
            </w:r>
          </w:p>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Общество</w:t>
            </w:r>
          </w:p>
        </w:tc>
        <w:tc>
          <w:tcPr>
            <w:tcW w:w="6804" w:type="dxa"/>
            <w:tcMar>
              <w:top w:w="28" w:type="dxa"/>
              <w:bottom w:w="28" w:type="dxa"/>
            </w:tcMar>
            <w:vAlign w:val="center"/>
          </w:tcPr>
          <w:p w:rsidR="000234BD" w:rsidRPr="000234BD" w:rsidRDefault="000234BD" w:rsidP="00001606">
            <w:pPr>
              <w:rPr>
                <w:rFonts w:ascii="Times New Roman" w:hAnsi="Times New Roman"/>
                <w:sz w:val="28"/>
                <w:szCs w:val="28"/>
              </w:rPr>
            </w:pPr>
            <w:r w:rsidRPr="000234BD">
              <w:rPr>
                <w:rFonts w:ascii="Times New Roman" w:hAnsi="Times New Roman"/>
                <w:sz w:val="28"/>
                <w:szCs w:val="28"/>
              </w:rPr>
              <w:t xml:space="preserve">Акционерное общество «Почта России», </w:t>
            </w:r>
          </w:p>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АО «Почта России»</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ЗУ</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Земельный участок</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ИБП</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Источник бесперебойного питания</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ИК</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eastAsia="Courier New" w:hAnsi="Times New Roman"/>
                <w:sz w:val="28"/>
                <w:szCs w:val="28"/>
              </w:rPr>
              <w:t>Инфракрасный</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ИТСО</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Инженерно-технические средства охраны</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КСПД</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Корпоративная сеть передачи данных</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ЛВС</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eastAsia="Courier New" w:hAnsi="Times New Roman"/>
                <w:sz w:val="28"/>
                <w:szCs w:val="28"/>
              </w:rPr>
              <w:t>Локальная вычислительная сеть</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ЛДСП</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Ламинированная древесно-стружечная плита</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МГН</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Маломобильные группы населения</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МДФ</w:t>
            </w:r>
          </w:p>
        </w:tc>
        <w:tc>
          <w:tcPr>
            <w:tcW w:w="6804"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Древесно-волокнистая плита средней плотности</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МОПС, Товар</w:t>
            </w:r>
          </w:p>
        </w:tc>
        <w:tc>
          <w:tcPr>
            <w:tcW w:w="6804" w:type="dxa"/>
            <w:tcMar>
              <w:top w:w="28" w:type="dxa"/>
              <w:bottom w:w="28" w:type="dxa"/>
            </w:tcMa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Модульное отделение почтовой связи, изготовленное</w:t>
            </w:r>
            <w:r w:rsidRPr="000234BD">
              <w:rPr>
                <w:rFonts w:ascii="Times New Roman" w:hAnsi="Times New Roman"/>
                <w:sz w:val="28"/>
                <w:szCs w:val="28"/>
              </w:rPr>
              <w:br/>
              <w:t>из быстровозводимых конструкций</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Объект</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Место поставки Товара</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ОКБ</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Операционно-кассовый барьер</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Основание</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Основание под монтаж Товара на земельном участке</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ПВХ</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Поливинилхлорид</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ПО</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Программное обеспечение</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Поставщик</w:t>
            </w:r>
          </w:p>
        </w:tc>
        <w:tc>
          <w:tcPr>
            <w:tcW w:w="6804" w:type="dxa"/>
            <w:tcMar>
              <w:top w:w="28" w:type="dxa"/>
              <w:bottom w:w="28" w:type="dxa"/>
            </w:tcMar>
            <w:vAlign w:val="center"/>
          </w:tcPr>
          <w:p w:rsidR="000234BD" w:rsidRPr="000234BD" w:rsidRDefault="000234BD" w:rsidP="00001606">
            <w:pPr>
              <w:adjustRightInd w:val="0"/>
              <w:rPr>
                <w:rFonts w:ascii="Times New Roman" w:eastAsia="Arial Unicode MS" w:hAnsi="Times New Roman"/>
                <w:sz w:val="28"/>
                <w:szCs w:val="28"/>
                <w:lang w:val="ru" w:eastAsia="ru-RU"/>
              </w:rPr>
            </w:pPr>
            <w:r w:rsidRPr="000234BD">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0234BD">
              <w:rPr>
                <w:rFonts w:ascii="Times New Roman" w:hAnsi="Times New Roman"/>
                <w:sz w:val="28"/>
                <w:szCs w:val="28"/>
              </w:rPr>
              <w:br/>
              <w:t>Товара в соответствии с заключенным договором</w:t>
            </w:r>
          </w:p>
        </w:tc>
      </w:tr>
      <w:tr w:rsidR="000234BD" w:rsidRPr="000234BD" w:rsidTr="00001606">
        <w:trPr>
          <w:trHeight w:val="20"/>
        </w:trPr>
        <w:tc>
          <w:tcPr>
            <w:tcW w:w="709" w:type="dxa"/>
            <w:tcMar>
              <w:top w:w="28" w:type="dxa"/>
              <w:bottom w:w="28" w:type="dxa"/>
            </w:tcMar>
            <w:vAlign w:val="center"/>
          </w:tcPr>
          <w:p w:rsidR="000234BD" w:rsidRPr="000234BD" w:rsidDel="0005145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ПЦН</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Пульт централизованного наблюдения</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РИО</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Рекламно-информационное оборудование</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СанПиН</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Санитарные правила и нормы Российской Федерации</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СКС</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Структурированная кабельная система</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СМЛ-панель</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proofErr w:type="spellStart"/>
            <w:r w:rsidRPr="000234BD">
              <w:rPr>
                <w:rFonts w:ascii="Times New Roman" w:hAnsi="Times New Roman"/>
                <w:sz w:val="28"/>
                <w:szCs w:val="28"/>
              </w:rPr>
              <w:t>Стекломагнезитовый</w:t>
            </w:r>
            <w:proofErr w:type="spellEnd"/>
            <w:r w:rsidRPr="000234BD">
              <w:rPr>
                <w:rFonts w:ascii="Times New Roman" w:hAnsi="Times New Roman"/>
                <w:sz w:val="28"/>
                <w:szCs w:val="28"/>
              </w:rPr>
              <w:t xml:space="preserve"> (</w:t>
            </w:r>
            <w:proofErr w:type="spellStart"/>
            <w:r w:rsidRPr="000234BD">
              <w:rPr>
                <w:rFonts w:ascii="Times New Roman" w:hAnsi="Times New Roman"/>
                <w:sz w:val="28"/>
                <w:szCs w:val="28"/>
              </w:rPr>
              <w:t>стекломагниевый</w:t>
            </w:r>
            <w:proofErr w:type="spellEnd"/>
            <w:r w:rsidRPr="000234BD">
              <w:rPr>
                <w:rFonts w:ascii="Times New Roman" w:hAnsi="Times New Roman"/>
                <w:sz w:val="28"/>
                <w:szCs w:val="28"/>
              </w:rPr>
              <w:t>) лист</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СНиП</w:t>
            </w:r>
          </w:p>
        </w:tc>
        <w:tc>
          <w:tcPr>
            <w:tcW w:w="6804" w:type="dxa"/>
            <w:tcMar>
              <w:top w:w="28" w:type="dxa"/>
              <w:bottom w:w="28" w:type="dxa"/>
            </w:tcMa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Строительные нормы и правила Российской Федерации</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 xml:space="preserve">СОПБ </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Средства обеспечения пожарной безопасности и пожаротушения</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СОТ</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Цифровая (IP) система охранная телевизионная</w:t>
            </w:r>
            <w:r w:rsidRPr="000234BD">
              <w:rPr>
                <w:rFonts w:ascii="Times New Roman" w:hAnsi="Times New Roman"/>
                <w:sz w:val="28"/>
                <w:szCs w:val="28"/>
              </w:rPr>
              <w:br/>
              <w:t>(система видеонаблюдения)</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СОТС</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rPr>
              <w:t>Система охранной и тревожной сигнализации</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СОУЭ</w:t>
            </w:r>
          </w:p>
        </w:tc>
        <w:tc>
          <w:tcPr>
            <w:tcW w:w="6804" w:type="dxa"/>
            <w:tcMar>
              <w:top w:w="28" w:type="dxa"/>
              <w:bottom w:w="28" w:type="dxa"/>
            </w:tcMar>
            <w:vAlign w:val="center"/>
          </w:tcPr>
          <w:p w:rsidR="000234BD" w:rsidRPr="000234BD" w:rsidRDefault="000234BD" w:rsidP="00001606">
            <w:pPr>
              <w:adjustRightInd w:val="0"/>
              <w:rPr>
                <w:rFonts w:ascii="Times New Roman" w:eastAsia="Courier New" w:hAnsi="Times New Roman"/>
                <w:sz w:val="28"/>
                <w:szCs w:val="28"/>
              </w:rPr>
            </w:pPr>
            <w:r w:rsidRPr="000234BD">
              <w:rPr>
                <w:rFonts w:ascii="Times New Roman" w:hAnsi="Times New Roman"/>
                <w:sz w:val="28"/>
                <w:szCs w:val="28"/>
                <w:lang w:eastAsia="ar-SA"/>
              </w:rPr>
              <w:t>Система оповещения и управления эвакуацией</w:t>
            </w:r>
          </w:p>
        </w:tc>
      </w:tr>
      <w:tr w:rsidR="000234BD" w:rsidRPr="000234BD" w:rsidTr="00001606">
        <w:trPr>
          <w:trHeight w:val="20"/>
        </w:trPr>
        <w:tc>
          <w:tcPr>
            <w:tcW w:w="709" w:type="dxa"/>
            <w:tcMar>
              <w:top w:w="28" w:type="dxa"/>
              <w:bottom w:w="28" w:type="dxa"/>
            </w:tcMar>
            <w:vAlign w:val="center"/>
          </w:tcPr>
          <w:p w:rsidR="000234BD" w:rsidRPr="000234BD" w:rsidDel="0059443B"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СП</w:t>
            </w:r>
          </w:p>
        </w:tc>
        <w:tc>
          <w:tcPr>
            <w:tcW w:w="6804"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0234BD" w:rsidRPr="000234BD" w:rsidTr="00001606">
        <w:trPr>
          <w:trHeight w:val="20"/>
        </w:trPr>
        <w:tc>
          <w:tcPr>
            <w:tcW w:w="709" w:type="dxa"/>
            <w:tcMar>
              <w:top w:w="28" w:type="dxa"/>
              <w:bottom w:w="28" w:type="dxa"/>
            </w:tcMar>
            <w:vAlign w:val="center"/>
          </w:tcPr>
          <w:p w:rsidR="000234BD" w:rsidRPr="000234BD" w:rsidDel="0059443B"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СПС</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lang w:eastAsia="ar-SA"/>
              </w:rPr>
              <w:t>Система пожарной сигнализации</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ТЗ</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lang w:eastAsia="ar-SA"/>
              </w:rPr>
              <w:t>Техническое задание</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ТКУ</w:t>
            </w:r>
          </w:p>
        </w:tc>
        <w:tc>
          <w:tcPr>
            <w:tcW w:w="6804"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Телекоммуникационный узел</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УФПС</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lang w:eastAsia="ar-SA"/>
              </w:rPr>
              <w:t>Управление федеральной почтовой связи</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ЭФС</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Элементы фирменного стиля</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AISI 316</w:t>
            </w:r>
          </w:p>
        </w:tc>
        <w:tc>
          <w:tcPr>
            <w:tcW w:w="6804"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 xml:space="preserve">Марка </w:t>
            </w:r>
            <w:hyperlink r:id="rId7" w:tooltip="Нержавеющая сталь" w:history="1">
              <w:r w:rsidRPr="000234BD">
                <w:rPr>
                  <w:rFonts w:ascii="Times New Roman" w:hAnsi="Times New Roman"/>
                  <w:sz w:val="28"/>
                  <w:szCs w:val="28"/>
                </w:rPr>
                <w:t>нержавеющей стали</w:t>
              </w:r>
            </w:hyperlink>
            <w:r w:rsidRPr="000234BD">
              <w:rPr>
                <w:rFonts w:ascii="Times New Roman" w:hAnsi="Times New Roman"/>
                <w:sz w:val="28"/>
                <w:szCs w:val="28"/>
              </w:rPr>
              <w:t>, устойчивая к коррозии, высоким температурам и агрессивным средам</w:t>
            </w:r>
          </w:p>
        </w:tc>
      </w:tr>
      <w:tr w:rsidR="000234BD" w:rsidRPr="000234BD" w:rsidTr="00001606">
        <w:trPr>
          <w:trHeight w:val="2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ORACAL</w:t>
            </w:r>
          </w:p>
        </w:tc>
        <w:tc>
          <w:tcPr>
            <w:tcW w:w="6804" w:type="dxa"/>
            <w:tcMar>
              <w:top w:w="28" w:type="dxa"/>
              <w:bottom w:w="28" w:type="dxa"/>
            </w:tcMar>
          </w:tcPr>
          <w:p w:rsidR="000234BD" w:rsidRPr="000234BD" w:rsidRDefault="000234BD" w:rsidP="00001606">
            <w:pPr>
              <w:adjustRightInd w:val="0"/>
              <w:rPr>
                <w:rFonts w:ascii="Times New Roman" w:hAnsi="Times New Roman"/>
                <w:sz w:val="28"/>
                <w:szCs w:val="28"/>
              </w:rPr>
            </w:pPr>
            <w:r w:rsidRPr="000234BD">
              <w:rPr>
                <w:rFonts w:ascii="Times New Roman" w:hAnsi="Times New Roman"/>
                <w:bCs/>
                <w:sz w:val="28"/>
                <w:szCs w:val="28"/>
              </w:rPr>
              <w:t>Торговая марка самоклеящихся виниловых пленок</w:t>
            </w:r>
          </w:p>
        </w:tc>
      </w:tr>
      <w:tr w:rsidR="000234BD" w:rsidRPr="000234BD" w:rsidTr="00001606">
        <w:trPr>
          <w:trHeight w:val="80"/>
        </w:trPr>
        <w:tc>
          <w:tcPr>
            <w:tcW w:w="709" w:type="dxa"/>
            <w:tcMar>
              <w:top w:w="28" w:type="dxa"/>
              <w:bottom w:w="28" w:type="dxa"/>
            </w:tcMar>
            <w:vAlign w:val="center"/>
          </w:tcPr>
          <w:p w:rsidR="000234BD" w:rsidRPr="000234BD" w:rsidDel="0059443B"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RAL</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Немецкий цветовой стандарт</w:t>
            </w:r>
          </w:p>
        </w:tc>
      </w:tr>
      <w:tr w:rsidR="000234BD" w:rsidRPr="000234BD" w:rsidTr="00001606">
        <w:trPr>
          <w:trHeight w:val="80"/>
        </w:trPr>
        <w:tc>
          <w:tcPr>
            <w:tcW w:w="709" w:type="dxa"/>
            <w:tcMar>
              <w:top w:w="28" w:type="dxa"/>
              <w:bottom w:w="28" w:type="dxa"/>
            </w:tcMar>
            <w:vAlign w:val="center"/>
          </w:tcPr>
          <w:p w:rsidR="000234BD" w:rsidRPr="000234BD" w:rsidDel="0059443B"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lang w:val="en-US"/>
              </w:rPr>
              <w:t>S</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Площадь, м</w:t>
            </w:r>
            <w:r w:rsidRPr="000234BD">
              <w:rPr>
                <w:rFonts w:ascii="Times New Roman" w:hAnsi="Times New Roman"/>
                <w:sz w:val="28"/>
                <w:szCs w:val="28"/>
                <w:vertAlign w:val="superscript"/>
              </w:rPr>
              <w:t>2</w:t>
            </w:r>
          </w:p>
        </w:tc>
      </w:tr>
      <w:tr w:rsidR="000234BD" w:rsidRPr="000234BD" w:rsidTr="00001606">
        <w:trPr>
          <w:trHeight w:val="80"/>
        </w:trPr>
        <w:tc>
          <w:tcPr>
            <w:tcW w:w="709" w:type="dxa"/>
            <w:tcMar>
              <w:top w:w="28" w:type="dxa"/>
              <w:bottom w:w="28" w:type="dxa"/>
            </w:tcMar>
            <w:vAlign w:val="center"/>
          </w:tcPr>
          <w:p w:rsidR="000234BD" w:rsidRPr="000234BD" w:rsidRDefault="000234BD" w:rsidP="00B07FCF">
            <w:pPr>
              <w:pStyle w:val="af9"/>
              <w:widowControl w:val="0"/>
              <w:numPr>
                <w:ilvl w:val="0"/>
                <w:numId w:val="71"/>
              </w:numPr>
              <w:autoSpaceDE w:val="0"/>
              <w:autoSpaceDN w:val="0"/>
              <w:adjustRightInd w:val="0"/>
              <w:ind w:left="0" w:firstLine="0"/>
            </w:pPr>
          </w:p>
        </w:tc>
        <w:tc>
          <w:tcPr>
            <w:tcW w:w="1701"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м²</w:t>
            </w:r>
          </w:p>
        </w:tc>
        <w:tc>
          <w:tcPr>
            <w:tcW w:w="6804" w:type="dxa"/>
            <w:tcMar>
              <w:top w:w="28" w:type="dxa"/>
              <w:bottom w:w="28" w:type="dxa"/>
            </w:tcMar>
            <w:vAlign w:val="center"/>
          </w:tcPr>
          <w:p w:rsidR="000234BD" w:rsidRPr="000234BD" w:rsidRDefault="000234BD" w:rsidP="00001606">
            <w:pPr>
              <w:adjustRightInd w:val="0"/>
              <w:rPr>
                <w:rFonts w:ascii="Times New Roman" w:hAnsi="Times New Roman"/>
                <w:sz w:val="28"/>
                <w:szCs w:val="28"/>
              </w:rPr>
            </w:pPr>
            <w:r w:rsidRPr="000234BD">
              <w:rPr>
                <w:rFonts w:ascii="Times New Roman" w:hAnsi="Times New Roman"/>
                <w:sz w:val="28"/>
                <w:szCs w:val="28"/>
              </w:rPr>
              <w:t>Квадратный метр</w:t>
            </w:r>
          </w:p>
        </w:tc>
      </w:tr>
    </w:tbl>
    <w:p w:rsidR="000234BD" w:rsidRPr="000234BD" w:rsidRDefault="000234BD" w:rsidP="000234BD">
      <w:pPr>
        <w:ind w:left="2623"/>
        <w:jc w:val="both"/>
        <w:rPr>
          <w:rFonts w:ascii="Times New Roman" w:hAnsi="Times New Roman"/>
          <w:b/>
          <w:sz w:val="28"/>
        </w:rPr>
      </w:pPr>
    </w:p>
    <w:p w:rsidR="000234BD" w:rsidRPr="000234BD" w:rsidRDefault="000234BD" w:rsidP="000234BD">
      <w:pPr>
        <w:ind w:left="2623"/>
        <w:jc w:val="both"/>
        <w:rPr>
          <w:rFonts w:ascii="Times New Roman" w:hAnsi="Times New Roman"/>
          <w:b/>
          <w:sz w:val="28"/>
        </w:rPr>
      </w:pPr>
      <w:r w:rsidRPr="000234BD">
        <w:rPr>
          <w:rFonts w:ascii="Times New Roman" w:hAnsi="Times New Roman"/>
          <w:b/>
          <w:sz w:val="28"/>
        </w:rPr>
        <w:t>Технические требования к Товару</w:t>
      </w:r>
    </w:p>
    <w:p w:rsidR="000234BD" w:rsidRPr="000234BD" w:rsidRDefault="000234BD" w:rsidP="00B07FCF">
      <w:pPr>
        <w:pStyle w:val="af9"/>
        <w:widowControl w:val="0"/>
        <w:numPr>
          <w:ilvl w:val="0"/>
          <w:numId w:val="48"/>
        </w:numPr>
        <w:tabs>
          <w:tab w:val="left" w:pos="1311"/>
        </w:tabs>
        <w:autoSpaceDE w:val="0"/>
        <w:autoSpaceDN w:val="0"/>
        <w:ind w:left="0" w:firstLine="709"/>
        <w:jc w:val="both"/>
        <w:rPr>
          <w:b/>
        </w:rPr>
      </w:pPr>
      <w:r w:rsidRPr="000234BD">
        <w:rPr>
          <w:b/>
        </w:rPr>
        <w:t>МОПС (Модульное отделение почтовой</w:t>
      </w:r>
      <w:r w:rsidRPr="000234BD">
        <w:rPr>
          <w:b/>
          <w:spacing w:val="-2"/>
        </w:rPr>
        <w:t xml:space="preserve"> </w:t>
      </w:r>
      <w:r w:rsidRPr="000234BD">
        <w:rPr>
          <w:b/>
        </w:rPr>
        <w:t>связи, изготовленное из металлических быстровозводимых конструкций).</w:t>
      </w:r>
    </w:p>
    <w:p w:rsidR="000234BD" w:rsidRPr="000234BD" w:rsidRDefault="000234BD" w:rsidP="00B07FCF">
      <w:pPr>
        <w:pStyle w:val="af9"/>
        <w:widowControl w:val="0"/>
        <w:numPr>
          <w:ilvl w:val="1"/>
          <w:numId w:val="48"/>
        </w:numPr>
        <w:tabs>
          <w:tab w:val="left" w:pos="1276"/>
          <w:tab w:val="left" w:pos="1454"/>
        </w:tabs>
        <w:autoSpaceDE w:val="0"/>
        <w:autoSpaceDN w:val="0"/>
        <w:ind w:left="0" w:firstLine="709"/>
        <w:jc w:val="both"/>
      </w:pPr>
      <w:r w:rsidRPr="000234BD">
        <w:rPr>
          <w:spacing w:val="-10"/>
        </w:rPr>
        <w:t>Товар</w:t>
      </w:r>
      <w:r w:rsidRPr="000234BD">
        <w:rPr>
          <w:spacing w:val="-1"/>
        </w:rPr>
        <w:t xml:space="preserve"> </w:t>
      </w:r>
      <w:r w:rsidRPr="000234BD">
        <w:rPr>
          <w:spacing w:val="-10"/>
        </w:rPr>
        <w:t>изготавливается</w:t>
      </w:r>
      <w:r w:rsidRPr="000234BD">
        <w:t xml:space="preserve"> </w:t>
      </w:r>
      <w:r w:rsidRPr="000234BD">
        <w:rPr>
          <w:spacing w:val="-10"/>
        </w:rPr>
        <w:t>из</w:t>
      </w:r>
      <w:r w:rsidRPr="000234BD">
        <w:rPr>
          <w:spacing w:val="-1"/>
        </w:rPr>
        <w:t xml:space="preserve"> </w:t>
      </w:r>
      <w:r w:rsidRPr="000234BD">
        <w:rPr>
          <w:spacing w:val="-10"/>
        </w:rPr>
        <w:t>двух</w:t>
      </w:r>
      <w:r w:rsidRPr="000234BD">
        <w:rPr>
          <w:spacing w:val="13"/>
        </w:rPr>
        <w:t xml:space="preserve"> </w:t>
      </w:r>
      <w:proofErr w:type="spellStart"/>
      <w:r w:rsidRPr="000234BD">
        <w:rPr>
          <w:spacing w:val="-10"/>
        </w:rPr>
        <w:t>цельнособранных</w:t>
      </w:r>
      <w:proofErr w:type="spellEnd"/>
      <w:r w:rsidRPr="000234BD">
        <w:rPr>
          <w:spacing w:val="-8"/>
        </w:rPr>
        <w:t xml:space="preserve"> </w:t>
      </w:r>
      <w:r w:rsidRPr="000234BD">
        <w:rPr>
          <w:spacing w:val="-10"/>
        </w:rPr>
        <w:t>блок-модулей,</w:t>
      </w:r>
      <w:r w:rsidRPr="000234BD">
        <w:t xml:space="preserve"> </w:t>
      </w:r>
      <w:r w:rsidRPr="000234BD">
        <w:rPr>
          <w:spacing w:val="-10"/>
        </w:rPr>
        <w:t>либо</w:t>
      </w:r>
      <w:r w:rsidRPr="000234BD">
        <w:rPr>
          <w:spacing w:val="-1"/>
        </w:rPr>
        <w:t xml:space="preserve"> </w:t>
      </w:r>
      <w:r w:rsidRPr="000234BD">
        <w:rPr>
          <w:spacing w:val="-10"/>
        </w:rPr>
        <w:t xml:space="preserve">из </w:t>
      </w:r>
      <w:r w:rsidRPr="000234BD">
        <w:t>двух</w:t>
      </w:r>
      <w:r w:rsidRPr="000234BD">
        <w:rPr>
          <w:spacing w:val="-5"/>
        </w:rPr>
        <w:t xml:space="preserve"> </w:t>
      </w:r>
      <w:r w:rsidRPr="000234BD">
        <w:t>сборно-разборных</w:t>
      </w:r>
      <w:r w:rsidRPr="000234BD">
        <w:rPr>
          <w:spacing w:val="-8"/>
        </w:rPr>
        <w:t xml:space="preserve"> </w:t>
      </w:r>
      <w:r w:rsidRPr="000234BD">
        <w:t>блок-модулей,</w:t>
      </w:r>
      <w:r w:rsidRPr="000234BD">
        <w:rPr>
          <w:spacing w:val="-3"/>
        </w:rPr>
        <w:t xml:space="preserve"> </w:t>
      </w:r>
      <w:r w:rsidRPr="000234BD">
        <w:t xml:space="preserve">и оснащается инженерно-техническим </w:t>
      </w:r>
      <w:r w:rsidRPr="000234BD">
        <w:rPr>
          <w:spacing w:val="-2"/>
        </w:rPr>
        <w:t>оборудованием, ЭФС, РИО, мебелью, почтовым ящиком.</w:t>
      </w:r>
      <w:r w:rsidRPr="000234BD">
        <w:rPr>
          <w:vertAlign w:val="superscript"/>
        </w:rPr>
        <w:t xml:space="preserve"> </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Габаритные</w:t>
      </w:r>
      <w:r w:rsidRPr="000234BD">
        <w:rPr>
          <w:spacing w:val="-11"/>
        </w:rPr>
        <w:t xml:space="preserve"> </w:t>
      </w:r>
      <w:r w:rsidRPr="000234BD">
        <w:t>размеры</w:t>
      </w:r>
      <w:r w:rsidRPr="000234BD">
        <w:rPr>
          <w:spacing w:val="-12"/>
        </w:rPr>
        <w:t xml:space="preserve"> </w:t>
      </w:r>
      <w:r w:rsidRPr="000234BD">
        <w:t>блок-</w:t>
      </w:r>
      <w:r w:rsidRPr="000234BD">
        <w:rPr>
          <w:spacing w:val="-2"/>
        </w:rPr>
        <w:t>модулей:</w:t>
      </w:r>
    </w:p>
    <w:p w:rsidR="000234BD" w:rsidRPr="000234BD" w:rsidRDefault="000234BD" w:rsidP="00B07FCF">
      <w:pPr>
        <w:pStyle w:val="af9"/>
        <w:widowControl w:val="0"/>
        <w:numPr>
          <w:ilvl w:val="0"/>
          <w:numId w:val="45"/>
        </w:numPr>
        <w:tabs>
          <w:tab w:val="left" w:pos="1171"/>
          <w:tab w:val="left" w:pos="1276"/>
        </w:tabs>
        <w:autoSpaceDE w:val="0"/>
        <w:autoSpaceDN w:val="0"/>
        <w:ind w:left="0" w:firstLine="709"/>
        <w:jc w:val="both"/>
      </w:pPr>
      <w:r w:rsidRPr="000234BD">
        <w:t>габаритные размеры должны обеспечивать транспортировку блок- модулей (МОПС) морским, речным, железнодорожным и автомобильным транспортом</w:t>
      </w:r>
      <w:r w:rsidRPr="000234BD">
        <w:rPr>
          <w:spacing w:val="-18"/>
        </w:rPr>
        <w:t xml:space="preserve"> </w:t>
      </w:r>
      <w:r w:rsidRPr="000234BD">
        <w:t>по</w:t>
      </w:r>
      <w:r w:rsidRPr="000234BD">
        <w:rPr>
          <w:spacing w:val="-17"/>
        </w:rPr>
        <w:t xml:space="preserve"> </w:t>
      </w:r>
      <w:r w:rsidRPr="000234BD">
        <w:t>автомобильным</w:t>
      </w:r>
      <w:r w:rsidRPr="000234BD">
        <w:rPr>
          <w:spacing w:val="-18"/>
        </w:rPr>
        <w:t xml:space="preserve"> </w:t>
      </w:r>
      <w:r w:rsidRPr="000234BD">
        <w:t>дорогам</w:t>
      </w:r>
      <w:r w:rsidRPr="000234BD">
        <w:rPr>
          <w:spacing w:val="-17"/>
        </w:rPr>
        <w:t xml:space="preserve"> </w:t>
      </w:r>
      <w:r w:rsidRPr="000234BD">
        <w:t>общего</w:t>
      </w:r>
      <w:r w:rsidRPr="000234BD">
        <w:rPr>
          <w:spacing w:val="-18"/>
        </w:rPr>
        <w:t xml:space="preserve"> </w:t>
      </w:r>
      <w:r w:rsidRPr="000234BD">
        <w:t>пользования</w:t>
      </w:r>
      <w:r w:rsidRPr="000234BD">
        <w:rPr>
          <w:spacing w:val="-17"/>
        </w:rPr>
        <w:t xml:space="preserve"> </w:t>
      </w:r>
      <w:r w:rsidRPr="000234BD">
        <w:t>без</w:t>
      </w:r>
      <w:r w:rsidRPr="000234BD">
        <w:rPr>
          <w:spacing w:val="-18"/>
        </w:rPr>
        <w:t xml:space="preserve"> </w:t>
      </w:r>
      <w:r w:rsidRPr="000234BD">
        <w:t xml:space="preserve">привлечения </w:t>
      </w:r>
      <w:r w:rsidRPr="000234BD">
        <w:lastRenderedPageBreak/>
        <w:t>специализированной техники и получения особых разрешений;</w:t>
      </w:r>
    </w:p>
    <w:p w:rsidR="000234BD" w:rsidRPr="000234BD" w:rsidRDefault="000234BD" w:rsidP="00B07FCF">
      <w:pPr>
        <w:pStyle w:val="af9"/>
        <w:widowControl w:val="0"/>
        <w:numPr>
          <w:ilvl w:val="0"/>
          <w:numId w:val="45"/>
        </w:numPr>
        <w:tabs>
          <w:tab w:val="left" w:pos="1171"/>
          <w:tab w:val="left" w:pos="1276"/>
        </w:tabs>
        <w:autoSpaceDE w:val="0"/>
        <w:autoSpaceDN w:val="0"/>
        <w:ind w:left="0" w:firstLine="709"/>
        <w:jc w:val="both"/>
      </w:pPr>
      <w:r w:rsidRPr="000234BD">
        <w:t xml:space="preserve">внутренние габариты МОПС в соответствии с Альбомом чертежей (Приложение № 1 к настоящим Техническим требованиям, </w:t>
      </w:r>
      <w:r w:rsidRPr="000234BD">
        <w:br/>
        <w:t>(далее — Приложение № 1)</w:t>
      </w:r>
      <w:r w:rsidRPr="000234BD">
        <w:rPr>
          <w:spacing w:val="-4"/>
        </w:rPr>
        <w:t>.</w:t>
      </w:r>
    </w:p>
    <w:p w:rsidR="000234BD" w:rsidRPr="000234BD" w:rsidRDefault="000234BD" w:rsidP="00B07FCF">
      <w:pPr>
        <w:pStyle w:val="af9"/>
        <w:widowControl w:val="0"/>
        <w:numPr>
          <w:ilvl w:val="1"/>
          <w:numId w:val="48"/>
        </w:numPr>
        <w:tabs>
          <w:tab w:val="left" w:pos="1276"/>
          <w:tab w:val="left" w:pos="1454"/>
        </w:tabs>
        <w:autoSpaceDE w:val="0"/>
        <w:autoSpaceDN w:val="0"/>
        <w:ind w:left="0" w:firstLine="709"/>
        <w:jc w:val="both"/>
      </w:pPr>
      <w:r w:rsidRPr="000234BD">
        <w:rPr>
          <w:spacing w:val="-4"/>
        </w:rPr>
        <w:t>Общая</w:t>
      </w:r>
      <w:r w:rsidRPr="000234BD">
        <w:rPr>
          <w:spacing w:val="-14"/>
        </w:rPr>
        <w:t xml:space="preserve"> </w:t>
      </w:r>
      <w:r w:rsidRPr="000234BD">
        <w:rPr>
          <w:spacing w:val="-4"/>
        </w:rPr>
        <w:t>высота</w:t>
      </w:r>
      <w:r w:rsidRPr="000234BD">
        <w:rPr>
          <w:spacing w:val="-13"/>
        </w:rPr>
        <w:t xml:space="preserve"> </w:t>
      </w:r>
      <w:r w:rsidRPr="000234BD">
        <w:rPr>
          <w:spacing w:val="-4"/>
        </w:rPr>
        <w:t>МОПС</w:t>
      </w:r>
      <w:r w:rsidRPr="000234BD">
        <w:rPr>
          <w:spacing w:val="-14"/>
        </w:rPr>
        <w:t xml:space="preserve"> </w:t>
      </w:r>
      <w:r w:rsidRPr="000234BD">
        <w:rPr>
          <w:spacing w:val="-4"/>
        </w:rPr>
        <w:t>от</w:t>
      </w:r>
      <w:r w:rsidRPr="000234BD">
        <w:rPr>
          <w:spacing w:val="-13"/>
        </w:rPr>
        <w:t xml:space="preserve"> </w:t>
      </w:r>
      <w:r w:rsidRPr="000234BD">
        <w:rPr>
          <w:spacing w:val="-4"/>
        </w:rPr>
        <w:t>2700</w:t>
      </w:r>
      <w:r w:rsidRPr="000234BD">
        <w:rPr>
          <w:spacing w:val="-14"/>
        </w:rPr>
        <w:t xml:space="preserve"> </w:t>
      </w:r>
      <w:r w:rsidRPr="000234BD">
        <w:rPr>
          <w:spacing w:val="-4"/>
        </w:rPr>
        <w:t>до</w:t>
      </w:r>
      <w:r w:rsidRPr="000234BD">
        <w:rPr>
          <w:spacing w:val="-13"/>
        </w:rPr>
        <w:t xml:space="preserve"> </w:t>
      </w:r>
      <w:r w:rsidRPr="000234BD">
        <w:rPr>
          <w:spacing w:val="-4"/>
        </w:rPr>
        <w:t>4500</w:t>
      </w:r>
      <w:r w:rsidRPr="000234BD">
        <w:rPr>
          <w:spacing w:val="-14"/>
        </w:rPr>
        <w:t> мм</w:t>
      </w:r>
      <w:r w:rsidRPr="000234BD">
        <w:rPr>
          <w:spacing w:val="-13"/>
        </w:rPr>
        <w:t xml:space="preserve"> </w:t>
      </w:r>
      <w:r w:rsidRPr="000234BD">
        <w:rPr>
          <w:spacing w:val="-4"/>
        </w:rPr>
        <w:t>в</w:t>
      </w:r>
      <w:r w:rsidRPr="000234BD">
        <w:rPr>
          <w:spacing w:val="-14"/>
        </w:rPr>
        <w:t xml:space="preserve"> </w:t>
      </w:r>
      <w:r w:rsidRPr="000234BD">
        <w:rPr>
          <w:spacing w:val="-4"/>
        </w:rPr>
        <w:t>зависимости</w:t>
      </w:r>
      <w:r w:rsidRPr="000234BD">
        <w:rPr>
          <w:spacing w:val="-13"/>
        </w:rPr>
        <w:t xml:space="preserve"> </w:t>
      </w:r>
      <w:r w:rsidRPr="000234BD">
        <w:rPr>
          <w:spacing w:val="-4"/>
        </w:rPr>
        <w:t>от</w:t>
      </w:r>
      <w:r w:rsidRPr="000234BD">
        <w:rPr>
          <w:spacing w:val="-14"/>
        </w:rPr>
        <w:t xml:space="preserve"> </w:t>
      </w:r>
      <w:r w:rsidRPr="000234BD">
        <w:rPr>
          <w:spacing w:val="-4"/>
        </w:rPr>
        <w:t xml:space="preserve">габаритов </w:t>
      </w:r>
      <w:r w:rsidRPr="000234BD">
        <w:t>МОПС (высота от уровня чистого пола до потолка составляет 2300 мм). Внутренние габариты МОПС должны строго соответствовать внутренним габаритам, указанным в Альбоме чертежей (Приложение № 1 к настоящим Техническим требованиям к Товару).</w:t>
      </w:r>
    </w:p>
    <w:p w:rsidR="000234BD" w:rsidRPr="000234BD" w:rsidRDefault="000234BD" w:rsidP="00B07FCF">
      <w:pPr>
        <w:pStyle w:val="af9"/>
        <w:widowControl w:val="0"/>
        <w:numPr>
          <w:ilvl w:val="1"/>
          <w:numId w:val="48"/>
        </w:numPr>
        <w:tabs>
          <w:tab w:val="left" w:pos="1276"/>
          <w:tab w:val="left" w:pos="1454"/>
        </w:tabs>
        <w:autoSpaceDE w:val="0"/>
        <w:autoSpaceDN w:val="0"/>
        <w:ind w:left="0" w:firstLine="709"/>
        <w:jc w:val="both"/>
      </w:pPr>
      <w:r w:rsidRPr="000234BD">
        <w:t>МОПС может быть поставлено в разобранном виде (в том числе в виде</w:t>
      </w:r>
      <w:r w:rsidRPr="000234BD">
        <w:rPr>
          <w:spacing w:val="-13"/>
        </w:rPr>
        <w:t xml:space="preserve"> </w:t>
      </w:r>
      <w:r w:rsidRPr="000234BD">
        <w:t>объемных</w:t>
      </w:r>
      <w:r w:rsidRPr="000234BD">
        <w:rPr>
          <w:spacing w:val="-18"/>
        </w:rPr>
        <w:t xml:space="preserve"> </w:t>
      </w:r>
      <w:r w:rsidRPr="000234BD">
        <w:t>блоков</w:t>
      </w:r>
      <w:r w:rsidRPr="000234BD">
        <w:rPr>
          <w:spacing w:val="-15"/>
        </w:rPr>
        <w:t xml:space="preserve"> </w:t>
      </w:r>
      <w:r w:rsidRPr="000234BD">
        <w:t>заводского</w:t>
      </w:r>
      <w:r w:rsidRPr="000234BD">
        <w:rPr>
          <w:spacing w:val="-14"/>
        </w:rPr>
        <w:t xml:space="preserve"> </w:t>
      </w:r>
      <w:r w:rsidRPr="000234BD">
        <w:t>изготовления,</w:t>
      </w:r>
      <w:r w:rsidRPr="000234BD">
        <w:rPr>
          <w:spacing w:val="-12"/>
        </w:rPr>
        <w:t xml:space="preserve"> </w:t>
      </w:r>
      <w:r w:rsidRPr="000234BD">
        <w:t>поставляемых</w:t>
      </w:r>
      <w:r w:rsidRPr="000234BD">
        <w:rPr>
          <w:spacing w:val="-18"/>
        </w:rPr>
        <w:t xml:space="preserve"> </w:t>
      </w:r>
      <w:r w:rsidRPr="000234BD">
        <w:t>на</w:t>
      </w:r>
      <w:r w:rsidRPr="000234BD">
        <w:rPr>
          <w:spacing w:val="-12"/>
        </w:rPr>
        <w:t xml:space="preserve"> </w:t>
      </w:r>
      <w:r w:rsidRPr="000234BD">
        <w:t xml:space="preserve">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0234BD">
        <w:t>цельнособранных</w:t>
      </w:r>
      <w:proofErr w:type="spellEnd"/>
      <w:r w:rsidRPr="000234BD">
        <w:t xml:space="preserve">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w:t>
      </w:r>
      <w:proofErr w:type="spellStart"/>
      <w:r w:rsidRPr="000234BD">
        <w:t>саморезов</w:t>
      </w:r>
      <w:proofErr w:type="spellEnd"/>
      <w:r w:rsidRPr="000234BD">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0234BD" w:rsidRPr="000234BD" w:rsidRDefault="000234BD" w:rsidP="00B07FCF">
      <w:pPr>
        <w:pStyle w:val="af9"/>
        <w:widowControl w:val="0"/>
        <w:numPr>
          <w:ilvl w:val="1"/>
          <w:numId w:val="48"/>
        </w:numPr>
        <w:tabs>
          <w:tab w:val="left" w:pos="1276"/>
          <w:tab w:val="left" w:pos="1454"/>
          <w:tab w:val="left" w:pos="4827"/>
        </w:tabs>
        <w:autoSpaceDE w:val="0"/>
        <w:autoSpaceDN w:val="0"/>
        <w:ind w:left="0" w:firstLine="709"/>
        <w:jc w:val="both"/>
      </w:pPr>
      <w:r w:rsidRPr="000234BD">
        <w:t xml:space="preserve">Климатический подрайон по </w:t>
      </w:r>
      <w:r w:rsidRPr="000234BD">
        <w:rPr>
          <w:color w:val="1F4E79" w:themeColor="accent1" w:themeShade="80"/>
        </w:rPr>
        <w:t>СП</w:t>
      </w:r>
      <w:r w:rsidRPr="000234BD">
        <w:rPr>
          <w:color w:val="1F4E79" w:themeColor="accent1" w:themeShade="80"/>
          <w:spacing w:val="-2"/>
        </w:rPr>
        <w:t xml:space="preserve"> </w:t>
      </w:r>
      <w:r w:rsidRPr="000234BD">
        <w:rPr>
          <w:color w:val="1F4E79" w:themeColor="accent1" w:themeShade="80"/>
        </w:rPr>
        <w:t>131.13330.2025 «Свод правил. Строительная климатология</w:t>
      </w:r>
      <w:r w:rsidRPr="000234BD">
        <w:t xml:space="preserve">» – </w:t>
      </w:r>
      <w:r w:rsidRPr="000234BD">
        <w:rPr>
          <w:lang w:val="en-US"/>
        </w:rPr>
        <w:t>I</w:t>
      </w:r>
      <w:r w:rsidRPr="000234BD">
        <w:t>В</w:t>
      </w:r>
      <w:r w:rsidRPr="000234BD">
        <w:rPr>
          <w:spacing w:val="-6"/>
        </w:rPr>
        <w:t>.</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Тип мобильности</w:t>
      </w:r>
      <w:r w:rsidRPr="000234BD">
        <w:rPr>
          <w:spacing w:val="-6"/>
        </w:rPr>
        <w:t xml:space="preserve"> – </w:t>
      </w:r>
      <w:r w:rsidRPr="000234BD">
        <w:t>сборно-</w:t>
      </w:r>
      <w:r w:rsidRPr="000234BD">
        <w:rPr>
          <w:spacing w:val="-2"/>
        </w:rPr>
        <w:t>разборный.</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Соответствие</w:t>
      </w:r>
      <w:r w:rsidRPr="000234BD">
        <w:rPr>
          <w:spacing w:val="-2"/>
        </w:rPr>
        <w:t xml:space="preserve"> </w:t>
      </w:r>
      <w:r w:rsidRPr="000234BD">
        <w:t>климатическим</w:t>
      </w:r>
      <w:r w:rsidRPr="000234BD">
        <w:rPr>
          <w:spacing w:val="-2"/>
        </w:rPr>
        <w:t xml:space="preserve"> </w:t>
      </w:r>
      <w:r w:rsidRPr="000234BD">
        <w:t>воздействиям</w:t>
      </w:r>
      <w:r w:rsidRPr="000234BD">
        <w:rPr>
          <w:spacing w:val="-1"/>
        </w:rPr>
        <w:t xml:space="preserve"> </w:t>
      </w:r>
      <w:r w:rsidRPr="000234BD">
        <w:t>и</w:t>
      </w:r>
      <w:r w:rsidRPr="000234BD">
        <w:rPr>
          <w:spacing w:val="-3"/>
        </w:rPr>
        <w:t xml:space="preserve"> </w:t>
      </w:r>
      <w:r w:rsidRPr="000234BD">
        <w:t>нагрузкам:</w:t>
      </w:r>
      <w:r w:rsidRPr="000234BD">
        <w:rPr>
          <w:spacing w:val="-8"/>
        </w:rPr>
        <w:t xml:space="preserve"> </w:t>
      </w:r>
      <w:r w:rsidRPr="000234BD">
        <w:t>О1</w:t>
      </w:r>
    </w:p>
    <w:p w:rsidR="000234BD" w:rsidRPr="000234BD" w:rsidRDefault="000234BD" w:rsidP="00B07FCF">
      <w:pPr>
        <w:numPr>
          <w:ilvl w:val="1"/>
          <w:numId w:val="48"/>
        </w:numPr>
        <w:tabs>
          <w:tab w:val="left" w:pos="1276"/>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Вид по функциональному назначению – общественный.</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Степень</w:t>
      </w:r>
      <w:r w:rsidRPr="000234BD">
        <w:rPr>
          <w:spacing w:val="-11"/>
        </w:rPr>
        <w:t xml:space="preserve"> </w:t>
      </w:r>
      <w:r w:rsidRPr="000234BD">
        <w:t>огнестойкости</w:t>
      </w:r>
      <w:r w:rsidRPr="000234BD">
        <w:rPr>
          <w:spacing w:val="-4"/>
        </w:rPr>
        <w:t xml:space="preserve"> – III</w:t>
      </w:r>
      <w:r w:rsidRPr="000234BD">
        <w:rPr>
          <w:spacing w:val="-4"/>
          <w:lang w:val="en-US"/>
        </w:rPr>
        <w:t>.</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Класс</w:t>
      </w:r>
      <w:r w:rsidRPr="000234BD">
        <w:rPr>
          <w:spacing w:val="-7"/>
        </w:rPr>
        <w:t xml:space="preserve"> </w:t>
      </w:r>
      <w:r w:rsidRPr="000234BD">
        <w:t>конструктивной</w:t>
      </w:r>
      <w:r w:rsidRPr="000234BD">
        <w:rPr>
          <w:spacing w:val="-7"/>
        </w:rPr>
        <w:t xml:space="preserve"> </w:t>
      </w:r>
      <w:r w:rsidRPr="000234BD">
        <w:t>пожарной</w:t>
      </w:r>
      <w:r w:rsidRPr="000234BD">
        <w:rPr>
          <w:spacing w:val="-7"/>
        </w:rPr>
        <w:t xml:space="preserve"> </w:t>
      </w:r>
      <w:r w:rsidRPr="000234BD">
        <w:t>опасности – C</w:t>
      </w:r>
      <w:r w:rsidRPr="000234BD">
        <w:rPr>
          <w:spacing w:val="-14"/>
        </w:rPr>
        <w:t xml:space="preserve"> </w:t>
      </w:r>
      <w:r w:rsidRPr="000234BD">
        <w:rPr>
          <w:spacing w:val="-5"/>
        </w:rPr>
        <w:t>1.</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Класс</w:t>
      </w:r>
      <w:r w:rsidRPr="000234BD">
        <w:rPr>
          <w:spacing w:val="-8"/>
        </w:rPr>
        <w:t xml:space="preserve"> </w:t>
      </w:r>
      <w:r w:rsidRPr="000234BD">
        <w:t>функциональной</w:t>
      </w:r>
      <w:r w:rsidRPr="000234BD">
        <w:rPr>
          <w:spacing w:val="-7"/>
        </w:rPr>
        <w:t xml:space="preserve"> </w:t>
      </w:r>
      <w:r w:rsidRPr="000234BD">
        <w:t>пожарной</w:t>
      </w:r>
      <w:r w:rsidRPr="000234BD">
        <w:rPr>
          <w:spacing w:val="-8"/>
        </w:rPr>
        <w:t xml:space="preserve"> </w:t>
      </w:r>
      <w:r w:rsidRPr="000234BD">
        <w:t>опасности</w:t>
      </w:r>
      <w:r w:rsidRPr="000234BD">
        <w:rPr>
          <w:spacing w:val="-2"/>
        </w:rPr>
        <w:t xml:space="preserve"> – Ф3.5.</w:t>
      </w:r>
    </w:p>
    <w:p w:rsidR="000234BD" w:rsidRPr="000234BD" w:rsidRDefault="000234BD" w:rsidP="00B07FCF">
      <w:pPr>
        <w:pStyle w:val="af9"/>
        <w:widowControl w:val="0"/>
        <w:numPr>
          <w:ilvl w:val="1"/>
          <w:numId w:val="48"/>
        </w:numPr>
        <w:tabs>
          <w:tab w:val="left" w:pos="1276"/>
          <w:tab w:val="left" w:pos="1455"/>
        </w:tabs>
        <w:autoSpaceDE w:val="0"/>
        <w:autoSpaceDN w:val="0"/>
        <w:ind w:left="0" w:firstLine="709"/>
        <w:jc w:val="both"/>
      </w:pPr>
      <w:r w:rsidRPr="000234BD">
        <w:t>Каркас блок-модуля: металл с применением гнутого профиля с толщиной</w:t>
      </w:r>
      <w:r w:rsidRPr="000234BD">
        <w:rPr>
          <w:spacing w:val="-6"/>
        </w:rPr>
        <w:t xml:space="preserve"> </w:t>
      </w:r>
      <w:r w:rsidRPr="000234BD">
        <w:t>стенки</w:t>
      </w:r>
      <w:r w:rsidRPr="000234BD">
        <w:rPr>
          <w:spacing w:val="-6"/>
        </w:rPr>
        <w:t xml:space="preserve"> </w:t>
      </w:r>
      <w:r w:rsidRPr="000234BD">
        <w:t>и/или</w:t>
      </w:r>
      <w:r w:rsidRPr="000234BD">
        <w:rPr>
          <w:spacing w:val="-2"/>
        </w:rPr>
        <w:t xml:space="preserve"> </w:t>
      </w:r>
      <w:r w:rsidRPr="000234BD">
        <w:t>полки</w:t>
      </w:r>
      <w:r w:rsidRPr="000234BD">
        <w:rPr>
          <w:spacing w:val="-7"/>
        </w:rPr>
        <w:t xml:space="preserve"> </w:t>
      </w:r>
      <w:r w:rsidRPr="000234BD">
        <w:t>не</w:t>
      </w:r>
      <w:r w:rsidRPr="000234BD">
        <w:rPr>
          <w:spacing w:val="-5"/>
        </w:rPr>
        <w:t xml:space="preserve"> </w:t>
      </w:r>
      <w:r w:rsidRPr="000234BD">
        <w:t>менее</w:t>
      </w:r>
      <w:r w:rsidRPr="000234BD">
        <w:rPr>
          <w:spacing w:val="-10"/>
        </w:rPr>
        <w:t xml:space="preserve"> </w:t>
      </w:r>
      <w:r w:rsidRPr="000234BD">
        <w:t>3</w:t>
      </w:r>
      <w:r w:rsidRPr="000234BD">
        <w:rPr>
          <w:spacing w:val="-6"/>
        </w:rPr>
        <w:t> мм</w:t>
      </w:r>
      <w:r w:rsidRPr="000234BD">
        <w:t>,</w:t>
      </w:r>
      <w:r w:rsidRPr="000234BD">
        <w:rPr>
          <w:spacing w:val="-8"/>
        </w:rPr>
        <w:t xml:space="preserve"> </w:t>
      </w:r>
      <w:r w:rsidRPr="000234BD">
        <w:t>обработанный</w:t>
      </w:r>
      <w:r w:rsidRPr="000234BD">
        <w:rPr>
          <w:spacing w:val="-6"/>
        </w:rPr>
        <w:t xml:space="preserve"> </w:t>
      </w:r>
      <w:r w:rsidRPr="000234BD">
        <w:t>антикоррозийной грунт-эмалью и огнезащитным составом (допускается применение высоконагруженного холоднокатаного оцинкованного профиля).</w:t>
      </w:r>
    </w:p>
    <w:p w:rsidR="000234BD" w:rsidRPr="000234BD" w:rsidRDefault="000234BD" w:rsidP="00B07FCF">
      <w:pPr>
        <w:pStyle w:val="af9"/>
        <w:numPr>
          <w:ilvl w:val="1"/>
          <w:numId w:val="48"/>
        </w:numPr>
        <w:tabs>
          <w:tab w:val="left" w:pos="993"/>
        </w:tabs>
        <w:ind w:left="0" w:firstLine="709"/>
        <w:jc w:val="both"/>
      </w:pPr>
      <w:r w:rsidRPr="000234BD">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0234BD">
        <w:rPr>
          <w:rFonts w:eastAsia="Calibri"/>
        </w:rPr>
        <w:t>«</w:t>
      </w:r>
      <w:proofErr w:type="spellStart"/>
      <w:r w:rsidRPr="000234BD">
        <w:rPr>
          <w:rFonts w:eastAsia="Calibri"/>
        </w:rPr>
        <w:t>ТрансПак</w:t>
      </w:r>
      <w:proofErr w:type="spellEnd"/>
      <w:r w:rsidRPr="000234BD">
        <w:rPr>
          <w:rFonts w:eastAsia="Calibri"/>
        </w:rPr>
        <w:t>» (панельно-стоечная технология) или по иной технологии)</w:t>
      </w:r>
      <w:r w:rsidRPr="000234BD">
        <w:t>.</w:t>
      </w:r>
    </w:p>
    <w:p w:rsidR="000234BD" w:rsidRPr="000234BD" w:rsidRDefault="000234BD" w:rsidP="00B07FCF">
      <w:pPr>
        <w:pStyle w:val="af9"/>
        <w:widowControl w:val="0"/>
        <w:numPr>
          <w:ilvl w:val="1"/>
          <w:numId w:val="48"/>
        </w:numPr>
        <w:tabs>
          <w:tab w:val="left" w:pos="1276"/>
          <w:tab w:val="left" w:pos="1593"/>
        </w:tabs>
        <w:autoSpaceDE w:val="0"/>
        <w:autoSpaceDN w:val="0"/>
        <w:ind w:left="0" w:firstLine="709"/>
        <w:jc w:val="both"/>
      </w:pPr>
      <w:r w:rsidRPr="000234BD">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0234BD">
        <w:rPr>
          <w:spacing w:val="-2"/>
        </w:rPr>
        <w:t>утеплителя.</w:t>
      </w:r>
    </w:p>
    <w:p w:rsidR="000234BD" w:rsidRPr="000234BD" w:rsidRDefault="000234BD" w:rsidP="00B07FCF">
      <w:pPr>
        <w:pStyle w:val="af9"/>
        <w:widowControl w:val="0"/>
        <w:numPr>
          <w:ilvl w:val="1"/>
          <w:numId w:val="48"/>
        </w:numPr>
        <w:tabs>
          <w:tab w:val="left" w:pos="1276"/>
          <w:tab w:val="left" w:pos="1593"/>
        </w:tabs>
        <w:autoSpaceDE w:val="0"/>
        <w:autoSpaceDN w:val="0"/>
        <w:ind w:left="0" w:firstLine="709"/>
        <w:jc w:val="both"/>
      </w:pPr>
      <w:r w:rsidRPr="000234BD">
        <w:t xml:space="preserve">МОПС в целом, как и его отдельные элементы (объемные блоки), должно обеспечивать необходимую прочность и жесткость на действие </w:t>
      </w:r>
      <w:r w:rsidRPr="000234BD">
        <w:lastRenderedPageBreak/>
        <w:t>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0234BD" w:rsidRPr="000234BD" w:rsidRDefault="000234BD" w:rsidP="00B07FCF">
      <w:pPr>
        <w:pStyle w:val="af9"/>
        <w:widowControl w:val="0"/>
        <w:numPr>
          <w:ilvl w:val="1"/>
          <w:numId w:val="48"/>
        </w:numPr>
        <w:tabs>
          <w:tab w:val="left" w:pos="1276"/>
          <w:tab w:val="left" w:pos="1593"/>
        </w:tabs>
        <w:autoSpaceDE w:val="0"/>
        <w:autoSpaceDN w:val="0"/>
        <w:ind w:left="0" w:firstLine="709"/>
        <w:jc w:val="both"/>
      </w:pPr>
      <w:r w:rsidRPr="000234BD">
        <w:t xml:space="preserve">В местах соединения (на стыке) блок-модулей и/или элементов (объемные блоки) должны быть предусмотрены меры по тепло- и </w:t>
      </w:r>
      <w:r w:rsidRPr="000234BD">
        <w:rPr>
          <w:spacing w:val="-2"/>
        </w:rPr>
        <w:t>гидроизоляции.</w:t>
      </w:r>
    </w:p>
    <w:p w:rsidR="000234BD" w:rsidRPr="000234BD" w:rsidRDefault="000234BD" w:rsidP="000234BD">
      <w:pPr>
        <w:pStyle w:val="af7"/>
        <w:tabs>
          <w:tab w:val="left" w:pos="1276"/>
        </w:tabs>
        <w:ind w:firstLine="709"/>
        <w:contextualSpacing/>
        <w:jc w:val="both"/>
      </w:pPr>
      <w:r w:rsidRPr="000234BD">
        <w:t>Места примыкания несущих элементов (объемные блоки) конструкции между</w:t>
      </w:r>
      <w:r w:rsidRPr="000234BD">
        <w:rPr>
          <w:spacing w:val="-8"/>
        </w:rPr>
        <w:t xml:space="preserve"> </w:t>
      </w:r>
      <w:r w:rsidRPr="000234BD">
        <w:t>собой,</w:t>
      </w:r>
      <w:r w:rsidRPr="000234BD">
        <w:rPr>
          <w:spacing w:val="-3"/>
        </w:rPr>
        <w:t xml:space="preserve"> </w:t>
      </w:r>
      <w:r w:rsidRPr="000234BD">
        <w:t>как</w:t>
      </w:r>
      <w:r w:rsidRPr="000234BD">
        <w:rPr>
          <w:spacing w:val="-5"/>
        </w:rPr>
        <w:t xml:space="preserve"> </w:t>
      </w:r>
      <w:r w:rsidRPr="000234BD">
        <w:t>и</w:t>
      </w:r>
      <w:r w:rsidRPr="000234BD">
        <w:rPr>
          <w:spacing w:val="-9"/>
        </w:rPr>
        <w:t xml:space="preserve"> </w:t>
      </w:r>
      <w:r w:rsidRPr="000234BD">
        <w:t>сами</w:t>
      </w:r>
      <w:r w:rsidRPr="000234BD">
        <w:rPr>
          <w:spacing w:val="-9"/>
        </w:rPr>
        <w:t xml:space="preserve"> </w:t>
      </w:r>
      <w:r w:rsidRPr="000234BD">
        <w:t>элементы</w:t>
      </w:r>
      <w:r w:rsidRPr="000234BD">
        <w:rPr>
          <w:spacing w:val="-5"/>
        </w:rPr>
        <w:t xml:space="preserve"> </w:t>
      </w:r>
      <w:r w:rsidRPr="000234BD">
        <w:t>(объемные</w:t>
      </w:r>
      <w:r w:rsidRPr="000234BD">
        <w:rPr>
          <w:spacing w:val="-4"/>
        </w:rPr>
        <w:t xml:space="preserve"> </w:t>
      </w:r>
      <w:r w:rsidRPr="000234BD">
        <w:t>блоки)</w:t>
      </w:r>
      <w:r w:rsidRPr="000234BD">
        <w:rPr>
          <w:spacing w:val="-7"/>
        </w:rPr>
        <w:t xml:space="preserve"> </w:t>
      </w:r>
      <w:r w:rsidRPr="000234BD">
        <w:t>конструкции</w:t>
      </w:r>
      <w:r w:rsidRPr="000234BD">
        <w:rPr>
          <w:spacing w:val="-5"/>
        </w:rPr>
        <w:t xml:space="preserve"> </w:t>
      </w:r>
      <w:r w:rsidRPr="000234BD">
        <w:t>и</w:t>
      </w:r>
      <w:r w:rsidRPr="000234BD">
        <w:rPr>
          <w:spacing w:val="-5"/>
        </w:rPr>
        <w:t xml:space="preserve"> </w:t>
      </w:r>
      <w:r w:rsidRPr="000234BD">
        <w:t>их</w:t>
      </w:r>
      <w:r w:rsidRPr="000234BD">
        <w:rPr>
          <w:spacing w:val="-9"/>
        </w:rPr>
        <w:t xml:space="preserve"> </w:t>
      </w:r>
      <w:r w:rsidRPr="000234BD">
        <w:t xml:space="preserve">части, должны исключать </w:t>
      </w:r>
      <w:proofErr w:type="spellStart"/>
      <w:r w:rsidRPr="000234BD">
        <w:t>теплопотери</w:t>
      </w:r>
      <w:proofErr w:type="spellEnd"/>
      <w:r w:rsidRPr="000234BD">
        <w:t>.</w:t>
      </w:r>
    </w:p>
    <w:p w:rsidR="000234BD" w:rsidRPr="000234BD" w:rsidRDefault="000234BD" w:rsidP="000234BD">
      <w:pPr>
        <w:pStyle w:val="af7"/>
        <w:tabs>
          <w:tab w:val="left" w:pos="1276"/>
        </w:tabs>
        <w:ind w:firstLine="709"/>
        <w:contextualSpacing/>
        <w:jc w:val="both"/>
      </w:pPr>
      <w:r w:rsidRPr="000234BD">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0234BD">
        <w:rPr>
          <w:spacing w:val="-18"/>
        </w:rPr>
        <w:t xml:space="preserve"> </w:t>
      </w:r>
      <w:r w:rsidRPr="000234BD">
        <w:t>как</w:t>
      </w:r>
      <w:r w:rsidRPr="000234BD">
        <w:rPr>
          <w:spacing w:val="-17"/>
        </w:rPr>
        <w:t xml:space="preserve"> </w:t>
      </w:r>
      <w:r w:rsidRPr="000234BD">
        <w:t>с</w:t>
      </w:r>
      <w:r w:rsidRPr="000234BD">
        <w:rPr>
          <w:spacing w:val="-18"/>
        </w:rPr>
        <w:t xml:space="preserve"> </w:t>
      </w:r>
      <w:r w:rsidRPr="000234BD">
        <w:t>внешней</w:t>
      </w:r>
      <w:r w:rsidRPr="000234BD">
        <w:rPr>
          <w:spacing w:val="-17"/>
        </w:rPr>
        <w:t xml:space="preserve"> </w:t>
      </w:r>
      <w:r w:rsidRPr="000234BD">
        <w:t>стороны</w:t>
      </w:r>
      <w:r w:rsidRPr="000234BD">
        <w:rPr>
          <w:spacing w:val="-18"/>
        </w:rPr>
        <w:t xml:space="preserve"> </w:t>
      </w:r>
      <w:r w:rsidRPr="000234BD">
        <w:t>(со</w:t>
      </w:r>
      <w:r w:rsidRPr="000234BD">
        <w:rPr>
          <w:spacing w:val="-17"/>
        </w:rPr>
        <w:t xml:space="preserve"> </w:t>
      </w:r>
      <w:r w:rsidRPr="000234BD">
        <w:t>стороны</w:t>
      </w:r>
      <w:r w:rsidRPr="000234BD">
        <w:rPr>
          <w:spacing w:val="-18"/>
        </w:rPr>
        <w:t xml:space="preserve"> </w:t>
      </w:r>
      <w:r w:rsidRPr="000234BD">
        <w:t>улицы),</w:t>
      </w:r>
      <w:r w:rsidRPr="000234BD">
        <w:rPr>
          <w:spacing w:val="-17"/>
        </w:rPr>
        <w:t xml:space="preserve"> </w:t>
      </w:r>
      <w:r w:rsidRPr="000234BD">
        <w:t>так</w:t>
      </w:r>
      <w:r w:rsidRPr="000234BD">
        <w:rPr>
          <w:spacing w:val="-18"/>
        </w:rPr>
        <w:t xml:space="preserve"> </w:t>
      </w:r>
      <w:r w:rsidRPr="000234BD">
        <w:t>и</w:t>
      </w:r>
      <w:r w:rsidRPr="000234BD">
        <w:rPr>
          <w:spacing w:val="-17"/>
        </w:rPr>
        <w:t xml:space="preserve"> </w:t>
      </w:r>
      <w:r w:rsidRPr="000234BD">
        <w:t>с</w:t>
      </w:r>
      <w:r w:rsidRPr="000234BD">
        <w:rPr>
          <w:spacing w:val="-18"/>
        </w:rPr>
        <w:t xml:space="preserve"> </w:t>
      </w:r>
      <w:r w:rsidRPr="000234BD">
        <w:t>внутренней стороны (со стороны помещений МОПС) МОПС. При этом цвета фасонных элементов,</w:t>
      </w:r>
      <w:r w:rsidRPr="000234BD">
        <w:rPr>
          <w:spacing w:val="-1"/>
        </w:rPr>
        <w:t xml:space="preserve"> </w:t>
      </w:r>
      <w:r w:rsidRPr="000234BD">
        <w:t>а</w:t>
      </w:r>
      <w:r w:rsidRPr="000234BD">
        <w:rPr>
          <w:spacing w:val="-3"/>
        </w:rPr>
        <w:t xml:space="preserve"> </w:t>
      </w:r>
      <w:r w:rsidRPr="000234BD">
        <w:t>также</w:t>
      </w:r>
      <w:r w:rsidRPr="000234BD">
        <w:rPr>
          <w:spacing w:val="-3"/>
        </w:rPr>
        <w:t xml:space="preserve"> </w:t>
      </w:r>
      <w:r w:rsidRPr="000234BD">
        <w:t>открытых</w:t>
      </w:r>
      <w:r w:rsidRPr="000234BD">
        <w:rPr>
          <w:spacing w:val="-8"/>
        </w:rPr>
        <w:t xml:space="preserve"> </w:t>
      </w:r>
      <w:r w:rsidRPr="000234BD">
        <w:t>элементов</w:t>
      </w:r>
      <w:r w:rsidRPr="000234BD">
        <w:rPr>
          <w:spacing w:val="-1"/>
        </w:rPr>
        <w:t xml:space="preserve"> </w:t>
      </w:r>
      <w:r w:rsidRPr="000234BD">
        <w:t>каркаса</w:t>
      </w:r>
      <w:r w:rsidRPr="000234BD">
        <w:rPr>
          <w:spacing w:val="-3"/>
        </w:rPr>
        <w:t xml:space="preserve"> </w:t>
      </w:r>
      <w:r w:rsidRPr="000234BD">
        <w:t>МОПС,</w:t>
      </w:r>
      <w:r w:rsidRPr="000234BD">
        <w:rPr>
          <w:spacing w:val="-1"/>
        </w:rPr>
        <w:t xml:space="preserve"> </w:t>
      </w:r>
      <w:r w:rsidRPr="000234BD">
        <w:t>должны</w:t>
      </w:r>
      <w:r w:rsidRPr="000234BD">
        <w:rPr>
          <w:spacing w:val="-4"/>
        </w:rPr>
        <w:t xml:space="preserve"> </w:t>
      </w:r>
      <w:r w:rsidRPr="000234BD">
        <w:t>быть</w:t>
      </w:r>
      <w:r w:rsidRPr="000234BD">
        <w:rPr>
          <w:spacing w:val="-6"/>
        </w:rPr>
        <w:t xml:space="preserve"> </w:t>
      </w:r>
      <w:r w:rsidRPr="000234BD">
        <w:t>одного цвета со стенами (со стороны улицы и со стороны помещений МОПС) и с потолком (со стороны помещений МОПС).</w:t>
      </w:r>
    </w:p>
    <w:p w:rsidR="000234BD" w:rsidRPr="000234BD" w:rsidRDefault="000234BD" w:rsidP="000234BD">
      <w:pPr>
        <w:pStyle w:val="af7"/>
        <w:tabs>
          <w:tab w:val="left" w:pos="1276"/>
        </w:tabs>
        <w:ind w:firstLine="709"/>
        <w:contextualSpacing/>
        <w:jc w:val="both"/>
      </w:pPr>
      <w:r w:rsidRPr="000234BD">
        <w:t xml:space="preserve">Открытые элементы каркаса МОПС могут быть закрыты фасонными </w:t>
      </w:r>
      <w:r w:rsidRPr="000234BD">
        <w:rPr>
          <w:spacing w:val="-2"/>
        </w:rPr>
        <w:t>элементами, в</w:t>
      </w:r>
      <w:r w:rsidRPr="000234BD">
        <w:rPr>
          <w:spacing w:val="-4"/>
        </w:rPr>
        <w:t xml:space="preserve"> </w:t>
      </w:r>
      <w:r w:rsidRPr="000234BD">
        <w:rPr>
          <w:spacing w:val="-2"/>
        </w:rPr>
        <w:t xml:space="preserve">соответствии с конструкторской документацией производителя, </w:t>
      </w:r>
      <w:r w:rsidRPr="000234BD">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0234BD">
        <w:rPr>
          <w:spacing w:val="-13"/>
        </w:rPr>
        <w:t xml:space="preserve"> </w:t>
      </w:r>
      <w:r w:rsidRPr="000234BD">
        <w:t>(со</w:t>
      </w:r>
      <w:r w:rsidRPr="000234BD">
        <w:rPr>
          <w:spacing w:val="-13"/>
        </w:rPr>
        <w:t xml:space="preserve"> </w:t>
      </w:r>
      <w:r w:rsidRPr="000234BD">
        <w:t>стороны</w:t>
      </w:r>
      <w:r w:rsidRPr="000234BD">
        <w:rPr>
          <w:spacing w:val="-8"/>
        </w:rPr>
        <w:t xml:space="preserve"> </w:t>
      </w:r>
      <w:r w:rsidRPr="000234BD">
        <w:t>улицы</w:t>
      </w:r>
      <w:r w:rsidRPr="000234BD">
        <w:rPr>
          <w:spacing w:val="-13"/>
        </w:rPr>
        <w:t xml:space="preserve"> </w:t>
      </w:r>
      <w:r w:rsidRPr="000234BD">
        <w:t>и</w:t>
      </w:r>
      <w:r w:rsidRPr="000234BD">
        <w:rPr>
          <w:spacing w:val="-13"/>
        </w:rPr>
        <w:t xml:space="preserve"> </w:t>
      </w:r>
      <w:r w:rsidRPr="000234BD">
        <w:t>со</w:t>
      </w:r>
      <w:r w:rsidRPr="000234BD">
        <w:rPr>
          <w:spacing w:val="-13"/>
        </w:rPr>
        <w:t xml:space="preserve"> </w:t>
      </w:r>
      <w:r w:rsidRPr="000234BD">
        <w:t>стороны</w:t>
      </w:r>
      <w:r w:rsidRPr="000234BD">
        <w:rPr>
          <w:spacing w:val="-9"/>
        </w:rPr>
        <w:t xml:space="preserve"> </w:t>
      </w:r>
      <w:r w:rsidRPr="000234BD">
        <w:t>помещений</w:t>
      </w:r>
      <w:r w:rsidRPr="000234BD">
        <w:rPr>
          <w:spacing w:val="-13"/>
        </w:rPr>
        <w:t xml:space="preserve"> </w:t>
      </w:r>
      <w:r w:rsidRPr="000234BD">
        <w:t>МОПС)</w:t>
      </w:r>
      <w:r w:rsidRPr="000234BD">
        <w:rPr>
          <w:spacing w:val="-15"/>
        </w:rPr>
        <w:t xml:space="preserve"> </w:t>
      </w:r>
      <w:r w:rsidRPr="000234BD">
        <w:t>и</w:t>
      </w:r>
      <w:r w:rsidRPr="000234BD">
        <w:rPr>
          <w:spacing w:val="-13"/>
        </w:rPr>
        <w:t xml:space="preserve"> </w:t>
      </w:r>
      <w:r w:rsidRPr="000234BD">
        <w:t>с</w:t>
      </w:r>
      <w:r w:rsidRPr="000234BD">
        <w:rPr>
          <w:spacing w:val="-12"/>
        </w:rPr>
        <w:t xml:space="preserve"> </w:t>
      </w:r>
      <w:r w:rsidRPr="000234BD">
        <w:t>потолком</w:t>
      </w:r>
      <w:r w:rsidRPr="000234BD">
        <w:rPr>
          <w:spacing w:val="-8"/>
        </w:rPr>
        <w:t xml:space="preserve"> </w:t>
      </w:r>
      <w:r w:rsidRPr="000234BD">
        <w:t>(со стороны помещений МОПС).</w:t>
      </w:r>
    </w:p>
    <w:p w:rsidR="000234BD" w:rsidRPr="000234BD" w:rsidRDefault="000234BD" w:rsidP="00B07FCF">
      <w:pPr>
        <w:pStyle w:val="af9"/>
        <w:widowControl w:val="0"/>
        <w:numPr>
          <w:ilvl w:val="1"/>
          <w:numId w:val="48"/>
        </w:numPr>
        <w:tabs>
          <w:tab w:val="left" w:pos="1276"/>
          <w:tab w:val="left" w:pos="1593"/>
        </w:tabs>
        <w:autoSpaceDE w:val="0"/>
        <w:autoSpaceDN w:val="0"/>
        <w:ind w:left="0" w:firstLine="709"/>
        <w:jc w:val="both"/>
      </w:pPr>
      <w:r w:rsidRPr="000234BD">
        <w:t>Панель</w:t>
      </w:r>
      <w:r w:rsidRPr="000234BD">
        <w:rPr>
          <w:spacing w:val="-11"/>
        </w:rPr>
        <w:t xml:space="preserve"> </w:t>
      </w:r>
      <w:r w:rsidRPr="000234BD">
        <w:rPr>
          <w:spacing w:val="-2"/>
        </w:rPr>
        <w:t>основания:</w:t>
      </w:r>
      <w:r w:rsidRPr="000234BD">
        <w:t xml:space="preserve"> </w:t>
      </w:r>
    </w:p>
    <w:p w:rsidR="000234BD" w:rsidRPr="000234BD" w:rsidRDefault="000234BD" w:rsidP="00B07FCF">
      <w:pPr>
        <w:pStyle w:val="af9"/>
        <w:widowControl w:val="0"/>
        <w:numPr>
          <w:ilvl w:val="0"/>
          <w:numId w:val="60"/>
        </w:numPr>
        <w:tabs>
          <w:tab w:val="left" w:pos="1276"/>
          <w:tab w:val="left" w:pos="1593"/>
        </w:tabs>
        <w:autoSpaceDE w:val="0"/>
        <w:autoSpaceDN w:val="0"/>
        <w:ind w:left="0" w:firstLine="709"/>
        <w:jc w:val="both"/>
      </w:pPr>
      <w:r w:rsidRPr="000234BD">
        <w:t>сварная несущая решетчатая рама, обеспечивающая несущую способность, соответствующую условиям эксплуатации, выполненная из металлического</w:t>
      </w:r>
      <w:r w:rsidRPr="000234BD">
        <w:rPr>
          <w:spacing w:val="34"/>
        </w:rPr>
        <w:t xml:space="preserve"> </w:t>
      </w:r>
      <w:r w:rsidRPr="000234BD">
        <w:t>гнутого</w:t>
      </w:r>
      <w:r w:rsidRPr="000234BD">
        <w:rPr>
          <w:spacing w:val="39"/>
        </w:rPr>
        <w:t xml:space="preserve"> </w:t>
      </w:r>
      <w:r w:rsidRPr="000234BD">
        <w:t>профиля</w:t>
      </w:r>
      <w:r w:rsidRPr="000234BD">
        <w:rPr>
          <w:spacing w:val="36"/>
        </w:rPr>
        <w:t xml:space="preserve"> </w:t>
      </w:r>
      <w:r w:rsidRPr="000234BD">
        <w:t>с</w:t>
      </w:r>
      <w:r w:rsidRPr="000234BD">
        <w:rPr>
          <w:spacing w:val="36"/>
        </w:rPr>
        <w:t xml:space="preserve"> </w:t>
      </w:r>
      <w:r w:rsidRPr="000234BD">
        <w:t>толщиной</w:t>
      </w:r>
      <w:r w:rsidRPr="000234BD">
        <w:rPr>
          <w:spacing w:val="34"/>
        </w:rPr>
        <w:t xml:space="preserve"> </w:t>
      </w:r>
      <w:r w:rsidRPr="000234BD">
        <w:t>стенки</w:t>
      </w:r>
      <w:r w:rsidRPr="000234BD">
        <w:rPr>
          <w:spacing w:val="35"/>
        </w:rPr>
        <w:t xml:space="preserve"> </w:t>
      </w:r>
      <w:r w:rsidRPr="000234BD">
        <w:t>и/или</w:t>
      </w:r>
      <w:r w:rsidRPr="000234BD">
        <w:rPr>
          <w:spacing w:val="34"/>
        </w:rPr>
        <w:t xml:space="preserve"> </w:t>
      </w:r>
      <w:r w:rsidRPr="000234BD">
        <w:t>полки</w:t>
      </w:r>
      <w:r w:rsidRPr="000234BD">
        <w:rPr>
          <w:spacing w:val="35"/>
        </w:rPr>
        <w:t xml:space="preserve"> </w:t>
      </w:r>
      <w:r w:rsidRPr="000234BD">
        <w:t>не</w:t>
      </w:r>
      <w:r w:rsidRPr="000234BD">
        <w:rPr>
          <w:spacing w:val="35"/>
        </w:rPr>
        <w:t xml:space="preserve"> </w:t>
      </w:r>
      <w:r w:rsidRPr="000234BD">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0234BD" w:rsidRPr="000234BD" w:rsidRDefault="000234BD" w:rsidP="00B07FCF">
      <w:pPr>
        <w:pStyle w:val="af9"/>
        <w:widowControl w:val="0"/>
        <w:numPr>
          <w:ilvl w:val="0"/>
          <w:numId w:val="46"/>
        </w:numPr>
        <w:tabs>
          <w:tab w:val="left" w:pos="1118"/>
          <w:tab w:val="left" w:pos="1276"/>
        </w:tabs>
        <w:autoSpaceDE w:val="0"/>
        <w:autoSpaceDN w:val="0"/>
        <w:ind w:left="0" w:firstLine="709"/>
        <w:jc w:val="both"/>
      </w:pPr>
      <w:r w:rsidRPr="000234BD">
        <w:t>нижнее покрытие из холоднокатаной стали толщиной 1 мм, закрепляемое на сварку к несущему каркасу;</w:t>
      </w:r>
    </w:p>
    <w:p w:rsidR="000234BD" w:rsidRPr="000234BD" w:rsidRDefault="000234BD" w:rsidP="00B07FCF">
      <w:pPr>
        <w:pStyle w:val="af9"/>
        <w:widowControl w:val="0"/>
        <w:numPr>
          <w:ilvl w:val="0"/>
          <w:numId w:val="46"/>
        </w:numPr>
        <w:tabs>
          <w:tab w:val="left" w:pos="1118"/>
          <w:tab w:val="left" w:pos="1276"/>
        </w:tabs>
        <w:autoSpaceDE w:val="0"/>
        <w:autoSpaceDN w:val="0"/>
        <w:ind w:left="0" w:firstLine="709"/>
        <w:jc w:val="both"/>
      </w:pPr>
      <w:r w:rsidRPr="000234BD">
        <w:t>утепление</w:t>
      </w:r>
      <w:r w:rsidRPr="000234BD">
        <w:rPr>
          <w:spacing w:val="73"/>
        </w:rPr>
        <w:t xml:space="preserve"> </w:t>
      </w:r>
      <w:r w:rsidRPr="000234BD">
        <w:t xml:space="preserve">панели </w:t>
      </w:r>
      <w:r w:rsidRPr="000234BD">
        <w:rPr>
          <w:iCs/>
        </w:rPr>
        <w:t xml:space="preserve">– </w:t>
      </w:r>
      <w:r w:rsidRPr="000234B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0234BD">
        <w:t>пенополиизоцианурата</w:t>
      </w:r>
      <w:proofErr w:type="spellEnd"/>
      <w:r w:rsidRPr="000234BD">
        <w:t xml:space="preserve"> (PIR), негорючего </w:t>
      </w:r>
      <w:proofErr w:type="spellStart"/>
      <w:r w:rsidRPr="000234BD">
        <w:t>минераловатного</w:t>
      </w:r>
      <w:proofErr w:type="spellEnd"/>
      <w:r w:rsidRPr="000234BD">
        <w:t xml:space="preserve"> утеплителя;</w:t>
      </w:r>
    </w:p>
    <w:p w:rsidR="000234BD" w:rsidRPr="000234BD" w:rsidRDefault="000234BD" w:rsidP="00B07FCF">
      <w:pPr>
        <w:pStyle w:val="af9"/>
        <w:widowControl w:val="0"/>
        <w:numPr>
          <w:ilvl w:val="0"/>
          <w:numId w:val="46"/>
        </w:numPr>
        <w:tabs>
          <w:tab w:val="left" w:pos="1118"/>
          <w:tab w:val="left" w:pos="1276"/>
        </w:tabs>
        <w:autoSpaceDE w:val="0"/>
        <w:autoSpaceDN w:val="0"/>
        <w:ind w:left="0" w:firstLine="709"/>
        <w:jc w:val="both"/>
      </w:pPr>
      <w:r w:rsidRPr="000234BD">
        <w:t>внутренняя отделка, состоящая из цементно-стружечной плиты толщиной 24 мм;</w:t>
      </w:r>
    </w:p>
    <w:p w:rsidR="000234BD" w:rsidRPr="000234BD" w:rsidRDefault="000234BD" w:rsidP="00B07FCF">
      <w:pPr>
        <w:pStyle w:val="af9"/>
        <w:widowControl w:val="0"/>
        <w:numPr>
          <w:ilvl w:val="0"/>
          <w:numId w:val="46"/>
        </w:numPr>
        <w:tabs>
          <w:tab w:val="left" w:pos="1061"/>
        </w:tabs>
        <w:autoSpaceDE w:val="0"/>
        <w:autoSpaceDN w:val="0"/>
        <w:ind w:left="0" w:firstLine="709"/>
        <w:jc w:val="both"/>
      </w:pPr>
      <w:r w:rsidRPr="000234B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0234BD" w:rsidRPr="000234BD" w:rsidRDefault="000234BD" w:rsidP="00B07FCF">
      <w:pPr>
        <w:pStyle w:val="af9"/>
        <w:widowControl w:val="0"/>
        <w:numPr>
          <w:ilvl w:val="1"/>
          <w:numId w:val="48"/>
        </w:numPr>
        <w:tabs>
          <w:tab w:val="left" w:pos="1276"/>
          <w:tab w:val="left" w:pos="1594"/>
        </w:tabs>
        <w:autoSpaceDE w:val="0"/>
        <w:autoSpaceDN w:val="0"/>
        <w:ind w:left="0" w:firstLine="709"/>
        <w:jc w:val="both"/>
      </w:pPr>
      <w:r w:rsidRPr="000234BD">
        <w:t>Панель</w:t>
      </w:r>
      <w:r w:rsidRPr="000234BD">
        <w:rPr>
          <w:spacing w:val="-11"/>
        </w:rPr>
        <w:t xml:space="preserve"> </w:t>
      </w:r>
      <w:r w:rsidRPr="000234BD">
        <w:rPr>
          <w:spacing w:val="-2"/>
        </w:rPr>
        <w:t>покрытия:</w:t>
      </w:r>
      <w:r w:rsidRPr="000234BD">
        <w:t xml:space="preserve"> </w:t>
      </w:r>
    </w:p>
    <w:p w:rsidR="000234BD" w:rsidRPr="000234BD" w:rsidRDefault="000234BD" w:rsidP="00B07FCF">
      <w:pPr>
        <w:pStyle w:val="af9"/>
        <w:widowControl w:val="0"/>
        <w:numPr>
          <w:ilvl w:val="1"/>
          <w:numId w:val="131"/>
        </w:numPr>
        <w:tabs>
          <w:tab w:val="left" w:pos="1276"/>
          <w:tab w:val="left" w:pos="1594"/>
        </w:tabs>
        <w:autoSpaceDE w:val="0"/>
        <w:autoSpaceDN w:val="0"/>
        <w:ind w:left="0" w:firstLine="709"/>
        <w:jc w:val="both"/>
      </w:pPr>
      <w:r w:rsidRPr="000234BD">
        <w:t xml:space="preserve">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w:t>
      </w:r>
      <w:r w:rsidRPr="000234BD">
        <w:lastRenderedPageBreak/>
        <w:t>огнезащитным составом;</w:t>
      </w:r>
    </w:p>
    <w:p w:rsidR="000234BD" w:rsidRPr="000234BD" w:rsidRDefault="000234BD" w:rsidP="00B07FCF">
      <w:pPr>
        <w:pStyle w:val="af9"/>
        <w:widowControl w:val="0"/>
        <w:numPr>
          <w:ilvl w:val="0"/>
          <w:numId w:val="47"/>
        </w:numPr>
        <w:tabs>
          <w:tab w:val="left" w:pos="1118"/>
          <w:tab w:val="left" w:pos="1276"/>
        </w:tabs>
        <w:autoSpaceDE w:val="0"/>
        <w:autoSpaceDN w:val="0"/>
        <w:ind w:left="0" w:firstLine="709"/>
        <w:jc w:val="both"/>
      </w:pPr>
      <w:r w:rsidRPr="000234BD">
        <w:t>верхний настил из холоднокатаной стали толщиной 1 мм, соединенный сплошным сварным швом для обеспечения герметичности;</w:t>
      </w:r>
    </w:p>
    <w:p w:rsidR="000234BD" w:rsidRPr="000234BD" w:rsidRDefault="000234BD" w:rsidP="00B07FCF">
      <w:pPr>
        <w:pStyle w:val="af9"/>
        <w:widowControl w:val="0"/>
        <w:numPr>
          <w:ilvl w:val="0"/>
          <w:numId w:val="47"/>
        </w:numPr>
        <w:tabs>
          <w:tab w:val="left" w:pos="1118"/>
          <w:tab w:val="left" w:pos="1276"/>
        </w:tabs>
        <w:autoSpaceDE w:val="0"/>
        <w:autoSpaceDN w:val="0"/>
        <w:ind w:left="0" w:firstLine="709"/>
        <w:jc w:val="both"/>
      </w:pPr>
      <w:r w:rsidRPr="000234BD">
        <w:t>утепление панели покрытия</w:t>
      </w:r>
      <w:r w:rsidRPr="000234BD">
        <w:rPr>
          <w:iCs/>
        </w:rPr>
        <w:t xml:space="preserve"> – </w:t>
      </w:r>
      <w:r w:rsidRPr="000234BD">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0234BD">
        <w:t>пенополиизоцианурата</w:t>
      </w:r>
      <w:proofErr w:type="spellEnd"/>
      <w:r w:rsidRPr="000234BD">
        <w:t xml:space="preserve"> (PIR), негорючего </w:t>
      </w:r>
      <w:proofErr w:type="spellStart"/>
      <w:r w:rsidRPr="000234BD">
        <w:t>минераловатного</w:t>
      </w:r>
      <w:proofErr w:type="spellEnd"/>
      <w:r w:rsidRPr="000234BD">
        <w:t xml:space="preserve"> утеплителя.</w:t>
      </w:r>
    </w:p>
    <w:p w:rsidR="000234BD" w:rsidRPr="000234BD" w:rsidRDefault="000234BD" w:rsidP="00B07FCF">
      <w:pPr>
        <w:pStyle w:val="af9"/>
        <w:widowControl w:val="0"/>
        <w:numPr>
          <w:ilvl w:val="0"/>
          <w:numId w:val="47"/>
        </w:numPr>
        <w:tabs>
          <w:tab w:val="left" w:pos="1061"/>
        </w:tabs>
        <w:autoSpaceDE w:val="0"/>
        <w:autoSpaceDN w:val="0"/>
        <w:ind w:left="0" w:firstLine="709"/>
        <w:jc w:val="both"/>
      </w:pPr>
      <w:r w:rsidRPr="000234BD">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0234BD" w:rsidRPr="000234BD" w:rsidRDefault="000234BD" w:rsidP="00B07FCF">
      <w:pPr>
        <w:pStyle w:val="af7"/>
        <w:widowControl w:val="0"/>
        <w:numPr>
          <w:ilvl w:val="1"/>
          <w:numId w:val="69"/>
        </w:numPr>
        <w:tabs>
          <w:tab w:val="left" w:pos="1276"/>
        </w:tabs>
        <w:autoSpaceDE w:val="0"/>
        <w:autoSpaceDN w:val="0"/>
        <w:spacing w:after="0"/>
        <w:ind w:left="0" w:firstLine="709"/>
        <w:contextualSpacing/>
        <w:jc w:val="both"/>
        <w:rPr>
          <w:lang w:eastAsia="ru-RU"/>
        </w:rPr>
      </w:pPr>
      <w:r w:rsidRPr="000234BD">
        <w:rPr>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0234BD" w:rsidRPr="000234BD" w:rsidRDefault="000234BD" w:rsidP="000234BD">
      <w:pPr>
        <w:pStyle w:val="af9"/>
        <w:tabs>
          <w:tab w:val="left" w:pos="1418"/>
        </w:tabs>
        <w:ind w:left="0" w:firstLine="709"/>
      </w:pPr>
      <w:r w:rsidRPr="000234BD">
        <w:t>Кровля:</w:t>
      </w:r>
    </w:p>
    <w:p w:rsidR="000234BD" w:rsidRPr="000234BD" w:rsidRDefault="000234BD" w:rsidP="00B07F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открытое ливневое водоотведение;</w:t>
      </w:r>
    </w:p>
    <w:p w:rsidR="000234BD" w:rsidRPr="000234BD" w:rsidRDefault="000234BD" w:rsidP="00B07F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0234BD">
        <w:rPr>
          <w:rFonts w:ascii="Times New Roman" w:hAnsi="Times New Roman"/>
          <w:sz w:val="28"/>
          <w:szCs w:val="28"/>
          <w:lang w:eastAsia="ru-RU"/>
        </w:rPr>
        <w:t>разуклонка</w:t>
      </w:r>
      <w:proofErr w:type="spellEnd"/>
      <w:r w:rsidRPr="000234BD">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0234BD">
        <w:rPr>
          <w:rFonts w:ascii="Times New Roman" w:hAnsi="Times New Roman"/>
          <w:sz w:val="28"/>
          <w:szCs w:val="28"/>
          <w:lang w:eastAsia="ru-RU"/>
        </w:rPr>
        <w:t>отмостки</w:t>
      </w:r>
      <w:proofErr w:type="spellEnd"/>
      <w:r w:rsidRPr="000234BD">
        <w:rPr>
          <w:rFonts w:ascii="Times New Roman" w:hAnsi="Times New Roman"/>
          <w:sz w:val="28"/>
          <w:szCs w:val="28"/>
          <w:lang w:eastAsia="ru-RU"/>
        </w:rPr>
        <w:t>;</w:t>
      </w:r>
    </w:p>
    <w:p w:rsidR="000234BD" w:rsidRPr="000234BD" w:rsidRDefault="000234BD" w:rsidP="00B07FCF">
      <w:pPr>
        <w:numPr>
          <w:ilvl w:val="0"/>
          <w:numId w:val="6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наружных элементов водоотведения близкий к RAL 7024 (</w:t>
      </w:r>
      <w:proofErr w:type="spellStart"/>
      <w:r w:rsidRPr="000234BD">
        <w:rPr>
          <w:rFonts w:ascii="Times New Roman" w:hAnsi="Times New Roman"/>
          <w:sz w:val="28"/>
          <w:szCs w:val="28"/>
          <w:lang w:eastAsia="ru-RU"/>
        </w:rPr>
        <w:t>графитово</w:t>
      </w:r>
      <w:proofErr w:type="spellEnd"/>
      <w:r w:rsidRPr="000234BD">
        <w:rPr>
          <w:rFonts w:ascii="Times New Roman" w:hAnsi="Times New Roman"/>
          <w:sz w:val="28"/>
          <w:szCs w:val="28"/>
          <w:lang w:eastAsia="ru-RU"/>
        </w:rPr>
        <w:t xml:space="preserve"> (темно)-серый).</w:t>
      </w:r>
    </w:p>
    <w:p w:rsidR="000234BD" w:rsidRPr="000234BD" w:rsidRDefault="000234BD" w:rsidP="00B07FCF">
      <w:pPr>
        <w:pStyle w:val="af9"/>
        <w:widowControl w:val="0"/>
        <w:numPr>
          <w:ilvl w:val="0"/>
          <w:numId w:val="70"/>
        </w:numPr>
        <w:autoSpaceDE w:val="0"/>
        <w:autoSpaceDN w:val="0"/>
        <w:ind w:left="0" w:firstLine="709"/>
        <w:jc w:val="both"/>
      </w:pPr>
      <w:proofErr w:type="spellStart"/>
      <w:r w:rsidRPr="000234BD">
        <w:t>разуклонка</w:t>
      </w:r>
      <w:proofErr w:type="spellEnd"/>
      <w:r w:rsidRPr="000234BD">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Покрытие:</w:t>
      </w:r>
    </w:p>
    <w:p w:rsidR="000234BD" w:rsidRPr="000234BD" w:rsidRDefault="000234BD" w:rsidP="000234BD">
      <w:pPr>
        <w:pStyle w:val="af9"/>
        <w:tabs>
          <w:tab w:val="left" w:pos="1134"/>
        </w:tabs>
        <w:ind w:left="0" w:firstLine="709"/>
      </w:pPr>
      <w:r w:rsidRPr="000234BD">
        <w:t>Вариант № 1:</w:t>
      </w:r>
    </w:p>
    <w:p w:rsidR="000234BD" w:rsidRPr="000234BD" w:rsidRDefault="000234BD" w:rsidP="00B07FCF">
      <w:pPr>
        <w:pStyle w:val="af9"/>
        <w:numPr>
          <w:ilvl w:val="0"/>
          <w:numId w:val="56"/>
        </w:numPr>
        <w:tabs>
          <w:tab w:val="left" w:pos="1134"/>
        </w:tabs>
        <w:ind w:left="0" w:firstLine="709"/>
        <w:jc w:val="both"/>
        <w:rPr>
          <w:iCs/>
        </w:rPr>
      </w:pPr>
      <w:r w:rsidRPr="000234BD">
        <w:t>профилированный лист, с высотой гофры не менее 35 мм из оцинкованной стали толщиной в пределах 0,5 – 0,7 мм</w:t>
      </w:r>
      <w:r w:rsidRPr="000234BD">
        <w:rPr>
          <w:iCs/>
        </w:rPr>
        <w:t>;</w:t>
      </w:r>
    </w:p>
    <w:p w:rsidR="000234BD" w:rsidRPr="000234BD" w:rsidRDefault="000234BD" w:rsidP="00B07FCF">
      <w:pPr>
        <w:pStyle w:val="af9"/>
        <w:numPr>
          <w:ilvl w:val="0"/>
          <w:numId w:val="56"/>
        </w:numPr>
        <w:tabs>
          <w:tab w:val="left" w:pos="1134"/>
        </w:tabs>
        <w:ind w:left="0" w:firstLine="709"/>
        <w:jc w:val="both"/>
        <w:rPr>
          <w:iCs/>
        </w:rPr>
      </w:pPr>
      <w:r w:rsidRPr="000234BD">
        <w:rPr>
          <w:iCs/>
        </w:rPr>
        <w:t>при угле наклона крыши менее 10⁰ предусмотреть дополнительные мероприятия по обеспечению водонепроницаемости кровли</w:t>
      </w:r>
      <w:r w:rsidRPr="000234BD">
        <w:t xml:space="preserve"> – </w:t>
      </w:r>
      <w:r w:rsidRPr="000234BD">
        <w:rPr>
          <w:iCs/>
        </w:rPr>
        <w:t xml:space="preserve">устройство покрытия из профилированного листа выполняется с учетом </w:t>
      </w:r>
      <w:proofErr w:type="spellStart"/>
      <w:r w:rsidRPr="000234BD">
        <w:rPr>
          <w:iCs/>
        </w:rPr>
        <w:t>нахлеста</w:t>
      </w:r>
      <w:proofErr w:type="spellEnd"/>
      <w:r w:rsidRPr="000234BD">
        <w:rPr>
          <w:iCs/>
        </w:rPr>
        <w:t xml:space="preserve"> (вертикального и горизонтального) листов не менее 250 мм;</w:t>
      </w:r>
    </w:p>
    <w:p w:rsidR="000234BD" w:rsidRPr="000234BD" w:rsidRDefault="000234BD" w:rsidP="00B07FCF">
      <w:pPr>
        <w:pStyle w:val="af9"/>
        <w:numPr>
          <w:ilvl w:val="0"/>
          <w:numId w:val="56"/>
        </w:numPr>
        <w:tabs>
          <w:tab w:val="left" w:pos="1134"/>
        </w:tabs>
        <w:ind w:left="0" w:firstLine="709"/>
        <w:jc w:val="both"/>
        <w:rPr>
          <w:iCs/>
        </w:rPr>
      </w:pPr>
      <w:r w:rsidRPr="000234BD">
        <w:rPr>
          <w:iCs/>
        </w:rPr>
        <w:t xml:space="preserve">нетвердеющий герметик для закупоривания (герметизации) стыков между листами </w:t>
      </w:r>
      <w:proofErr w:type="spellStart"/>
      <w:r w:rsidRPr="000234BD">
        <w:rPr>
          <w:iCs/>
        </w:rPr>
        <w:t>профнастила</w:t>
      </w:r>
      <w:proofErr w:type="spellEnd"/>
      <w:r w:rsidRPr="000234BD">
        <w:rPr>
          <w:iCs/>
        </w:rPr>
        <w:t xml:space="preserve"> или уплотнительная лента и </w:t>
      </w:r>
      <w:proofErr w:type="spellStart"/>
      <w:r w:rsidRPr="000234BD">
        <w:rPr>
          <w:iCs/>
        </w:rPr>
        <w:t>подкровельная</w:t>
      </w:r>
      <w:proofErr w:type="spellEnd"/>
      <w:r w:rsidRPr="000234BD">
        <w:rPr>
          <w:iCs/>
        </w:rPr>
        <w:t xml:space="preserve"> водонепроницаемая пленка;</w:t>
      </w:r>
    </w:p>
    <w:p w:rsidR="000234BD" w:rsidRPr="000234BD" w:rsidRDefault="000234BD" w:rsidP="00B07FCF">
      <w:pPr>
        <w:pStyle w:val="af9"/>
        <w:numPr>
          <w:ilvl w:val="0"/>
          <w:numId w:val="56"/>
        </w:numPr>
        <w:tabs>
          <w:tab w:val="left" w:pos="1134"/>
        </w:tabs>
        <w:ind w:left="0" w:firstLine="709"/>
        <w:jc w:val="both"/>
      </w:pPr>
      <w:r w:rsidRPr="000234BD">
        <w:t xml:space="preserve">цвет, близкий к </w:t>
      </w:r>
      <w:r w:rsidRPr="000234BD">
        <w:rPr>
          <w:lang w:val="en-US"/>
        </w:rPr>
        <w:t>RAL </w:t>
      </w:r>
      <w:r w:rsidRPr="000234BD">
        <w:t>7024 (</w:t>
      </w:r>
      <w:proofErr w:type="spellStart"/>
      <w:r w:rsidRPr="000234BD">
        <w:t>графитово</w:t>
      </w:r>
      <w:proofErr w:type="spellEnd"/>
      <w:r w:rsidRPr="000234BD">
        <w:t xml:space="preserve"> (темно)-серый).</w:t>
      </w:r>
    </w:p>
    <w:p w:rsidR="000234BD" w:rsidRPr="000234BD" w:rsidRDefault="000234BD" w:rsidP="000234BD">
      <w:pPr>
        <w:pStyle w:val="af9"/>
        <w:tabs>
          <w:tab w:val="left" w:pos="1134"/>
        </w:tabs>
        <w:ind w:left="0" w:firstLine="709"/>
      </w:pPr>
      <w:r w:rsidRPr="000234BD">
        <w:t>Вариант № 2:</w:t>
      </w:r>
    </w:p>
    <w:p w:rsidR="000234BD" w:rsidRPr="000234BD" w:rsidRDefault="000234BD" w:rsidP="00B07FCF">
      <w:pPr>
        <w:pStyle w:val="af9"/>
        <w:numPr>
          <w:ilvl w:val="0"/>
          <w:numId w:val="57"/>
        </w:numPr>
        <w:tabs>
          <w:tab w:val="left" w:pos="1134"/>
        </w:tabs>
        <w:ind w:left="0" w:firstLine="709"/>
        <w:jc w:val="both"/>
        <w:rPr>
          <w:i/>
        </w:rPr>
      </w:pPr>
      <w:r w:rsidRPr="000234BD">
        <w:t xml:space="preserve">мягкая кровля, цвет, близкий к </w:t>
      </w:r>
      <w:r w:rsidRPr="000234BD">
        <w:rPr>
          <w:lang w:val="en-US"/>
        </w:rPr>
        <w:t>RAL </w:t>
      </w:r>
      <w:r w:rsidRPr="000234BD">
        <w:t>7024 (</w:t>
      </w:r>
      <w:proofErr w:type="spellStart"/>
      <w:r w:rsidRPr="000234BD">
        <w:t>графитово</w:t>
      </w:r>
      <w:proofErr w:type="spellEnd"/>
      <w:r w:rsidRPr="000234BD">
        <w:t xml:space="preserve"> (темно)-серый), по слою OSB или сплошному деревянному настилу;</w:t>
      </w:r>
    </w:p>
    <w:p w:rsidR="000234BD" w:rsidRPr="000234BD" w:rsidRDefault="000234BD" w:rsidP="00B07FCF">
      <w:pPr>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соединение, обеспечивающее герметичность и теплоизоляцию на участках примыкания.</w:t>
      </w:r>
    </w:p>
    <w:p w:rsidR="000234BD" w:rsidRPr="000234BD" w:rsidRDefault="000234BD" w:rsidP="00B07FCF">
      <w:pPr>
        <w:pStyle w:val="af9"/>
        <w:numPr>
          <w:ilvl w:val="1"/>
          <w:numId w:val="55"/>
        </w:numPr>
        <w:ind w:left="0" w:firstLine="709"/>
        <w:jc w:val="both"/>
      </w:pPr>
      <w:r w:rsidRPr="000234BD">
        <w:lastRenderedPageBreak/>
        <w:t xml:space="preserve">Вентилирование плит кровельного покрытия под рулонную кровлю через систему обрешетки и </w:t>
      </w:r>
      <w:proofErr w:type="spellStart"/>
      <w:r w:rsidRPr="000234BD">
        <w:t>контробрешетки</w:t>
      </w:r>
      <w:proofErr w:type="spellEnd"/>
      <w:r w:rsidRPr="000234BD">
        <w:t xml:space="preserve"> с гидроизоляцией, устраиваемые между наружной обшивкой и утеплителем.</w:t>
      </w:r>
    </w:p>
    <w:p w:rsidR="000234BD" w:rsidRPr="000234BD" w:rsidRDefault="000234BD" w:rsidP="00B07FCF">
      <w:pPr>
        <w:pStyle w:val="af9"/>
        <w:numPr>
          <w:ilvl w:val="1"/>
          <w:numId w:val="55"/>
        </w:numPr>
        <w:ind w:left="0" w:firstLine="709"/>
        <w:jc w:val="both"/>
      </w:pPr>
      <w:r w:rsidRPr="000234BD">
        <w:t xml:space="preserve">Проветривание (вентиляция) </w:t>
      </w:r>
      <w:proofErr w:type="spellStart"/>
      <w:r w:rsidRPr="000234BD">
        <w:t>подкровельного</w:t>
      </w:r>
      <w:proofErr w:type="spellEnd"/>
      <w:r w:rsidRPr="000234BD">
        <w:t xml:space="preserve"> пространства – не закрывать снаружи </w:t>
      </w:r>
      <w:proofErr w:type="spellStart"/>
      <w:r w:rsidRPr="000234BD">
        <w:t>подкровельное</w:t>
      </w:r>
      <w:proofErr w:type="spellEnd"/>
      <w:r w:rsidRPr="000234BD">
        <w:t xml:space="preserve"> пространство от задувания снега с помощью гребенок без продухов для вентиляции.</w:t>
      </w:r>
    </w:p>
    <w:p w:rsidR="000234BD" w:rsidRPr="000234BD" w:rsidRDefault="000234BD" w:rsidP="00B07FCF">
      <w:pPr>
        <w:pStyle w:val="af9"/>
        <w:widowControl w:val="0"/>
        <w:numPr>
          <w:ilvl w:val="1"/>
          <w:numId w:val="129"/>
        </w:numPr>
        <w:tabs>
          <w:tab w:val="left" w:pos="1276"/>
          <w:tab w:val="left" w:pos="1594"/>
        </w:tabs>
        <w:autoSpaceDE w:val="0"/>
        <w:autoSpaceDN w:val="0"/>
        <w:ind w:left="0" w:firstLine="709"/>
        <w:jc w:val="both"/>
      </w:pPr>
      <w:r w:rsidRPr="000234BD">
        <w:t>Стеновая</w:t>
      </w:r>
      <w:r w:rsidRPr="000234BD">
        <w:rPr>
          <w:spacing w:val="-14"/>
        </w:rPr>
        <w:t xml:space="preserve"> </w:t>
      </w:r>
      <w:r w:rsidRPr="000234BD">
        <w:rPr>
          <w:spacing w:val="-2"/>
        </w:rPr>
        <w:t>панель:</w:t>
      </w:r>
    </w:p>
    <w:p w:rsidR="000234BD" w:rsidRPr="000234BD" w:rsidRDefault="000234BD" w:rsidP="00B07FCF">
      <w:pPr>
        <w:numPr>
          <w:ilvl w:val="0"/>
          <w:numId w:val="58"/>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0234BD" w:rsidRPr="000234BD" w:rsidRDefault="000234BD" w:rsidP="00B07FCF">
      <w:pPr>
        <w:numPr>
          <w:ilvl w:val="0"/>
          <w:numId w:val="58"/>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0234BD">
        <w:rPr>
          <w:rFonts w:ascii="Times New Roman" w:hAnsi="Times New Roman"/>
          <w:iCs/>
          <w:sz w:val="28"/>
          <w:szCs w:val="28"/>
          <w:lang w:eastAsia="ru-RU"/>
        </w:rPr>
        <w:t xml:space="preserve">цвета: </w:t>
      </w:r>
      <w:r w:rsidRPr="000234BD">
        <w:rPr>
          <w:rFonts w:ascii="Times New Roman" w:hAnsi="Times New Roman"/>
          <w:sz w:val="28"/>
          <w:szCs w:val="28"/>
          <w:lang w:eastAsia="ru-RU"/>
        </w:rPr>
        <w:t xml:space="preserve">близкий к </w:t>
      </w:r>
      <w:r w:rsidRPr="000234BD">
        <w:rPr>
          <w:rFonts w:ascii="Times New Roman" w:hAnsi="Times New Roman"/>
          <w:iCs/>
          <w:sz w:val="28"/>
          <w:szCs w:val="28"/>
          <w:lang w:eastAsia="ru-RU"/>
        </w:rPr>
        <w:t xml:space="preserve">RAL 7047 (серый), </w:t>
      </w:r>
      <w:r w:rsidRPr="000234BD">
        <w:rPr>
          <w:rFonts w:ascii="Times New Roman" w:hAnsi="Times New Roman"/>
          <w:sz w:val="28"/>
          <w:szCs w:val="28"/>
          <w:lang w:eastAsia="ru-RU"/>
        </w:rPr>
        <w:t xml:space="preserve">близкий к </w:t>
      </w:r>
      <w:r w:rsidRPr="000234BD">
        <w:rPr>
          <w:rFonts w:ascii="Times New Roman" w:hAnsi="Times New Roman"/>
          <w:iCs/>
          <w:sz w:val="28"/>
          <w:szCs w:val="28"/>
          <w:lang w:val="en-US" w:eastAsia="ru-RU"/>
        </w:rPr>
        <w:t>RAL </w:t>
      </w:r>
      <w:r w:rsidRPr="000234BD">
        <w:rPr>
          <w:rFonts w:ascii="Times New Roman" w:hAnsi="Times New Roman"/>
          <w:iCs/>
          <w:sz w:val="28"/>
          <w:szCs w:val="28"/>
          <w:lang w:eastAsia="ru-RU"/>
        </w:rPr>
        <w:t>7024 (</w:t>
      </w:r>
      <w:proofErr w:type="spellStart"/>
      <w:r w:rsidRPr="000234BD">
        <w:rPr>
          <w:rFonts w:ascii="Times New Roman" w:hAnsi="Times New Roman"/>
          <w:iCs/>
          <w:sz w:val="28"/>
          <w:szCs w:val="28"/>
          <w:lang w:eastAsia="ru-RU"/>
        </w:rPr>
        <w:t>графитово</w:t>
      </w:r>
      <w:proofErr w:type="spellEnd"/>
      <w:r w:rsidRPr="000234BD">
        <w:rPr>
          <w:rFonts w:ascii="Times New Roman" w:hAnsi="Times New Roman"/>
          <w:iCs/>
          <w:sz w:val="28"/>
          <w:szCs w:val="28"/>
          <w:lang w:eastAsia="ru-RU"/>
        </w:rPr>
        <w:t xml:space="preserve"> (темно)-серый)</w:t>
      </w:r>
      <w:r w:rsidRPr="000234BD">
        <w:rPr>
          <w:rFonts w:ascii="Times New Roman" w:hAnsi="Times New Roman"/>
          <w:sz w:val="28"/>
          <w:szCs w:val="28"/>
          <w:lang w:eastAsia="ru-RU"/>
        </w:rPr>
        <w:t>;</w:t>
      </w:r>
    </w:p>
    <w:p w:rsidR="000234BD" w:rsidRPr="000234BD" w:rsidRDefault="000234BD" w:rsidP="00B07FCF">
      <w:pPr>
        <w:pStyle w:val="af9"/>
        <w:widowControl w:val="0"/>
        <w:numPr>
          <w:ilvl w:val="0"/>
          <w:numId w:val="58"/>
        </w:numPr>
        <w:tabs>
          <w:tab w:val="left" w:pos="1061"/>
        </w:tabs>
        <w:autoSpaceDE w:val="0"/>
        <w:autoSpaceDN w:val="0"/>
        <w:ind w:left="0" w:firstLine="709"/>
        <w:jc w:val="both"/>
      </w:pPr>
      <w:r w:rsidRPr="000234BD">
        <w:t>допускается применение сэндвич-панелей заводского изготовления с сопоставимыми характеристиками утеплителя, наружной (цвет близкий к RAL 7047</w:t>
      </w:r>
      <w:r w:rsidRPr="000234BD">
        <w:rPr>
          <w:spacing w:val="-16"/>
        </w:rPr>
        <w:t xml:space="preserve"> </w:t>
      </w:r>
      <w:r w:rsidRPr="000234BD">
        <w:t>(серый),</w:t>
      </w:r>
      <w:r w:rsidRPr="000234BD">
        <w:rPr>
          <w:spacing w:val="-10"/>
        </w:rPr>
        <w:t xml:space="preserve"> </w:t>
      </w:r>
      <w:r w:rsidRPr="000234BD">
        <w:t>близкий к RAL 7024 (</w:t>
      </w:r>
      <w:proofErr w:type="spellStart"/>
      <w:r w:rsidRPr="000234BD">
        <w:t>графитово</w:t>
      </w:r>
      <w:proofErr w:type="spellEnd"/>
      <w:r w:rsidRPr="000234BD">
        <w:t xml:space="preserve"> (темно)-серый)) и внутренней (цвет белый) обшивкой из оцинкованной стали, защищенной полимерным покрытием.</w:t>
      </w:r>
    </w:p>
    <w:p w:rsidR="000234BD" w:rsidRPr="000234BD" w:rsidRDefault="000234BD" w:rsidP="00B07FCF">
      <w:pPr>
        <w:numPr>
          <w:ilvl w:val="0"/>
          <w:numId w:val="58"/>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0234BD" w:rsidRPr="000234BD" w:rsidRDefault="000234BD" w:rsidP="00B07FCF">
      <w:pPr>
        <w:pStyle w:val="01-"/>
        <w:numPr>
          <w:ilvl w:val="1"/>
          <w:numId w:val="129"/>
        </w:numPr>
        <w:ind w:left="0" w:firstLine="709"/>
        <w:contextualSpacing/>
        <w:rPr>
          <w:szCs w:val="28"/>
        </w:rPr>
      </w:pPr>
      <w:r w:rsidRPr="000234BD">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0234BD" w:rsidRPr="000234BD" w:rsidRDefault="000234BD" w:rsidP="00B07FCF">
      <w:pPr>
        <w:pStyle w:val="af9"/>
        <w:numPr>
          <w:ilvl w:val="1"/>
          <w:numId w:val="129"/>
        </w:numPr>
        <w:ind w:left="0" w:firstLine="709"/>
        <w:jc w:val="both"/>
      </w:pPr>
      <w:r w:rsidRPr="000234BD">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0234BD" w:rsidRPr="000234BD" w:rsidRDefault="000234BD" w:rsidP="00B07FCF">
      <w:pPr>
        <w:pStyle w:val="af9"/>
        <w:widowControl w:val="0"/>
        <w:numPr>
          <w:ilvl w:val="1"/>
          <w:numId w:val="129"/>
        </w:numPr>
        <w:tabs>
          <w:tab w:val="left" w:pos="1522"/>
        </w:tabs>
        <w:autoSpaceDE w:val="0"/>
        <w:autoSpaceDN w:val="0"/>
        <w:ind w:left="0" w:firstLine="709"/>
        <w:jc w:val="both"/>
      </w:pPr>
      <w:proofErr w:type="spellStart"/>
      <w:r w:rsidRPr="000234BD">
        <w:rPr>
          <w:spacing w:val="-2"/>
        </w:rPr>
        <w:t>Потолоки</w:t>
      </w:r>
      <w:proofErr w:type="spellEnd"/>
      <w:r w:rsidRPr="000234BD">
        <w:rPr>
          <w:spacing w:val="-2"/>
        </w:rPr>
        <w:t>.</w:t>
      </w:r>
    </w:p>
    <w:p w:rsidR="000234BD" w:rsidRPr="000234BD" w:rsidRDefault="000234BD" w:rsidP="000234BD">
      <w:pPr>
        <w:pStyle w:val="af9"/>
        <w:tabs>
          <w:tab w:val="left" w:pos="1701"/>
        </w:tabs>
        <w:ind w:left="0" w:firstLine="709"/>
      </w:pPr>
      <w:r w:rsidRPr="000234BD">
        <w:t>Во всех помещениях МОПС чистовой потолок выполнить следующим образом:</w:t>
      </w:r>
    </w:p>
    <w:p w:rsidR="000234BD" w:rsidRPr="000234BD" w:rsidRDefault="000234BD" w:rsidP="000234BD">
      <w:pPr>
        <w:pStyle w:val="af9"/>
        <w:tabs>
          <w:tab w:val="left" w:pos="993"/>
        </w:tabs>
        <w:ind w:left="0" w:firstLine="709"/>
      </w:pPr>
      <w:r w:rsidRPr="000234BD">
        <w:t>–</w:t>
      </w:r>
      <w:r w:rsidRPr="000234BD">
        <w:tab/>
        <w:t>подшивка тонколистовая оцинкованная сталь, защищенная полимерным покрытием / СМЛ-панели, поверхность гладкая, матовая, белого цвета;</w:t>
      </w:r>
    </w:p>
    <w:p w:rsidR="000234BD" w:rsidRPr="000234BD" w:rsidRDefault="000234BD" w:rsidP="000234BD">
      <w:pPr>
        <w:pStyle w:val="af9"/>
        <w:tabs>
          <w:tab w:val="left" w:pos="993"/>
        </w:tabs>
        <w:ind w:left="0" w:firstLine="709"/>
      </w:pPr>
      <w:r w:rsidRPr="000234BD">
        <w:t>–</w:t>
      </w:r>
      <w:r w:rsidRPr="000234BD">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0234BD" w:rsidRPr="000234BD" w:rsidRDefault="000234BD" w:rsidP="00B07FCF">
      <w:pPr>
        <w:pStyle w:val="af9"/>
        <w:widowControl w:val="0"/>
        <w:numPr>
          <w:ilvl w:val="0"/>
          <w:numId w:val="59"/>
        </w:numPr>
        <w:tabs>
          <w:tab w:val="left" w:pos="993"/>
        </w:tabs>
        <w:autoSpaceDE w:val="0"/>
        <w:autoSpaceDN w:val="0"/>
        <w:ind w:left="0" w:firstLine="709"/>
        <w:jc w:val="both"/>
      </w:pPr>
      <w:r w:rsidRPr="000234BD">
        <w:t>высота от уровня чистого пола до уровня чистового потолка – в соответствии с Альбомом чертежей (Приложение № 1).</w:t>
      </w:r>
    </w:p>
    <w:p w:rsidR="000234BD" w:rsidRPr="000234BD" w:rsidRDefault="000234BD" w:rsidP="00B07FCF">
      <w:pPr>
        <w:numPr>
          <w:ilvl w:val="1"/>
          <w:numId w:val="63"/>
        </w:numPr>
        <w:tabs>
          <w:tab w:val="left" w:pos="1418"/>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Дверные </w:t>
      </w:r>
      <w:r w:rsidRPr="000234BD">
        <w:rPr>
          <w:rFonts w:ascii="Times New Roman" w:hAnsi="Times New Roman"/>
          <w:sz w:val="28"/>
          <w:szCs w:val="28"/>
          <w:lang w:eastAsia="ru-RU"/>
        </w:rPr>
        <w:t>блоки (в соответствии с Альбомом чертежей (Приложение № 1), лист «План перегородок»).</w:t>
      </w:r>
    </w:p>
    <w:p w:rsidR="000234BD" w:rsidRPr="000234BD" w:rsidRDefault="000234BD" w:rsidP="00B07FCF">
      <w:pPr>
        <w:pStyle w:val="af9"/>
        <w:numPr>
          <w:ilvl w:val="2"/>
          <w:numId w:val="63"/>
        </w:numPr>
        <w:tabs>
          <w:tab w:val="left" w:pos="1560"/>
        </w:tabs>
        <w:ind w:left="0" w:firstLine="709"/>
        <w:jc w:val="both"/>
      </w:pPr>
      <w:r w:rsidRPr="000234BD">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размер проема – 1100 х 2000 мм (ширина х высота);</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полотно дверного блока – 1000 х1950 мм (ширина х высота);</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наружный, стальной;</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высота порога на входе или перепад высот не должны превышать 0,014 м;</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2 (два) врезных </w:t>
      </w:r>
      <w:proofErr w:type="spellStart"/>
      <w:r w:rsidRPr="000234BD">
        <w:rPr>
          <w:rFonts w:ascii="Times New Roman" w:hAnsi="Times New Roman"/>
          <w:sz w:val="28"/>
          <w:szCs w:val="28"/>
          <w:lang w:eastAsia="ru-RU"/>
        </w:rPr>
        <w:t>несамозащелкивающихся</w:t>
      </w:r>
      <w:proofErr w:type="spellEnd"/>
      <w:r w:rsidRPr="000234BD">
        <w:rPr>
          <w:rFonts w:ascii="Times New Roman" w:hAnsi="Times New Roman"/>
          <w:sz w:val="28"/>
          <w:szCs w:val="28"/>
          <w:lang w:eastAsia="ru-RU"/>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порошковое окрашивание полотна дверного блока, дверной коробки, наличников;</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со стороны улицы и со стороны помещения, близкий к</w:t>
      </w:r>
      <w:r w:rsidRPr="000234BD">
        <w:rPr>
          <w:rFonts w:ascii="Times New Roman" w:hAnsi="Times New Roman"/>
          <w:sz w:val="28"/>
          <w:szCs w:val="28"/>
        </w:rPr>
        <w:t xml:space="preserve"> </w:t>
      </w:r>
      <w:r w:rsidRPr="000234BD">
        <w:rPr>
          <w:rFonts w:ascii="Times New Roman" w:hAnsi="Times New Roman"/>
          <w:sz w:val="28"/>
          <w:szCs w:val="28"/>
          <w:lang w:eastAsia="ru-RU"/>
        </w:rPr>
        <w:t>RAL 7047 (серый);</w:t>
      </w:r>
    </w:p>
    <w:p w:rsidR="000234BD" w:rsidRPr="000234BD" w:rsidRDefault="000234BD" w:rsidP="00B07FCF">
      <w:pPr>
        <w:numPr>
          <w:ilvl w:val="0"/>
          <w:numId w:val="6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усиленные петли.</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Дверной блок «Д2», Тип 2: </w:t>
      </w:r>
    </w:p>
    <w:p w:rsidR="000234BD" w:rsidRPr="000234BD" w:rsidRDefault="000234BD" w:rsidP="00B07FCF">
      <w:pPr>
        <w:pStyle w:val="af9"/>
        <w:numPr>
          <w:ilvl w:val="0"/>
          <w:numId w:val="112"/>
        </w:numPr>
        <w:tabs>
          <w:tab w:val="left" w:pos="993"/>
          <w:tab w:val="left" w:pos="1560"/>
        </w:tabs>
        <w:ind w:left="0" w:firstLine="709"/>
        <w:jc w:val="both"/>
      </w:pPr>
      <w:r w:rsidRPr="000234BD">
        <w:t>размер проема – 700 х 2000 мм (ширина х высота);</w:t>
      </w:r>
    </w:p>
    <w:p w:rsidR="000234BD" w:rsidRPr="000234BD" w:rsidRDefault="000234BD" w:rsidP="00B07FCF">
      <w:pPr>
        <w:pStyle w:val="af9"/>
        <w:numPr>
          <w:ilvl w:val="0"/>
          <w:numId w:val="112"/>
        </w:numPr>
        <w:tabs>
          <w:tab w:val="left" w:pos="993"/>
          <w:tab w:val="left" w:pos="1560"/>
        </w:tabs>
        <w:ind w:left="0" w:firstLine="709"/>
        <w:jc w:val="both"/>
      </w:pPr>
      <w:r w:rsidRPr="000234BD">
        <w:t>полотно дверного блока – 600 х 1950 мм (ширина х высота);</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внутренний дверной блок, из МДФ, глухой, </w:t>
      </w:r>
      <w:proofErr w:type="spellStart"/>
      <w:r w:rsidRPr="000234BD">
        <w:rPr>
          <w:rFonts w:ascii="Times New Roman" w:hAnsi="Times New Roman"/>
          <w:sz w:val="28"/>
          <w:szCs w:val="28"/>
        </w:rPr>
        <w:t>однопольный</w:t>
      </w:r>
      <w:proofErr w:type="spellEnd"/>
      <w:r w:rsidRPr="000234BD">
        <w:rPr>
          <w:rFonts w:ascii="Times New Roman" w:hAnsi="Times New Roman"/>
          <w:sz w:val="28"/>
          <w:szCs w:val="28"/>
        </w:rPr>
        <w:t>;</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влагостойкий;</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гладкий, матовый;</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2 (две) ручки металлических, нажимных с Г-образной рукояткой для открывания и закрывания двери;</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замок с сантехнической защелкой для запирания изнутри;</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цвет полотна двери, коробки, наличников, доборов – белый;</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Дверной блок «Д3», Тип 3:</w:t>
      </w:r>
      <w:bookmarkStart w:id="1" w:name="_Hlk134201934"/>
    </w:p>
    <w:p w:rsidR="000234BD" w:rsidRPr="000234BD" w:rsidRDefault="000234BD" w:rsidP="00B07FCF">
      <w:pPr>
        <w:pStyle w:val="af9"/>
        <w:numPr>
          <w:ilvl w:val="0"/>
          <w:numId w:val="113"/>
        </w:numPr>
        <w:tabs>
          <w:tab w:val="left" w:pos="993"/>
          <w:tab w:val="left" w:pos="1560"/>
        </w:tabs>
        <w:ind w:left="0" w:firstLine="709"/>
        <w:jc w:val="both"/>
      </w:pPr>
      <w:r w:rsidRPr="000234BD">
        <w:t xml:space="preserve">размер проема – 1100 х 2000 мм (ширина х высота); </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полотно дверного блока – 1000 х1950 мм (ширина х высота);</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внутренний дверной блок, ПВХ профиль, остеклённый;</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 xml:space="preserve">ширина нижнего профиля (цоколя) (во фронтальной плоскости) – </w:t>
      </w:r>
      <w:r w:rsidRPr="000234BD">
        <w:rPr>
          <w:rFonts w:ascii="Times New Roman" w:hAnsi="Times New Roman"/>
          <w:sz w:val="28"/>
          <w:szCs w:val="28"/>
        </w:rPr>
        <w:br/>
        <w:t>200-300 мм;</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 xml:space="preserve">ширина остальных профилей (во фронтальной плоскости) – </w:t>
      </w:r>
      <w:r w:rsidRPr="000234BD">
        <w:rPr>
          <w:rFonts w:ascii="Times New Roman" w:hAnsi="Times New Roman"/>
          <w:sz w:val="28"/>
          <w:szCs w:val="28"/>
        </w:rPr>
        <w:br/>
        <w:t>не более 100 мм;</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заполнение верхней части двери (между импостом и верхним профилем) – одинарный стеклопакет;</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высота порога на входе или перепад высот не должны превышать 0,014 м;</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ограничитель напольный в исполнении «металл-резина», выдерживающий нагрузку при открывании двери;</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цвет профиля, сэндвич-панели – белый;</w:t>
      </w:r>
    </w:p>
    <w:p w:rsidR="000234BD" w:rsidRPr="000234BD" w:rsidRDefault="000234BD" w:rsidP="00B07FCF">
      <w:pPr>
        <w:numPr>
          <w:ilvl w:val="0"/>
          <w:numId w:val="111"/>
        </w:numPr>
        <w:tabs>
          <w:tab w:val="left" w:pos="993"/>
        </w:tabs>
        <w:spacing w:after="0" w:line="240" w:lineRule="auto"/>
        <w:contextualSpacing/>
        <w:jc w:val="both"/>
        <w:rPr>
          <w:rFonts w:ascii="Times New Roman" w:hAnsi="Times New Roman"/>
          <w:sz w:val="28"/>
          <w:szCs w:val="28"/>
        </w:rPr>
      </w:pPr>
      <w:r w:rsidRPr="000234BD">
        <w:rPr>
          <w:rFonts w:ascii="Times New Roman" w:hAnsi="Times New Roman"/>
          <w:sz w:val="28"/>
          <w:szCs w:val="28"/>
        </w:rPr>
        <w:t>усиленные петли.</w:t>
      </w:r>
    </w:p>
    <w:bookmarkEnd w:id="1"/>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Дверной блок «Д4», Тип 4:</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2" w:name="_Hlk134201961"/>
      <w:r w:rsidRPr="000234BD">
        <w:rPr>
          <w:rFonts w:ascii="Times New Roman" w:hAnsi="Times New Roman"/>
          <w:sz w:val="28"/>
          <w:szCs w:val="28"/>
        </w:rPr>
        <w:t>размер проема – 900 х 2000 мм (ширина х высота);</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полотно дверного блока – 800 х1950 мм (ширина х высота);</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внутренний дверной блок из МДФ, глухой, </w:t>
      </w:r>
      <w:proofErr w:type="spellStart"/>
      <w:r w:rsidRPr="000234BD">
        <w:rPr>
          <w:rFonts w:ascii="Times New Roman" w:hAnsi="Times New Roman"/>
          <w:sz w:val="28"/>
          <w:szCs w:val="28"/>
        </w:rPr>
        <w:t>однопольный</w:t>
      </w:r>
      <w:proofErr w:type="spellEnd"/>
      <w:r w:rsidRPr="000234BD">
        <w:rPr>
          <w:rFonts w:ascii="Times New Roman" w:hAnsi="Times New Roman"/>
          <w:sz w:val="28"/>
          <w:szCs w:val="28"/>
        </w:rPr>
        <w:t>;</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гладкий, матовый;</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2 (две) ручки металлических, нажимных с Г-образной рукояткой для открывания и закрывания двери;</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цвет полотна двери, коробки, наличников, доборов – белый;</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 xml:space="preserve">замок </w:t>
      </w:r>
      <w:proofErr w:type="spellStart"/>
      <w:r w:rsidRPr="000234BD">
        <w:rPr>
          <w:rFonts w:ascii="Times New Roman" w:hAnsi="Times New Roman"/>
          <w:sz w:val="28"/>
          <w:szCs w:val="28"/>
        </w:rPr>
        <w:t>самозащелкивающийся</w:t>
      </w:r>
      <w:proofErr w:type="spellEnd"/>
      <w:r w:rsidRPr="000234BD">
        <w:rPr>
          <w:rFonts w:ascii="Times New Roman" w:hAnsi="Times New Roman"/>
          <w:sz w:val="28"/>
          <w:szCs w:val="28"/>
        </w:rPr>
        <w:t xml:space="preserve"> (самозапирающийся), со стороны рабочей зоны (</w:t>
      </w:r>
      <w:proofErr w:type="spellStart"/>
      <w:r w:rsidRPr="000234BD">
        <w:rPr>
          <w:rFonts w:ascii="Times New Roman" w:hAnsi="Times New Roman"/>
          <w:sz w:val="28"/>
          <w:szCs w:val="28"/>
        </w:rPr>
        <w:t>бэк</w:t>
      </w:r>
      <w:proofErr w:type="spellEnd"/>
      <w:r w:rsidRPr="000234BD">
        <w:rPr>
          <w:rFonts w:ascii="Times New Roman" w:hAnsi="Times New Roman"/>
          <w:sz w:val="28"/>
          <w:szCs w:val="28"/>
        </w:rPr>
        <w:t>-офис) всегда открывается без ключа по принципу системы «</w:t>
      </w:r>
      <w:proofErr w:type="spellStart"/>
      <w:r w:rsidRPr="000234BD">
        <w:rPr>
          <w:rFonts w:ascii="Times New Roman" w:hAnsi="Times New Roman"/>
          <w:sz w:val="28"/>
          <w:szCs w:val="28"/>
        </w:rPr>
        <w:t>Антипаника</w:t>
      </w:r>
      <w:proofErr w:type="spellEnd"/>
      <w:r w:rsidRPr="000234BD">
        <w:rPr>
          <w:rFonts w:ascii="Times New Roman" w:hAnsi="Times New Roman"/>
          <w:sz w:val="28"/>
          <w:szCs w:val="28"/>
        </w:rPr>
        <w:t>» т.е. на двери в выходе из помещения рабочей зоны, а со стороны клиентского зала всегда открывается с помощью ключа;</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Для Дверных блоков (Д2, Д4) Тип 2, Тип 4 применить наличники:</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МДФ;</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цвет – белый;</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ширина – 70-100 мм; </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толщина – 15-25 мм;</w:t>
      </w:r>
    </w:p>
    <w:p w:rsidR="000234BD" w:rsidRPr="000234BD" w:rsidRDefault="000234BD" w:rsidP="00B07FCF">
      <w:pPr>
        <w:numPr>
          <w:ilvl w:val="0"/>
          <w:numId w:val="61"/>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монтаж на «жидкие гвозди» и иные, рекомендованные производителем Товара клеевые составы;</w:t>
      </w:r>
    </w:p>
    <w:p w:rsidR="000234BD" w:rsidRPr="000234BD" w:rsidRDefault="000234BD" w:rsidP="00B07FCF">
      <w:pPr>
        <w:numPr>
          <w:ilvl w:val="0"/>
          <w:numId w:val="61"/>
        </w:numPr>
        <w:tabs>
          <w:tab w:val="left" w:pos="851"/>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монтаж с применением гвоздей и </w:t>
      </w:r>
      <w:proofErr w:type="spellStart"/>
      <w:r w:rsidRPr="000234BD">
        <w:rPr>
          <w:rFonts w:ascii="Times New Roman" w:hAnsi="Times New Roman"/>
          <w:sz w:val="28"/>
          <w:szCs w:val="28"/>
        </w:rPr>
        <w:t>саморезов</w:t>
      </w:r>
      <w:proofErr w:type="spellEnd"/>
      <w:r w:rsidRPr="000234BD">
        <w:rPr>
          <w:rFonts w:ascii="Times New Roman" w:hAnsi="Times New Roman"/>
          <w:sz w:val="28"/>
          <w:szCs w:val="28"/>
        </w:rPr>
        <w:t xml:space="preserve"> не допускается.</w:t>
      </w:r>
    </w:p>
    <w:bookmarkEnd w:id="2"/>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При монтаже ограничителей соблюсти следующие требования:</w:t>
      </w:r>
    </w:p>
    <w:p w:rsidR="000234BD" w:rsidRPr="000234BD" w:rsidRDefault="000234BD" w:rsidP="00B07FCF">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зазор между ручкой двери и стеной должен составлять 20-50 мм;</w:t>
      </w:r>
    </w:p>
    <w:p w:rsidR="000234BD" w:rsidRPr="000234BD" w:rsidRDefault="000234BD" w:rsidP="00B07FCF">
      <w:pPr>
        <w:numPr>
          <w:ilvl w:val="0"/>
          <w:numId w:val="9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0234BD" w:rsidRPr="000234BD" w:rsidRDefault="000234BD" w:rsidP="00B07FCF">
      <w:pPr>
        <w:numPr>
          <w:ilvl w:val="0"/>
          <w:numId w:val="94"/>
        </w:numPr>
        <w:tabs>
          <w:tab w:val="left" w:pos="993"/>
        </w:tabs>
        <w:spacing w:after="0" w:line="240" w:lineRule="auto"/>
        <w:ind w:left="0" w:firstLine="709"/>
        <w:contextualSpacing/>
        <w:jc w:val="both"/>
        <w:rPr>
          <w:rFonts w:ascii="Times New Roman" w:hAnsi="Times New Roman"/>
          <w:b/>
          <w:bCs/>
          <w:sz w:val="28"/>
          <w:szCs w:val="28"/>
          <w:lang w:eastAsia="ru-RU"/>
        </w:rPr>
      </w:pPr>
      <w:r w:rsidRPr="000234BD">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rPr>
      </w:pPr>
      <w:bookmarkStart w:id="3" w:name="_Hlk134202074"/>
      <w:r w:rsidRPr="000234BD">
        <w:rPr>
          <w:rFonts w:ascii="Times New Roman" w:hAnsi="Times New Roman"/>
          <w:sz w:val="28"/>
          <w:szCs w:val="28"/>
        </w:rPr>
        <w:t>Козырек (в соответствии с Альбомом чертежей (Приложение № 1, лист «Козырек К1-Пф»):</w:t>
      </w:r>
      <w:bookmarkEnd w:id="3"/>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ширина – 2200 мм;</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вынос – 2200 мм; </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сварной каркас из металлического профиля 40</w:t>
      </w:r>
      <w:r w:rsidRPr="000234BD">
        <w:rPr>
          <w:rFonts w:ascii="Times New Roman" w:hAnsi="Times New Roman"/>
          <w:sz w:val="28"/>
          <w:szCs w:val="28"/>
          <w:lang w:val="en-US" w:eastAsia="ru-RU"/>
        </w:rPr>
        <w:t> </w:t>
      </w:r>
      <w:r w:rsidRPr="000234BD">
        <w:rPr>
          <w:rFonts w:ascii="Times New Roman" w:hAnsi="Times New Roman"/>
          <w:sz w:val="28"/>
          <w:szCs w:val="28"/>
          <w:lang w:eastAsia="ru-RU"/>
        </w:rPr>
        <w:t>х</w:t>
      </w:r>
      <w:r w:rsidRPr="000234BD">
        <w:rPr>
          <w:rFonts w:ascii="Times New Roman" w:hAnsi="Times New Roman"/>
          <w:sz w:val="28"/>
          <w:szCs w:val="28"/>
          <w:lang w:val="en-US" w:eastAsia="ru-RU"/>
        </w:rPr>
        <w:t> </w:t>
      </w:r>
      <w:r w:rsidRPr="000234BD">
        <w:rPr>
          <w:rFonts w:ascii="Times New Roman" w:hAnsi="Times New Roman"/>
          <w:sz w:val="28"/>
          <w:szCs w:val="28"/>
          <w:lang w:eastAsia="ru-RU"/>
        </w:rPr>
        <w:t>40</w:t>
      </w:r>
      <w:r w:rsidRPr="000234BD">
        <w:rPr>
          <w:rFonts w:ascii="Times New Roman" w:hAnsi="Times New Roman"/>
          <w:sz w:val="28"/>
          <w:szCs w:val="28"/>
          <w:lang w:val="en-US" w:eastAsia="ru-RU"/>
        </w:rPr>
        <w:t> </w:t>
      </w:r>
      <w:r w:rsidRPr="000234BD">
        <w:rPr>
          <w:rFonts w:ascii="Times New Roman" w:hAnsi="Times New Roman"/>
          <w:sz w:val="28"/>
          <w:szCs w:val="28"/>
          <w:lang w:eastAsia="ru-RU"/>
        </w:rPr>
        <w:t>х</w:t>
      </w:r>
      <w:r w:rsidRPr="000234BD">
        <w:rPr>
          <w:rFonts w:ascii="Times New Roman" w:hAnsi="Times New Roman"/>
          <w:sz w:val="28"/>
          <w:szCs w:val="28"/>
          <w:lang w:val="en-US" w:eastAsia="ru-RU"/>
        </w:rPr>
        <w:t> </w:t>
      </w:r>
      <w:r w:rsidRPr="000234BD">
        <w:rPr>
          <w:rFonts w:ascii="Times New Roman" w:hAnsi="Times New Roman"/>
          <w:sz w:val="28"/>
          <w:szCs w:val="28"/>
          <w:lang w:eastAsia="ru-RU"/>
        </w:rPr>
        <w:t>3</w:t>
      </w:r>
      <w:r w:rsidRPr="000234BD">
        <w:rPr>
          <w:rFonts w:ascii="Times New Roman" w:hAnsi="Times New Roman"/>
          <w:sz w:val="28"/>
          <w:szCs w:val="28"/>
          <w:lang w:val="en-US" w:eastAsia="ru-RU"/>
        </w:rPr>
        <w:t> </w:t>
      </w:r>
      <w:r w:rsidRPr="000234BD">
        <w:rPr>
          <w:rFonts w:ascii="Times New Roman" w:hAnsi="Times New Roman"/>
          <w:sz w:val="28"/>
          <w:szCs w:val="28"/>
          <w:lang w:eastAsia="ru-RU"/>
        </w:rPr>
        <w:t>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0234BD">
        <w:rPr>
          <w:rFonts w:ascii="Times New Roman" w:hAnsi="Times New Roman"/>
          <w:sz w:val="28"/>
          <w:szCs w:val="28"/>
          <w:lang w:val="en-US" w:eastAsia="ru-RU"/>
        </w:rPr>
        <w:t> </w:t>
      </w:r>
      <w:r w:rsidRPr="000234BD">
        <w:rPr>
          <w:rFonts w:ascii="Times New Roman" w:hAnsi="Times New Roman"/>
          <w:sz w:val="28"/>
          <w:szCs w:val="28"/>
          <w:lang w:eastAsia="ru-RU"/>
        </w:rPr>
        <w:t>х</w:t>
      </w:r>
      <w:r w:rsidRPr="000234BD">
        <w:rPr>
          <w:rFonts w:ascii="Times New Roman" w:hAnsi="Times New Roman"/>
          <w:sz w:val="28"/>
          <w:szCs w:val="28"/>
          <w:lang w:val="en-US" w:eastAsia="ru-RU"/>
        </w:rPr>
        <w:t> </w:t>
      </w:r>
      <w:r w:rsidRPr="000234BD">
        <w:rPr>
          <w:rFonts w:ascii="Times New Roman" w:hAnsi="Times New Roman"/>
          <w:sz w:val="28"/>
          <w:szCs w:val="28"/>
          <w:lang w:eastAsia="ru-RU"/>
        </w:rPr>
        <w:t>70</w:t>
      </w:r>
      <w:r w:rsidRPr="000234BD">
        <w:rPr>
          <w:rFonts w:ascii="Times New Roman" w:hAnsi="Times New Roman"/>
          <w:sz w:val="28"/>
          <w:szCs w:val="28"/>
          <w:lang w:val="en-US" w:eastAsia="ru-RU"/>
        </w:rPr>
        <w:t> </w:t>
      </w:r>
      <w:r w:rsidRPr="000234BD">
        <w:rPr>
          <w:rFonts w:ascii="Times New Roman" w:hAnsi="Times New Roman"/>
          <w:sz w:val="28"/>
          <w:szCs w:val="28"/>
          <w:lang w:eastAsia="ru-RU"/>
        </w:rPr>
        <w:t>х</w:t>
      </w:r>
      <w:r w:rsidRPr="000234BD">
        <w:rPr>
          <w:rFonts w:ascii="Times New Roman" w:hAnsi="Times New Roman"/>
          <w:sz w:val="28"/>
          <w:szCs w:val="28"/>
          <w:lang w:val="en-US" w:eastAsia="ru-RU"/>
        </w:rPr>
        <w:t> </w:t>
      </w:r>
      <w:r w:rsidRPr="000234BD">
        <w:rPr>
          <w:rFonts w:ascii="Times New Roman" w:hAnsi="Times New Roman"/>
          <w:sz w:val="28"/>
          <w:szCs w:val="28"/>
          <w:lang w:eastAsia="ru-RU"/>
        </w:rPr>
        <w:t>3</w:t>
      </w:r>
      <w:r w:rsidRPr="000234BD">
        <w:rPr>
          <w:rFonts w:ascii="Times New Roman" w:hAnsi="Times New Roman"/>
          <w:sz w:val="28"/>
          <w:szCs w:val="28"/>
          <w:lang w:val="en-US" w:eastAsia="ru-RU"/>
        </w:rPr>
        <w:t> </w:t>
      </w:r>
      <w:r w:rsidRPr="000234BD">
        <w:rPr>
          <w:rFonts w:ascii="Times New Roman" w:hAnsi="Times New Roman"/>
          <w:sz w:val="28"/>
          <w:szCs w:val="28"/>
          <w:lang w:eastAsia="ru-RU"/>
        </w:rPr>
        <w:t>мм (наружные размеры</w:t>
      </w:r>
      <w:r w:rsidRPr="000234BD">
        <w:rPr>
          <w:rFonts w:ascii="Times New Roman" w:hAnsi="Times New Roman"/>
          <w:sz w:val="28"/>
          <w:szCs w:val="28"/>
          <w:lang w:val="en-US" w:eastAsia="ru-RU"/>
        </w:rPr>
        <w:t> </w:t>
      </w:r>
      <w:r w:rsidRPr="000234BD">
        <w:rPr>
          <w:rFonts w:ascii="Times New Roman" w:hAnsi="Times New Roman"/>
          <w:sz w:val="28"/>
          <w:szCs w:val="28"/>
          <w:lang w:eastAsia="ru-RU"/>
        </w:rPr>
        <w:t>х</w:t>
      </w:r>
      <w:r w:rsidRPr="000234BD">
        <w:rPr>
          <w:rFonts w:ascii="Times New Roman" w:hAnsi="Times New Roman"/>
          <w:sz w:val="28"/>
          <w:szCs w:val="28"/>
          <w:lang w:val="en-US" w:eastAsia="ru-RU"/>
        </w:rPr>
        <w:t> </w:t>
      </w:r>
      <w:r w:rsidRPr="000234BD">
        <w:rPr>
          <w:rFonts w:ascii="Times New Roman" w:hAnsi="Times New Roman"/>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0234BD">
        <w:rPr>
          <w:rFonts w:ascii="Times New Roman" w:hAnsi="Times New Roman"/>
          <w:sz w:val="28"/>
          <w:szCs w:val="28"/>
          <w:lang w:eastAsia="ru-RU"/>
        </w:rPr>
        <w:t>огрунтованы</w:t>
      </w:r>
      <w:proofErr w:type="spellEnd"/>
      <w:r w:rsidRPr="000234BD">
        <w:rPr>
          <w:rFonts w:ascii="Times New Roman" w:hAnsi="Times New Roman"/>
          <w:sz w:val="28"/>
          <w:szCs w:val="28"/>
          <w:lang w:eastAsia="ru-RU"/>
        </w:rPr>
        <w:t xml:space="preserve"> с последующим окрашиванием </w:t>
      </w:r>
      <w:proofErr w:type="spellStart"/>
      <w:r w:rsidRPr="000234BD">
        <w:rPr>
          <w:rFonts w:ascii="Times New Roman" w:hAnsi="Times New Roman"/>
          <w:sz w:val="28"/>
          <w:szCs w:val="28"/>
          <w:lang w:eastAsia="ru-RU"/>
        </w:rPr>
        <w:t>алюмонаполненным</w:t>
      </w:r>
      <w:proofErr w:type="spellEnd"/>
      <w:r w:rsidRPr="000234BD">
        <w:rPr>
          <w:rFonts w:ascii="Times New Roman" w:hAnsi="Times New Roman"/>
          <w:sz w:val="28"/>
          <w:szCs w:val="28"/>
          <w:lang w:eastAsia="ru-RU"/>
        </w:rPr>
        <w:t xml:space="preserve"> составом в цвет, близкий к</w:t>
      </w:r>
      <w:r w:rsidRPr="000234BD">
        <w:rPr>
          <w:rFonts w:ascii="Times New Roman" w:hAnsi="Times New Roman"/>
          <w:sz w:val="28"/>
          <w:szCs w:val="28"/>
        </w:rPr>
        <w:t xml:space="preserve"> </w:t>
      </w:r>
      <w:r w:rsidRPr="000234BD">
        <w:rPr>
          <w:rFonts w:ascii="Times New Roman" w:hAnsi="Times New Roman"/>
          <w:sz w:val="28"/>
          <w:szCs w:val="28"/>
          <w:lang w:val="en-US" w:eastAsia="ru-RU"/>
        </w:rPr>
        <w:t>RAL </w:t>
      </w:r>
      <w:r w:rsidRPr="000234BD">
        <w:rPr>
          <w:rFonts w:ascii="Times New Roman" w:hAnsi="Times New Roman"/>
          <w:sz w:val="28"/>
          <w:szCs w:val="28"/>
          <w:lang w:eastAsia="ru-RU"/>
        </w:rPr>
        <w:t>7047 (серый);</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крепление – болтовое;</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покрытие – профилированный лист с высотой гофры 8-20 мм из оцинкованной стали толщиной в пределах 0,5 – 0,7 мм;</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каркаса, покрытие и наружные элементы водоотведения козырька – близкий к</w:t>
      </w:r>
      <w:r w:rsidRPr="000234BD">
        <w:rPr>
          <w:rFonts w:ascii="Times New Roman" w:hAnsi="Times New Roman"/>
          <w:sz w:val="28"/>
          <w:szCs w:val="28"/>
        </w:rPr>
        <w:t xml:space="preserve"> </w:t>
      </w:r>
      <w:r w:rsidRPr="000234BD">
        <w:rPr>
          <w:rFonts w:ascii="Times New Roman" w:hAnsi="Times New Roman"/>
          <w:sz w:val="28"/>
          <w:szCs w:val="28"/>
          <w:lang w:val="en-US" w:eastAsia="ru-RU"/>
        </w:rPr>
        <w:t>RAL </w:t>
      </w:r>
      <w:r w:rsidRPr="000234BD">
        <w:rPr>
          <w:rFonts w:ascii="Times New Roman" w:hAnsi="Times New Roman"/>
          <w:sz w:val="28"/>
          <w:szCs w:val="28"/>
          <w:lang w:eastAsia="ru-RU"/>
        </w:rPr>
        <w:t>7047 (серый);</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rsidR="000234BD" w:rsidRPr="000234BD" w:rsidRDefault="000234BD" w:rsidP="00B07FCF">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0234BD" w:rsidRPr="000234BD" w:rsidRDefault="000234BD" w:rsidP="00B07FCF">
      <w:pPr>
        <w:pStyle w:val="af9"/>
        <w:widowControl w:val="0"/>
        <w:numPr>
          <w:ilvl w:val="1"/>
          <w:numId w:val="63"/>
        </w:numPr>
        <w:tabs>
          <w:tab w:val="left" w:pos="993"/>
        </w:tabs>
        <w:ind w:left="0" w:firstLine="709"/>
        <w:jc w:val="both"/>
      </w:pPr>
      <w:r w:rsidRPr="000234BD">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Оборудование для вызова персонала:</w:t>
      </w:r>
    </w:p>
    <w:p w:rsidR="000234BD" w:rsidRPr="000234BD" w:rsidRDefault="000234BD" w:rsidP="00B07FCF">
      <w:pPr>
        <w:numPr>
          <w:ilvl w:val="0"/>
          <w:numId w:val="95"/>
        </w:numPr>
        <w:tabs>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0234BD" w:rsidRPr="000234BD" w:rsidRDefault="000234BD" w:rsidP="000234BD">
      <w:pPr>
        <w:ind w:firstLine="709"/>
        <w:contextualSpacing/>
        <w:jc w:val="right"/>
        <w:rPr>
          <w:rFonts w:ascii="Times New Roman" w:hAnsi="Times New Roman"/>
          <w:i/>
          <w:sz w:val="28"/>
          <w:szCs w:val="28"/>
          <w:lang w:eastAsia="ru-RU"/>
        </w:rPr>
      </w:pPr>
      <w:r w:rsidRPr="000234BD">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0234BD" w:rsidRPr="000234BD" w:rsidTr="00001606">
        <w:trPr>
          <w:trHeight w:val="302"/>
        </w:trPr>
        <w:tc>
          <w:tcPr>
            <w:tcW w:w="9349" w:type="dxa"/>
            <w:gridSpan w:val="2"/>
          </w:tcPr>
          <w:p w:rsidR="000234BD" w:rsidRPr="000234BD" w:rsidRDefault="000234BD" w:rsidP="00001606">
            <w:pPr>
              <w:pStyle w:val="TableParagraph"/>
              <w:spacing w:before="2"/>
              <w:ind w:left="341" w:right="331"/>
              <w:jc w:val="center"/>
              <w:rPr>
                <w:b/>
                <w:sz w:val="24"/>
              </w:rPr>
            </w:pPr>
            <w:proofErr w:type="spellStart"/>
            <w:r w:rsidRPr="000234BD">
              <w:rPr>
                <w:b/>
                <w:sz w:val="24"/>
              </w:rPr>
              <w:t>Технические</w:t>
            </w:r>
            <w:proofErr w:type="spellEnd"/>
            <w:r w:rsidRPr="000234BD">
              <w:rPr>
                <w:b/>
                <w:sz w:val="24"/>
              </w:rPr>
              <w:t xml:space="preserve"> </w:t>
            </w:r>
            <w:proofErr w:type="spellStart"/>
            <w:r w:rsidRPr="000234BD">
              <w:rPr>
                <w:b/>
                <w:sz w:val="24"/>
              </w:rPr>
              <w:t>характеристики</w:t>
            </w:r>
            <w:proofErr w:type="spellEnd"/>
          </w:p>
        </w:tc>
      </w:tr>
      <w:tr w:rsidR="000234BD" w:rsidRPr="000234BD" w:rsidTr="00001606">
        <w:trPr>
          <w:trHeight w:val="297"/>
        </w:trPr>
        <w:tc>
          <w:tcPr>
            <w:tcW w:w="9349" w:type="dxa"/>
            <w:gridSpan w:val="2"/>
          </w:tcPr>
          <w:p w:rsidR="000234BD" w:rsidRPr="000234BD" w:rsidRDefault="000234BD" w:rsidP="00001606">
            <w:pPr>
              <w:pStyle w:val="TableParagraph"/>
              <w:spacing w:line="273" w:lineRule="exact"/>
              <w:ind w:left="341" w:right="340"/>
              <w:jc w:val="center"/>
              <w:rPr>
                <w:b/>
                <w:sz w:val="24"/>
              </w:rPr>
            </w:pPr>
            <w:proofErr w:type="spellStart"/>
            <w:r w:rsidRPr="000234BD">
              <w:rPr>
                <w:b/>
                <w:sz w:val="24"/>
              </w:rPr>
              <w:t>Беспроводная</w:t>
            </w:r>
            <w:proofErr w:type="spellEnd"/>
            <w:r w:rsidRPr="000234BD">
              <w:rPr>
                <w:b/>
                <w:sz w:val="24"/>
              </w:rPr>
              <w:t xml:space="preserve"> </w:t>
            </w:r>
            <w:proofErr w:type="spellStart"/>
            <w:r w:rsidRPr="000234BD">
              <w:rPr>
                <w:b/>
                <w:sz w:val="24"/>
              </w:rPr>
              <w:t>кнопка</w:t>
            </w:r>
            <w:proofErr w:type="spellEnd"/>
            <w:r w:rsidRPr="000234BD">
              <w:rPr>
                <w:b/>
                <w:sz w:val="24"/>
              </w:rPr>
              <w:t xml:space="preserve"> </w:t>
            </w:r>
            <w:proofErr w:type="spellStart"/>
            <w:r w:rsidRPr="000234BD">
              <w:rPr>
                <w:b/>
                <w:sz w:val="24"/>
              </w:rPr>
              <w:t>вызова</w:t>
            </w:r>
            <w:proofErr w:type="spellEnd"/>
            <w:r w:rsidRPr="000234BD">
              <w:rPr>
                <w:b/>
                <w:sz w:val="24"/>
              </w:rPr>
              <w:t xml:space="preserve"> </w:t>
            </w:r>
            <w:proofErr w:type="spellStart"/>
            <w:r w:rsidRPr="000234BD">
              <w:rPr>
                <w:b/>
                <w:sz w:val="24"/>
              </w:rPr>
              <w:t>персонала</w:t>
            </w:r>
            <w:proofErr w:type="spellEnd"/>
          </w:p>
        </w:tc>
      </w:tr>
      <w:tr w:rsidR="000234BD" w:rsidRPr="000234BD" w:rsidTr="00001606">
        <w:trPr>
          <w:trHeight w:val="297"/>
        </w:trPr>
        <w:tc>
          <w:tcPr>
            <w:tcW w:w="9349" w:type="dxa"/>
            <w:gridSpan w:val="2"/>
          </w:tcPr>
          <w:p w:rsidR="000234BD" w:rsidRPr="000234BD" w:rsidRDefault="000234BD" w:rsidP="00001606">
            <w:pPr>
              <w:pStyle w:val="TableParagraph"/>
              <w:spacing w:line="268" w:lineRule="exact"/>
              <w:ind w:left="2574"/>
              <w:rPr>
                <w:sz w:val="24"/>
              </w:rPr>
            </w:pPr>
            <w:proofErr w:type="spellStart"/>
            <w:r w:rsidRPr="000234BD">
              <w:rPr>
                <w:sz w:val="24"/>
              </w:rPr>
              <w:t>Технические</w:t>
            </w:r>
            <w:proofErr w:type="spellEnd"/>
            <w:r w:rsidRPr="000234BD">
              <w:rPr>
                <w:sz w:val="24"/>
              </w:rPr>
              <w:t xml:space="preserve"> </w:t>
            </w:r>
            <w:proofErr w:type="spellStart"/>
            <w:r w:rsidRPr="000234BD">
              <w:rPr>
                <w:sz w:val="24"/>
              </w:rPr>
              <w:t>характеристики</w:t>
            </w:r>
            <w:proofErr w:type="spellEnd"/>
            <w:r w:rsidRPr="000234BD">
              <w:rPr>
                <w:sz w:val="24"/>
              </w:rPr>
              <w:t xml:space="preserve"> </w:t>
            </w:r>
            <w:proofErr w:type="spellStart"/>
            <w:r w:rsidRPr="000234BD">
              <w:rPr>
                <w:sz w:val="24"/>
              </w:rPr>
              <w:t>приемного</w:t>
            </w:r>
            <w:proofErr w:type="spellEnd"/>
            <w:r w:rsidRPr="000234BD">
              <w:rPr>
                <w:sz w:val="24"/>
              </w:rPr>
              <w:t xml:space="preserve"> </w:t>
            </w:r>
            <w:proofErr w:type="spellStart"/>
            <w:r w:rsidRPr="000234BD">
              <w:rPr>
                <w:sz w:val="24"/>
              </w:rPr>
              <w:t>устройства</w:t>
            </w:r>
            <w:proofErr w:type="spellEnd"/>
            <w:r w:rsidRPr="000234BD">
              <w:rPr>
                <w:sz w:val="24"/>
              </w:rPr>
              <w:t>:</w:t>
            </w:r>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Радиус</w:t>
            </w:r>
            <w:proofErr w:type="spellEnd"/>
            <w:r w:rsidRPr="000234BD">
              <w:rPr>
                <w:sz w:val="24"/>
              </w:rPr>
              <w:t xml:space="preserve"> </w:t>
            </w:r>
            <w:proofErr w:type="spellStart"/>
            <w:r w:rsidRPr="000234BD">
              <w:rPr>
                <w:sz w:val="24"/>
              </w:rPr>
              <w:t>приема</w:t>
            </w:r>
            <w:proofErr w:type="spellEnd"/>
          </w:p>
        </w:tc>
        <w:tc>
          <w:tcPr>
            <w:tcW w:w="5253" w:type="dxa"/>
          </w:tcPr>
          <w:p w:rsidR="000234BD" w:rsidRPr="000234BD" w:rsidRDefault="000234BD" w:rsidP="00001606">
            <w:pPr>
              <w:pStyle w:val="TableParagraph"/>
              <w:spacing w:line="268" w:lineRule="exact"/>
              <w:rPr>
                <w:sz w:val="24"/>
                <w:lang w:val="ru-RU"/>
              </w:rPr>
            </w:pPr>
            <w:r w:rsidRPr="000234BD">
              <w:rPr>
                <w:sz w:val="24"/>
                <w:lang w:val="ru-RU"/>
              </w:rPr>
              <w:t>Не менее 100 м на открытом пространстве</w:t>
            </w:r>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Световая</w:t>
            </w:r>
            <w:proofErr w:type="spellEnd"/>
            <w:r w:rsidRPr="000234BD">
              <w:rPr>
                <w:sz w:val="24"/>
              </w:rPr>
              <w:t xml:space="preserve"> и </w:t>
            </w:r>
            <w:proofErr w:type="spellStart"/>
            <w:r w:rsidRPr="000234BD">
              <w:rPr>
                <w:sz w:val="24"/>
              </w:rPr>
              <w:t>звуковая</w:t>
            </w:r>
            <w:proofErr w:type="spellEnd"/>
            <w:r w:rsidRPr="000234BD">
              <w:rPr>
                <w:sz w:val="24"/>
              </w:rPr>
              <w:t xml:space="preserve"> </w:t>
            </w:r>
            <w:proofErr w:type="spellStart"/>
            <w:r w:rsidRPr="000234BD">
              <w:rPr>
                <w:sz w:val="24"/>
              </w:rPr>
              <w:t>индикация</w:t>
            </w:r>
            <w:proofErr w:type="spellEnd"/>
          </w:p>
        </w:tc>
        <w:tc>
          <w:tcPr>
            <w:tcW w:w="5253" w:type="dxa"/>
          </w:tcPr>
          <w:p w:rsidR="000234BD" w:rsidRPr="000234BD" w:rsidRDefault="000234BD" w:rsidP="00001606">
            <w:pPr>
              <w:pStyle w:val="TableParagraph"/>
              <w:spacing w:line="268" w:lineRule="exact"/>
              <w:rPr>
                <w:sz w:val="24"/>
              </w:rPr>
            </w:pPr>
            <w:proofErr w:type="spellStart"/>
            <w:r w:rsidRPr="000234BD">
              <w:rPr>
                <w:sz w:val="24"/>
              </w:rPr>
              <w:t>Наличие</w:t>
            </w:r>
            <w:proofErr w:type="spellEnd"/>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Встроенная</w:t>
            </w:r>
            <w:proofErr w:type="spellEnd"/>
            <w:r w:rsidRPr="000234BD">
              <w:rPr>
                <w:sz w:val="24"/>
              </w:rPr>
              <w:t xml:space="preserve"> </w:t>
            </w:r>
            <w:proofErr w:type="spellStart"/>
            <w:r w:rsidRPr="000234BD">
              <w:rPr>
                <w:sz w:val="24"/>
              </w:rPr>
              <w:t>антенна</w:t>
            </w:r>
            <w:proofErr w:type="spellEnd"/>
          </w:p>
        </w:tc>
        <w:tc>
          <w:tcPr>
            <w:tcW w:w="5253" w:type="dxa"/>
          </w:tcPr>
          <w:p w:rsidR="000234BD" w:rsidRPr="000234BD" w:rsidRDefault="000234BD" w:rsidP="00001606">
            <w:pPr>
              <w:pStyle w:val="TableParagraph"/>
              <w:spacing w:line="268" w:lineRule="exact"/>
              <w:rPr>
                <w:sz w:val="24"/>
              </w:rPr>
            </w:pPr>
            <w:proofErr w:type="spellStart"/>
            <w:r w:rsidRPr="000234BD">
              <w:rPr>
                <w:sz w:val="24"/>
              </w:rPr>
              <w:t>Наличие</w:t>
            </w:r>
            <w:proofErr w:type="spellEnd"/>
          </w:p>
        </w:tc>
      </w:tr>
      <w:tr w:rsidR="000234BD" w:rsidRPr="000234BD" w:rsidTr="00001606">
        <w:trPr>
          <w:trHeight w:val="297"/>
        </w:trPr>
        <w:tc>
          <w:tcPr>
            <w:tcW w:w="9349" w:type="dxa"/>
            <w:gridSpan w:val="2"/>
          </w:tcPr>
          <w:p w:rsidR="000234BD" w:rsidRPr="000234BD" w:rsidRDefault="000234BD" w:rsidP="00001606">
            <w:pPr>
              <w:pStyle w:val="TableParagraph"/>
              <w:spacing w:line="268" w:lineRule="exact"/>
              <w:ind w:left="533" w:right="192"/>
              <w:jc w:val="center"/>
              <w:rPr>
                <w:sz w:val="24"/>
              </w:rPr>
            </w:pPr>
            <w:proofErr w:type="spellStart"/>
            <w:r w:rsidRPr="000234BD">
              <w:rPr>
                <w:sz w:val="24"/>
              </w:rPr>
              <w:t>Технические</w:t>
            </w:r>
            <w:proofErr w:type="spellEnd"/>
            <w:r w:rsidRPr="000234BD">
              <w:rPr>
                <w:sz w:val="24"/>
              </w:rPr>
              <w:t xml:space="preserve"> </w:t>
            </w:r>
            <w:proofErr w:type="spellStart"/>
            <w:r w:rsidRPr="000234BD">
              <w:rPr>
                <w:sz w:val="24"/>
              </w:rPr>
              <w:t>характеристики</w:t>
            </w:r>
            <w:proofErr w:type="spellEnd"/>
            <w:r w:rsidRPr="000234BD">
              <w:rPr>
                <w:sz w:val="24"/>
              </w:rPr>
              <w:t xml:space="preserve"> </w:t>
            </w:r>
            <w:proofErr w:type="spellStart"/>
            <w:r w:rsidRPr="000234BD">
              <w:rPr>
                <w:sz w:val="24"/>
              </w:rPr>
              <w:t>кнопки</w:t>
            </w:r>
            <w:proofErr w:type="spellEnd"/>
            <w:r w:rsidRPr="000234BD">
              <w:rPr>
                <w:sz w:val="24"/>
              </w:rPr>
              <w:t xml:space="preserve"> </w:t>
            </w:r>
            <w:proofErr w:type="spellStart"/>
            <w:r w:rsidRPr="000234BD">
              <w:rPr>
                <w:sz w:val="24"/>
              </w:rPr>
              <w:t>вызова</w:t>
            </w:r>
            <w:proofErr w:type="spellEnd"/>
            <w:r w:rsidRPr="000234BD">
              <w:rPr>
                <w:sz w:val="24"/>
              </w:rPr>
              <w:t>:</w:t>
            </w:r>
          </w:p>
        </w:tc>
      </w:tr>
      <w:tr w:rsidR="000234BD" w:rsidRPr="000234BD" w:rsidTr="00001606">
        <w:trPr>
          <w:trHeight w:val="599"/>
        </w:trPr>
        <w:tc>
          <w:tcPr>
            <w:tcW w:w="4096" w:type="dxa"/>
          </w:tcPr>
          <w:p w:rsidR="000234BD" w:rsidRPr="000234BD" w:rsidRDefault="000234BD" w:rsidP="00001606">
            <w:pPr>
              <w:pStyle w:val="TableParagraph"/>
              <w:spacing w:before="145"/>
              <w:rPr>
                <w:sz w:val="24"/>
              </w:rPr>
            </w:pPr>
            <w:proofErr w:type="spellStart"/>
            <w:r w:rsidRPr="000234BD">
              <w:rPr>
                <w:sz w:val="24"/>
              </w:rPr>
              <w:t>Размер</w:t>
            </w:r>
            <w:proofErr w:type="spellEnd"/>
          </w:p>
        </w:tc>
        <w:tc>
          <w:tcPr>
            <w:tcW w:w="5253" w:type="dxa"/>
          </w:tcPr>
          <w:p w:rsidR="000234BD" w:rsidRPr="000234BD" w:rsidRDefault="000234BD" w:rsidP="00001606">
            <w:pPr>
              <w:pStyle w:val="TableParagraph"/>
              <w:spacing w:line="268" w:lineRule="exact"/>
              <w:rPr>
                <w:sz w:val="24"/>
                <w:lang w:val="ru-RU"/>
              </w:rPr>
            </w:pPr>
            <w:r w:rsidRPr="000234BD">
              <w:rPr>
                <w:sz w:val="24"/>
                <w:lang w:val="ru-RU"/>
              </w:rPr>
              <w:t>Не менее: 82</w:t>
            </w:r>
            <w:r w:rsidRPr="000234BD">
              <w:rPr>
                <w:sz w:val="24"/>
              </w:rPr>
              <w:t> </w:t>
            </w:r>
            <w:r w:rsidRPr="000234BD">
              <w:rPr>
                <w:sz w:val="24"/>
                <w:lang w:val="ru-RU"/>
              </w:rPr>
              <w:t>х</w:t>
            </w:r>
            <w:r w:rsidRPr="000234BD">
              <w:rPr>
                <w:sz w:val="24"/>
              </w:rPr>
              <w:t> </w:t>
            </w:r>
            <w:r w:rsidRPr="000234BD">
              <w:rPr>
                <w:sz w:val="24"/>
                <w:lang w:val="ru-RU"/>
              </w:rPr>
              <w:t>65</w:t>
            </w:r>
            <w:r w:rsidRPr="000234BD">
              <w:rPr>
                <w:sz w:val="24"/>
              </w:rPr>
              <w:t> </w:t>
            </w:r>
            <w:r w:rsidRPr="000234BD">
              <w:rPr>
                <w:sz w:val="24"/>
                <w:lang w:val="ru-RU"/>
              </w:rPr>
              <w:t>х</w:t>
            </w:r>
            <w:r w:rsidRPr="000234BD">
              <w:rPr>
                <w:sz w:val="24"/>
              </w:rPr>
              <w:t> </w:t>
            </w:r>
            <w:r w:rsidRPr="000234BD">
              <w:rPr>
                <w:sz w:val="24"/>
                <w:lang w:val="ru-RU"/>
              </w:rPr>
              <w:t>28</w:t>
            </w:r>
            <w:r w:rsidRPr="000234BD">
              <w:rPr>
                <w:sz w:val="24"/>
              </w:rPr>
              <w:t> </w:t>
            </w:r>
            <w:r w:rsidRPr="000234BD">
              <w:rPr>
                <w:sz w:val="24"/>
                <w:lang w:val="ru-RU"/>
              </w:rPr>
              <w:t>мм</w:t>
            </w:r>
          </w:p>
          <w:p w:rsidR="000234BD" w:rsidRPr="000234BD" w:rsidRDefault="000234BD" w:rsidP="00001606">
            <w:pPr>
              <w:pStyle w:val="TableParagraph"/>
              <w:spacing w:before="26"/>
              <w:rPr>
                <w:sz w:val="24"/>
                <w:lang w:val="ru-RU"/>
              </w:rPr>
            </w:pPr>
            <w:r w:rsidRPr="000234BD">
              <w:rPr>
                <w:sz w:val="24"/>
                <w:lang w:val="ru-RU"/>
              </w:rPr>
              <w:t>Не более: 150</w:t>
            </w:r>
            <w:r w:rsidRPr="000234BD">
              <w:rPr>
                <w:sz w:val="24"/>
              </w:rPr>
              <w:t> </w:t>
            </w:r>
            <w:r w:rsidRPr="000234BD">
              <w:rPr>
                <w:sz w:val="24"/>
                <w:lang w:val="ru-RU"/>
              </w:rPr>
              <w:t>мм</w:t>
            </w:r>
            <w:r w:rsidRPr="000234BD">
              <w:rPr>
                <w:sz w:val="24"/>
              </w:rPr>
              <w:t> </w:t>
            </w:r>
            <w:r w:rsidRPr="000234BD">
              <w:rPr>
                <w:sz w:val="24"/>
                <w:lang w:val="ru-RU"/>
              </w:rPr>
              <w:t>х</w:t>
            </w:r>
            <w:r w:rsidRPr="000234BD">
              <w:rPr>
                <w:sz w:val="24"/>
              </w:rPr>
              <w:t> </w:t>
            </w:r>
            <w:r w:rsidRPr="000234BD">
              <w:rPr>
                <w:sz w:val="24"/>
                <w:lang w:val="ru-RU"/>
              </w:rPr>
              <w:t>150</w:t>
            </w:r>
            <w:r w:rsidRPr="000234BD">
              <w:rPr>
                <w:sz w:val="24"/>
              </w:rPr>
              <w:t> </w:t>
            </w:r>
            <w:r w:rsidRPr="000234BD">
              <w:rPr>
                <w:sz w:val="24"/>
                <w:lang w:val="ru-RU"/>
              </w:rPr>
              <w:t>мм</w:t>
            </w:r>
            <w:r w:rsidRPr="000234BD">
              <w:rPr>
                <w:sz w:val="24"/>
              </w:rPr>
              <w:t> </w:t>
            </w:r>
            <w:r w:rsidRPr="000234BD">
              <w:rPr>
                <w:sz w:val="24"/>
                <w:lang w:val="ru-RU"/>
              </w:rPr>
              <w:t>х</w:t>
            </w:r>
            <w:r w:rsidRPr="000234BD">
              <w:rPr>
                <w:sz w:val="24"/>
              </w:rPr>
              <w:t> </w:t>
            </w:r>
            <w:r w:rsidRPr="000234BD">
              <w:rPr>
                <w:sz w:val="24"/>
                <w:lang w:val="ru-RU"/>
              </w:rPr>
              <w:t>35</w:t>
            </w:r>
            <w:r w:rsidRPr="000234BD">
              <w:rPr>
                <w:sz w:val="24"/>
              </w:rPr>
              <w:t> </w:t>
            </w:r>
            <w:r w:rsidRPr="000234BD">
              <w:rPr>
                <w:sz w:val="24"/>
                <w:lang w:val="ru-RU"/>
              </w:rPr>
              <w:t>мм</w:t>
            </w:r>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Радиус</w:t>
            </w:r>
            <w:proofErr w:type="spellEnd"/>
            <w:r w:rsidRPr="000234BD">
              <w:rPr>
                <w:sz w:val="24"/>
              </w:rPr>
              <w:t xml:space="preserve"> </w:t>
            </w:r>
            <w:proofErr w:type="spellStart"/>
            <w:r w:rsidRPr="000234BD">
              <w:rPr>
                <w:sz w:val="24"/>
              </w:rPr>
              <w:t>действия</w:t>
            </w:r>
            <w:proofErr w:type="spellEnd"/>
          </w:p>
        </w:tc>
        <w:tc>
          <w:tcPr>
            <w:tcW w:w="5253" w:type="dxa"/>
          </w:tcPr>
          <w:p w:rsidR="000234BD" w:rsidRPr="000234BD" w:rsidRDefault="000234BD" w:rsidP="00001606">
            <w:pPr>
              <w:pStyle w:val="TableParagraph"/>
              <w:spacing w:line="268" w:lineRule="exact"/>
              <w:rPr>
                <w:sz w:val="24"/>
                <w:lang w:val="ru-RU"/>
              </w:rPr>
            </w:pPr>
            <w:r w:rsidRPr="000234BD">
              <w:rPr>
                <w:sz w:val="24"/>
                <w:lang w:val="ru-RU"/>
              </w:rPr>
              <w:t>Не менее 100 м на прямой видимости</w:t>
            </w:r>
          </w:p>
        </w:tc>
      </w:tr>
      <w:tr w:rsidR="000234BD" w:rsidRPr="000234BD" w:rsidTr="00001606">
        <w:trPr>
          <w:trHeight w:val="595"/>
        </w:trPr>
        <w:tc>
          <w:tcPr>
            <w:tcW w:w="4096" w:type="dxa"/>
          </w:tcPr>
          <w:p w:rsidR="000234BD" w:rsidRPr="000234BD" w:rsidRDefault="000234BD" w:rsidP="00001606">
            <w:pPr>
              <w:pStyle w:val="TableParagraph"/>
              <w:spacing w:before="141"/>
              <w:rPr>
                <w:sz w:val="24"/>
              </w:rPr>
            </w:pPr>
            <w:proofErr w:type="spellStart"/>
            <w:r w:rsidRPr="000234BD">
              <w:rPr>
                <w:sz w:val="24"/>
              </w:rPr>
              <w:t>Питание</w:t>
            </w:r>
            <w:proofErr w:type="spellEnd"/>
          </w:p>
        </w:tc>
        <w:tc>
          <w:tcPr>
            <w:tcW w:w="5253" w:type="dxa"/>
          </w:tcPr>
          <w:p w:rsidR="000234BD" w:rsidRPr="000234BD" w:rsidRDefault="000234BD" w:rsidP="00001606">
            <w:pPr>
              <w:pStyle w:val="TableParagraph"/>
              <w:spacing w:line="268" w:lineRule="exact"/>
              <w:rPr>
                <w:sz w:val="24"/>
                <w:lang w:val="ru-RU"/>
              </w:rPr>
            </w:pPr>
            <w:r w:rsidRPr="000234BD">
              <w:rPr>
                <w:sz w:val="24"/>
                <w:lang w:val="ru-RU"/>
              </w:rPr>
              <w:t>Батарея 12</w:t>
            </w:r>
            <w:r w:rsidRPr="000234BD">
              <w:rPr>
                <w:sz w:val="24"/>
              </w:rPr>
              <w:t>V</w:t>
            </w:r>
            <w:r w:rsidRPr="000234BD">
              <w:rPr>
                <w:sz w:val="24"/>
                <w:lang w:val="ru-RU"/>
              </w:rPr>
              <w:t xml:space="preserve"> 23</w:t>
            </w:r>
            <w:r w:rsidRPr="000234BD">
              <w:rPr>
                <w:sz w:val="24"/>
              </w:rPr>
              <w:t>m</w:t>
            </w:r>
            <w:r w:rsidRPr="000234BD">
              <w:rPr>
                <w:sz w:val="24"/>
                <w:lang w:val="ru-RU"/>
              </w:rPr>
              <w:t>ВВГнг 2</w:t>
            </w:r>
            <w:r w:rsidRPr="000234BD">
              <w:rPr>
                <w:sz w:val="24"/>
              </w:rPr>
              <w:t> </w:t>
            </w:r>
            <w:r w:rsidRPr="000234BD">
              <w:rPr>
                <w:sz w:val="24"/>
                <w:lang w:val="ru-RU"/>
              </w:rPr>
              <w:t>х</w:t>
            </w:r>
            <w:r w:rsidRPr="000234BD">
              <w:rPr>
                <w:sz w:val="24"/>
              </w:rPr>
              <w:t> </w:t>
            </w:r>
            <w:r w:rsidRPr="000234BD">
              <w:rPr>
                <w:sz w:val="24"/>
                <w:lang w:val="ru-RU"/>
              </w:rPr>
              <w:t>1,5 для улицы</w:t>
            </w:r>
          </w:p>
          <w:p w:rsidR="000234BD" w:rsidRPr="000234BD" w:rsidRDefault="000234BD" w:rsidP="00001606">
            <w:pPr>
              <w:pStyle w:val="TableParagraph"/>
              <w:spacing w:before="22"/>
              <w:rPr>
                <w:sz w:val="24"/>
              </w:rPr>
            </w:pPr>
            <w:r w:rsidRPr="000234BD">
              <w:rPr>
                <w:sz w:val="24"/>
              </w:rPr>
              <w:t xml:space="preserve">в </w:t>
            </w:r>
            <w:proofErr w:type="spellStart"/>
            <w:r w:rsidRPr="000234BD">
              <w:rPr>
                <w:sz w:val="24"/>
              </w:rPr>
              <w:t>закладной</w:t>
            </w:r>
            <w:proofErr w:type="spellEnd"/>
            <w:r w:rsidRPr="000234BD">
              <w:rPr>
                <w:sz w:val="24"/>
              </w:rPr>
              <w:t xml:space="preserve"> </w:t>
            </w:r>
            <w:proofErr w:type="spellStart"/>
            <w:r w:rsidRPr="000234BD">
              <w:rPr>
                <w:sz w:val="24"/>
              </w:rPr>
              <w:t>трубе</w:t>
            </w:r>
            <w:proofErr w:type="spellEnd"/>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Материал</w:t>
            </w:r>
            <w:proofErr w:type="spellEnd"/>
            <w:r w:rsidRPr="000234BD">
              <w:rPr>
                <w:sz w:val="24"/>
              </w:rPr>
              <w:t xml:space="preserve"> </w:t>
            </w:r>
            <w:proofErr w:type="spellStart"/>
            <w:r w:rsidRPr="000234BD">
              <w:rPr>
                <w:sz w:val="24"/>
              </w:rPr>
              <w:t>корпуса</w:t>
            </w:r>
            <w:proofErr w:type="spellEnd"/>
          </w:p>
        </w:tc>
        <w:tc>
          <w:tcPr>
            <w:tcW w:w="5253" w:type="dxa"/>
          </w:tcPr>
          <w:p w:rsidR="000234BD" w:rsidRPr="000234BD" w:rsidRDefault="000234BD" w:rsidP="00001606">
            <w:pPr>
              <w:pStyle w:val="TableParagraph"/>
              <w:spacing w:line="268" w:lineRule="exact"/>
              <w:rPr>
                <w:sz w:val="24"/>
              </w:rPr>
            </w:pPr>
            <w:proofErr w:type="spellStart"/>
            <w:r w:rsidRPr="000234BD">
              <w:rPr>
                <w:sz w:val="24"/>
              </w:rPr>
              <w:t>Ударопрочный</w:t>
            </w:r>
            <w:proofErr w:type="spellEnd"/>
            <w:r w:rsidRPr="000234BD">
              <w:rPr>
                <w:sz w:val="24"/>
              </w:rPr>
              <w:t xml:space="preserve"> </w:t>
            </w:r>
            <w:proofErr w:type="spellStart"/>
            <w:r w:rsidRPr="000234BD">
              <w:rPr>
                <w:sz w:val="24"/>
              </w:rPr>
              <w:t>поликарбонат</w:t>
            </w:r>
            <w:proofErr w:type="spellEnd"/>
            <w:r w:rsidRPr="000234BD">
              <w:rPr>
                <w:sz w:val="24"/>
              </w:rPr>
              <w:t xml:space="preserve"> </w:t>
            </w:r>
            <w:proofErr w:type="spellStart"/>
            <w:r w:rsidRPr="000234BD">
              <w:rPr>
                <w:sz w:val="24"/>
              </w:rPr>
              <w:t>или</w:t>
            </w:r>
            <w:proofErr w:type="spellEnd"/>
            <w:r w:rsidRPr="000234BD">
              <w:rPr>
                <w:sz w:val="24"/>
              </w:rPr>
              <w:t xml:space="preserve"> </w:t>
            </w:r>
            <w:proofErr w:type="spellStart"/>
            <w:r w:rsidRPr="000234BD">
              <w:rPr>
                <w:sz w:val="24"/>
              </w:rPr>
              <w:t>металл</w:t>
            </w:r>
            <w:proofErr w:type="spellEnd"/>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Водонепроницаемый</w:t>
            </w:r>
            <w:proofErr w:type="spellEnd"/>
            <w:r w:rsidRPr="000234BD">
              <w:rPr>
                <w:sz w:val="24"/>
              </w:rPr>
              <w:t xml:space="preserve"> </w:t>
            </w:r>
            <w:proofErr w:type="spellStart"/>
            <w:r w:rsidRPr="000234BD">
              <w:rPr>
                <w:sz w:val="24"/>
              </w:rPr>
              <w:t>корпус</w:t>
            </w:r>
            <w:proofErr w:type="spellEnd"/>
          </w:p>
        </w:tc>
        <w:tc>
          <w:tcPr>
            <w:tcW w:w="5253" w:type="dxa"/>
          </w:tcPr>
          <w:p w:rsidR="000234BD" w:rsidRPr="000234BD" w:rsidRDefault="000234BD" w:rsidP="00001606">
            <w:pPr>
              <w:pStyle w:val="TableParagraph"/>
              <w:spacing w:line="268" w:lineRule="exact"/>
              <w:rPr>
                <w:sz w:val="24"/>
              </w:rPr>
            </w:pPr>
            <w:proofErr w:type="spellStart"/>
            <w:r w:rsidRPr="000234BD">
              <w:rPr>
                <w:sz w:val="24"/>
              </w:rPr>
              <w:t>Наличие</w:t>
            </w:r>
            <w:proofErr w:type="spellEnd"/>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Срок</w:t>
            </w:r>
            <w:proofErr w:type="spellEnd"/>
            <w:r w:rsidRPr="000234BD">
              <w:rPr>
                <w:sz w:val="24"/>
              </w:rPr>
              <w:t xml:space="preserve"> </w:t>
            </w:r>
            <w:proofErr w:type="spellStart"/>
            <w:r w:rsidRPr="000234BD">
              <w:rPr>
                <w:sz w:val="24"/>
              </w:rPr>
              <w:t>службы</w:t>
            </w:r>
            <w:proofErr w:type="spellEnd"/>
            <w:r w:rsidRPr="000234BD">
              <w:rPr>
                <w:sz w:val="24"/>
              </w:rPr>
              <w:t xml:space="preserve"> </w:t>
            </w:r>
            <w:proofErr w:type="spellStart"/>
            <w:r w:rsidRPr="000234BD">
              <w:rPr>
                <w:sz w:val="24"/>
              </w:rPr>
              <w:t>батареи</w:t>
            </w:r>
            <w:proofErr w:type="spellEnd"/>
          </w:p>
        </w:tc>
        <w:tc>
          <w:tcPr>
            <w:tcW w:w="5253" w:type="dxa"/>
          </w:tcPr>
          <w:p w:rsidR="000234BD" w:rsidRPr="000234BD" w:rsidRDefault="000234BD" w:rsidP="00001606">
            <w:pPr>
              <w:pStyle w:val="TableParagraph"/>
              <w:spacing w:line="268" w:lineRule="exact"/>
              <w:rPr>
                <w:sz w:val="24"/>
              </w:rPr>
            </w:pPr>
            <w:r w:rsidRPr="000234BD">
              <w:rPr>
                <w:sz w:val="24"/>
              </w:rPr>
              <w:t xml:space="preserve">12-18 </w:t>
            </w:r>
            <w:proofErr w:type="spellStart"/>
            <w:r w:rsidRPr="000234BD">
              <w:rPr>
                <w:sz w:val="24"/>
              </w:rPr>
              <w:t>месяцев</w:t>
            </w:r>
            <w:proofErr w:type="spellEnd"/>
          </w:p>
        </w:tc>
      </w:tr>
      <w:tr w:rsidR="000234BD" w:rsidRPr="000234BD" w:rsidTr="00001606">
        <w:trPr>
          <w:trHeight w:val="897"/>
        </w:trPr>
        <w:tc>
          <w:tcPr>
            <w:tcW w:w="4096" w:type="dxa"/>
          </w:tcPr>
          <w:p w:rsidR="000234BD" w:rsidRPr="000234BD" w:rsidRDefault="000234BD" w:rsidP="00001606">
            <w:pPr>
              <w:pStyle w:val="TableParagraph"/>
              <w:spacing w:before="13"/>
              <w:rPr>
                <w:sz w:val="24"/>
              </w:rPr>
            </w:pPr>
          </w:p>
          <w:p w:rsidR="000234BD" w:rsidRPr="000234BD" w:rsidRDefault="000234BD" w:rsidP="00001606">
            <w:pPr>
              <w:pStyle w:val="TableParagraph"/>
              <w:rPr>
                <w:sz w:val="24"/>
              </w:rPr>
            </w:pPr>
            <w:proofErr w:type="spellStart"/>
            <w:r w:rsidRPr="000234BD">
              <w:rPr>
                <w:sz w:val="24"/>
              </w:rPr>
              <w:t>Температурный</w:t>
            </w:r>
            <w:proofErr w:type="spellEnd"/>
            <w:r w:rsidRPr="000234BD">
              <w:rPr>
                <w:sz w:val="24"/>
              </w:rPr>
              <w:t xml:space="preserve"> </w:t>
            </w:r>
            <w:proofErr w:type="spellStart"/>
            <w:r w:rsidRPr="000234BD">
              <w:rPr>
                <w:sz w:val="24"/>
              </w:rPr>
              <w:t>режим</w:t>
            </w:r>
            <w:proofErr w:type="spellEnd"/>
          </w:p>
        </w:tc>
        <w:tc>
          <w:tcPr>
            <w:tcW w:w="5253" w:type="dxa"/>
          </w:tcPr>
          <w:p w:rsidR="000234BD" w:rsidRPr="000234BD" w:rsidRDefault="000234BD" w:rsidP="00001606">
            <w:pPr>
              <w:pStyle w:val="TableParagraph"/>
              <w:spacing w:line="268" w:lineRule="exact"/>
              <w:rPr>
                <w:sz w:val="24"/>
                <w:lang w:val="ru-RU"/>
              </w:rPr>
            </w:pPr>
            <w:r w:rsidRPr="000234BD">
              <w:rPr>
                <w:sz w:val="24"/>
                <w:lang w:val="ru-RU"/>
              </w:rPr>
              <w:t>Выдерживает мороз, перепады температур</w:t>
            </w:r>
          </w:p>
          <w:p w:rsidR="000234BD" w:rsidRPr="000234BD" w:rsidRDefault="000234BD" w:rsidP="00001606">
            <w:pPr>
              <w:pStyle w:val="TableParagraph"/>
              <w:spacing w:before="8" w:line="290" w:lineRule="atLeast"/>
              <w:ind w:right="122"/>
              <w:rPr>
                <w:sz w:val="24"/>
                <w:lang w:val="ru-RU"/>
              </w:rPr>
            </w:pPr>
            <w:r w:rsidRPr="000234BD">
              <w:rPr>
                <w:sz w:val="24"/>
                <w:lang w:val="ru-RU"/>
              </w:rPr>
              <w:t>и влажности (</w:t>
            </w:r>
            <w:proofErr w:type="spellStart"/>
            <w:r w:rsidRPr="000234BD">
              <w:rPr>
                <w:sz w:val="24"/>
                <w:lang w:val="ru-RU"/>
              </w:rPr>
              <w:t>влагозащищенность</w:t>
            </w:r>
            <w:proofErr w:type="spellEnd"/>
            <w:r w:rsidRPr="000234BD">
              <w:rPr>
                <w:sz w:val="24"/>
                <w:lang w:val="ru-RU"/>
              </w:rPr>
              <w:t xml:space="preserve"> по группе </w:t>
            </w:r>
            <w:r w:rsidRPr="000234BD">
              <w:rPr>
                <w:sz w:val="24"/>
              </w:rPr>
              <w:t>IP</w:t>
            </w:r>
            <w:r w:rsidRPr="000234BD">
              <w:rPr>
                <w:sz w:val="24"/>
                <w:lang w:val="ru-RU"/>
              </w:rPr>
              <w:t>44)</w:t>
            </w:r>
          </w:p>
        </w:tc>
      </w:tr>
      <w:tr w:rsidR="000234BD" w:rsidRPr="000234BD" w:rsidTr="00001606">
        <w:trPr>
          <w:trHeight w:val="297"/>
        </w:trPr>
        <w:tc>
          <w:tcPr>
            <w:tcW w:w="4096" w:type="dxa"/>
          </w:tcPr>
          <w:p w:rsidR="000234BD" w:rsidRPr="000234BD" w:rsidRDefault="000234BD" w:rsidP="00001606">
            <w:pPr>
              <w:pStyle w:val="TableParagraph"/>
              <w:spacing w:line="268" w:lineRule="exact"/>
              <w:rPr>
                <w:sz w:val="24"/>
              </w:rPr>
            </w:pPr>
            <w:proofErr w:type="spellStart"/>
            <w:r w:rsidRPr="000234BD">
              <w:rPr>
                <w:sz w:val="24"/>
              </w:rPr>
              <w:t>Антивандальность</w:t>
            </w:r>
            <w:proofErr w:type="spellEnd"/>
          </w:p>
        </w:tc>
        <w:tc>
          <w:tcPr>
            <w:tcW w:w="5253" w:type="dxa"/>
          </w:tcPr>
          <w:p w:rsidR="000234BD" w:rsidRPr="000234BD" w:rsidRDefault="000234BD" w:rsidP="00001606">
            <w:pPr>
              <w:pStyle w:val="TableParagraph"/>
              <w:spacing w:line="268" w:lineRule="exact"/>
              <w:rPr>
                <w:sz w:val="24"/>
              </w:rPr>
            </w:pPr>
            <w:proofErr w:type="spellStart"/>
            <w:r w:rsidRPr="000234BD">
              <w:rPr>
                <w:sz w:val="24"/>
              </w:rPr>
              <w:t>Наличие</w:t>
            </w:r>
            <w:proofErr w:type="spellEnd"/>
          </w:p>
        </w:tc>
      </w:tr>
      <w:tr w:rsidR="000234BD" w:rsidRPr="000234BD" w:rsidTr="00001606">
        <w:trPr>
          <w:trHeight w:val="594"/>
        </w:trPr>
        <w:tc>
          <w:tcPr>
            <w:tcW w:w="4096" w:type="dxa"/>
          </w:tcPr>
          <w:p w:rsidR="000234BD" w:rsidRPr="000234BD" w:rsidRDefault="000234BD" w:rsidP="00001606">
            <w:pPr>
              <w:pStyle w:val="TableParagraph"/>
              <w:spacing w:line="268" w:lineRule="exact"/>
              <w:rPr>
                <w:sz w:val="24"/>
                <w:lang w:val="ru-RU"/>
              </w:rPr>
            </w:pPr>
            <w:r w:rsidRPr="000234BD">
              <w:rPr>
                <w:sz w:val="24"/>
                <w:lang w:val="ru-RU"/>
              </w:rPr>
              <w:t>Световое подтверждение того, что</w:t>
            </w:r>
          </w:p>
          <w:p w:rsidR="000234BD" w:rsidRPr="000234BD" w:rsidRDefault="000234BD" w:rsidP="00001606">
            <w:pPr>
              <w:pStyle w:val="TableParagraph"/>
              <w:spacing w:before="21"/>
              <w:rPr>
                <w:sz w:val="24"/>
                <w:lang w:val="ru-RU"/>
              </w:rPr>
            </w:pPr>
            <w:r w:rsidRPr="000234BD">
              <w:rPr>
                <w:sz w:val="24"/>
                <w:lang w:val="ru-RU"/>
              </w:rPr>
              <w:t>вызов отправлен</w:t>
            </w:r>
          </w:p>
        </w:tc>
        <w:tc>
          <w:tcPr>
            <w:tcW w:w="5253" w:type="dxa"/>
          </w:tcPr>
          <w:p w:rsidR="000234BD" w:rsidRPr="000234BD" w:rsidRDefault="000234BD" w:rsidP="00001606">
            <w:pPr>
              <w:pStyle w:val="TableParagraph"/>
              <w:spacing w:line="268" w:lineRule="exact"/>
              <w:rPr>
                <w:sz w:val="24"/>
              </w:rPr>
            </w:pPr>
            <w:proofErr w:type="spellStart"/>
            <w:r w:rsidRPr="000234BD">
              <w:rPr>
                <w:sz w:val="24"/>
              </w:rPr>
              <w:t>Наличие</w:t>
            </w:r>
            <w:proofErr w:type="spellEnd"/>
          </w:p>
        </w:tc>
      </w:tr>
    </w:tbl>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Окна в соответствии с Альбомом чертежей (Приложение № 1) лист «План перегородок». </w:t>
      </w:r>
    </w:p>
    <w:p w:rsidR="000234BD" w:rsidRPr="000234BD" w:rsidRDefault="000234BD" w:rsidP="00B07FCF">
      <w:pPr>
        <w:numPr>
          <w:ilvl w:val="2"/>
          <w:numId w:val="63"/>
        </w:numPr>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Окно «Ок1», Тип «Ок1»:</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1000 х 1200 мм (ширина х высота), расположен на высоте 900 мм от уровня чистого пола;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0234BD">
        <w:rPr>
          <w:rFonts w:ascii="Times New Roman" w:hAnsi="Times New Roman"/>
          <w:sz w:val="28"/>
          <w:szCs w:val="28"/>
          <w:lang w:eastAsia="ru-RU"/>
        </w:rPr>
        <w:t>микропроветривания</w:t>
      </w:r>
      <w:proofErr w:type="spellEnd"/>
      <w:r w:rsidRPr="000234BD">
        <w:rPr>
          <w:rFonts w:ascii="Times New Roman" w:hAnsi="Times New Roman"/>
          <w:sz w:val="28"/>
          <w:szCs w:val="28"/>
          <w:lang w:eastAsia="ru-RU"/>
        </w:rPr>
        <w:t>, правая – без открывания;</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профиля со стороны улицы и со стороны помещения – белый;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помещения белого цвета;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 стороны улицы предусмотреть металлический отлив белого цвета; </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 стороны помещения (клиентский зал) защитная пленка Р2А по ГОСТ 30826-2014;</w:t>
      </w:r>
      <w:r w:rsidRPr="000234BD">
        <w:rPr>
          <w:rFonts w:ascii="Times New Roman" w:hAnsi="Times New Roman"/>
          <w:sz w:val="28"/>
          <w:szCs w:val="28"/>
        </w:rPr>
        <w:t xml:space="preserve"> </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рулонная штора со стороны помещения.</w:t>
      </w:r>
    </w:p>
    <w:p w:rsidR="000234BD" w:rsidRPr="000234BD" w:rsidRDefault="000234BD" w:rsidP="00B07FCF">
      <w:pPr>
        <w:numPr>
          <w:ilvl w:val="2"/>
          <w:numId w:val="63"/>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Окно «Ок2», Тип «Ок2»:</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оконный блок из ПВХ профиля одинарной конструкции (одностворчатый) с двухкамерным стеклопакетом, глухой;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1000 х 1200 мм (ширина х высота), расположен на высоте 900 мм от уровня чистого пола;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без открывания;</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профиля со стороны улицы и со стороны помещения – белый;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помещения белого цвета;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 стороны улицы предусмотреть металлический отлив белого цвета; </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 стороны помещения защитная пленка Р2А по ГОСТ 30826-2014;</w:t>
      </w:r>
    </w:p>
    <w:p w:rsidR="000234BD" w:rsidRPr="000234BD" w:rsidRDefault="000234BD" w:rsidP="000234BD">
      <w:pPr>
        <w:tabs>
          <w:tab w:val="left" w:pos="1560"/>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рулонная штора со стороны помещения. </w:t>
      </w:r>
    </w:p>
    <w:p w:rsidR="000234BD" w:rsidRPr="000234BD" w:rsidRDefault="000234BD" w:rsidP="00B07FCF">
      <w:pPr>
        <w:numPr>
          <w:ilvl w:val="2"/>
          <w:numId w:val="63"/>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Окно «Ок3», Тип «Ок3»:</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750 х 1200 мм (ширина х высота), расположен на высоте 900 мм от уровня чистого пола;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0234BD">
        <w:rPr>
          <w:rFonts w:ascii="Times New Roman" w:hAnsi="Times New Roman"/>
          <w:sz w:val="28"/>
          <w:szCs w:val="28"/>
          <w:lang w:eastAsia="ru-RU"/>
        </w:rPr>
        <w:t>микропроветривания</w:t>
      </w:r>
      <w:proofErr w:type="spellEnd"/>
      <w:r w:rsidRPr="000234BD">
        <w:rPr>
          <w:rFonts w:ascii="Times New Roman" w:hAnsi="Times New Roman"/>
          <w:sz w:val="28"/>
          <w:szCs w:val="28"/>
          <w:lang w:eastAsia="ru-RU"/>
        </w:rPr>
        <w:t>, правая – без открывания;</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профиля со стороны улицы и со стороны помещения – белый;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помещения белого цвета;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 стороны улицы предусмотреть металлический отлив белого цвета; </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 стороны помещения защитная пленка Р2А по ГОСТ 30826-2014;</w:t>
      </w:r>
    </w:p>
    <w:p w:rsidR="000234BD" w:rsidRPr="000234BD" w:rsidRDefault="000234BD" w:rsidP="00B07FCF">
      <w:pPr>
        <w:numPr>
          <w:ilvl w:val="0"/>
          <w:numId w:val="78"/>
        </w:numPr>
        <w:tabs>
          <w:tab w:val="left" w:pos="993"/>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ru-RU"/>
        </w:rPr>
        <w:t>рулонная штора со стороны помещения.</w:t>
      </w:r>
    </w:p>
    <w:p w:rsidR="000234BD" w:rsidRPr="000234BD" w:rsidRDefault="000234BD" w:rsidP="00B07FCF">
      <w:pPr>
        <w:numPr>
          <w:ilvl w:val="2"/>
          <w:numId w:val="63"/>
        </w:numPr>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Окно «Ок4», Тип «Ок4»:</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оконный блок из ПВХ профиля одинарной конструкции (двустворчатый) с двухкамерным стеклопакетом, глухой;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1200 х 1200 мм (ширина х высота), расположен на высоте 900 мм от уровня чистого пола;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без открывания;</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профиля со стороны улицы и со стороны помещения – белый;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помещения белого цвета;</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 стороны улицы предусмотреть металлический отлив белого цвета; </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 стороны улицы (клиентский зал) защитная пленка Р2А по </w:t>
      </w:r>
      <w:r w:rsidRPr="000234BD">
        <w:rPr>
          <w:rFonts w:ascii="Times New Roman" w:hAnsi="Times New Roman"/>
          <w:sz w:val="28"/>
          <w:szCs w:val="28"/>
        </w:rPr>
        <w:t xml:space="preserve">ГОСТ 30826-2014; </w:t>
      </w:r>
    </w:p>
    <w:p w:rsidR="000234BD" w:rsidRPr="000234BD" w:rsidRDefault="000234BD" w:rsidP="00B07F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рулонная штора со стороны помещения.</w:t>
      </w:r>
    </w:p>
    <w:p w:rsidR="000234BD" w:rsidRPr="000234BD" w:rsidRDefault="000234BD" w:rsidP="00B07FCF">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монтаж рулонных штор на все оконные проемы с соблюдением следующих требований:</w:t>
      </w:r>
    </w:p>
    <w:p w:rsidR="000234BD" w:rsidRPr="000234BD" w:rsidRDefault="000234BD" w:rsidP="00B07F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rsidR="000234BD" w:rsidRPr="000234BD" w:rsidRDefault="000234BD" w:rsidP="00B07F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rsidR="000234BD" w:rsidRPr="000234BD" w:rsidRDefault="000234BD" w:rsidP="00B07FCF">
      <w:pPr>
        <w:numPr>
          <w:ilvl w:val="0"/>
          <w:numId w:val="7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полотно рулонной шторы должно, закрывать полностью стеклопакет окна.</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Мероприятия по обеспечению доступности инвалидов и МГН (маломобильные группы населения).</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0234BD">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0234BD">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Оборудование для вызова персонала в соответствии с п. 1.29 настоящих Технических требований.</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Отсутствие порогов высотой более 0,014 м внутри помещений.</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0234BD">
        <w:rPr>
          <w:rFonts w:ascii="Times New Roman" w:hAnsi="Times New Roman"/>
          <w:sz w:val="28"/>
          <w:szCs w:val="28"/>
        </w:rPr>
        <w:t>цинконаполненным</w:t>
      </w:r>
      <w:proofErr w:type="spellEnd"/>
      <w:r w:rsidRPr="000234BD">
        <w:rPr>
          <w:rFonts w:ascii="Times New Roman" w:hAnsi="Times New Roman"/>
          <w:sz w:val="28"/>
          <w:szCs w:val="28"/>
        </w:rPr>
        <w:t xml:space="preserve"> грунтом и последующим окрашиванием </w:t>
      </w:r>
      <w:proofErr w:type="spellStart"/>
      <w:r w:rsidRPr="000234BD">
        <w:rPr>
          <w:rFonts w:ascii="Times New Roman" w:hAnsi="Times New Roman"/>
          <w:sz w:val="28"/>
          <w:szCs w:val="28"/>
        </w:rPr>
        <w:t>алюмонаполненными</w:t>
      </w:r>
      <w:proofErr w:type="spellEnd"/>
      <w:r w:rsidRPr="000234BD">
        <w:rPr>
          <w:rFonts w:ascii="Times New Roman" w:hAnsi="Times New Roman"/>
          <w:sz w:val="28"/>
          <w:szCs w:val="28"/>
        </w:rPr>
        <w:t xml:space="preserve"> составами, цвет, близкий </w:t>
      </w:r>
      <w:r w:rsidRPr="000234BD">
        <w:rPr>
          <w:rFonts w:ascii="Times New Roman" w:hAnsi="Times New Roman"/>
          <w:sz w:val="28"/>
          <w:szCs w:val="28"/>
          <w:lang w:eastAsia="ru-RU"/>
        </w:rPr>
        <w:t>к</w:t>
      </w:r>
      <w:r w:rsidRPr="000234BD">
        <w:rPr>
          <w:rFonts w:ascii="Times New Roman" w:hAnsi="Times New Roman"/>
          <w:sz w:val="28"/>
          <w:szCs w:val="28"/>
        </w:rPr>
        <w:t xml:space="preserve"> RAL 7024 (</w:t>
      </w:r>
      <w:proofErr w:type="spellStart"/>
      <w:r w:rsidRPr="000234BD">
        <w:rPr>
          <w:rFonts w:ascii="Times New Roman" w:hAnsi="Times New Roman"/>
          <w:sz w:val="28"/>
          <w:szCs w:val="28"/>
        </w:rPr>
        <w:t>графитово</w:t>
      </w:r>
      <w:proofErr w:type="spellEnd"/>
      <w:r w:rsidRPr="000234BD">
        <w:rPr>
          <w:rFonts w:ascii="Times New Roman" w:hAnsi="Times New Roman"/>
          <w:sz w:val="28"/>
          <w:szCs w:val="28"/>
        </w:rPr>
        <w:t xml:space="preserve"> (темно)-серый), перед грунтованием провести очистку металла от следов коррозии.</w:t>
      </w:r>
    </w:p>
    <w:p w:rsidR="000234BD" w:rsidRPr="000234BD" w:rsidRDefault="000234BD" w:rsidP="000234BD">
      <w:pPr>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rPr>
        <w:t xml:space="preserve">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w:t>
      </w:r>
      <w:proofErr w:type="spellStart"/>
      <w:r w:rsidRPr="000234BD">
        <w:rPr>
          <w:rFonts w:ascii="Times New Roman" w:hAnsi="Times New Roman"/>
          <w:sz w:val="28"/>
          <w:szCs w:val="28"/>
        </w:rPr>
        <w:t>травмобезопасное</w:t>
      </w:r>
      <w:proofErr w:type="spellEnd"/>
      <w:r w:rsidRPr="000234BD">
        <w:rPr>
          <w:rFonts w:ascii="Times New Roman" w:hAnsi="Times New Roman"/>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rsidR="000234BD" w:rsidRPr="000234BD" w:rsidRDefault="000234BD" w:rsidP="000234BD">
      <w:pPr>
        <w:tabs>
          <w:tab w:val="left" w:pos="1560"/>
        </w:tabs>
        <w:ind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 мм. При этом ширина </w:t>
      </w:r>
      <w:r w:rsidRPr="000234BD">
        <w:rPr>
          <w:rFonts w:ascii="Times New Roman" w:hAnsi="Times New Roman"/>
          <w:sz w:val="28"/>
          <w:szCs w:val="28"/>
        </w:rPr>
        <w:lastRenderedPageBreak/>
        <w:t>марша пандуса с движением в одном направлении должна быть в пределах от 900 до 1000 мм.</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rsidR="000234BD" w:rsidRPr="000234BD" w:rsidRDefault="000234BD" w:rsidP="00B07FCF">
      <w:pPr>
        <w:pStyle w:val="af9"/>
        <w:widowControl w:val="0"/>
        <w:numPr>
          <w:ilvl w:val="0"/>
          <w:numId w:val="117"/>
        </w:numPr>
        <w:tabs>
          <w:tab w:val="left" w:pos="1171"/>
        </w:tabs>
        <w:autoSpaceDE w:val="0"/>
        <w:autoSpaceDN w:val="0"/>
        <w:ind w:left="0" w:firstLine="709"/>
        <w:jc w:val="both"/>
      </w:pPr>
      <w:r w:rsidRPr="000234BD">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0234BD" w:rsidRPr="000234BD" w:rsidRDefault="000234BD" w:rsidP="00B07FCF">
      <w:pPr>
        <w:pStyle w:val="af9"/>
        <w:widowControl w:val="0"/>
        <w:numPr>
          <w:ilvl w:val="0"/>
          <w:numId w:val="117"/>
        </w:numPr>
        <w:tabs>
          <w:tab w:val="left" w:pos="1171"/>
        </w:tabs>
        <w:autoSpaceDE w:val="0"/>
        <w:autoSpaceDN w:val="0"/>
        <w:ind w:left="0" w:firstLine="709"/>
        <w:jc w:val="both"/>
      </w:pPr>
      <w:r w:rsidRPr="000234BD">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0234BD" w:rsidRPr="000234BD" w:rsidRDefault="000234BD" w:rsidP="000234BD">
      <w:pPr>
        <w:tabs>
          <w:tab w:val="left" w:pos="1560"/>
        </w:tabs>
        <w:contextualSpacing/>
        <w:jc w:val="both"/>
        <w:rPr>
          <w:rFonts w:ascii="Times New Roman" w:hAnsi="Times New Roman"/>
          <w:sz w:val="28"/>
          <w:szCs w:val="28"/>
        </w:rPr>
      </w:pPr>
    </w:p>
    <w:p w:rsidR="000234BD" w:rsidRPr="000234BD" w:rsidRDefault="000234BD" w:rsidP="000234BD">
      <w:pPr>
        <w:jc w:val="right"/>
        <w:rPr>
          <w:rFonts w:ascii="Times New Roman" w:hAnsi="Times New Roman"/>
          <w:i/>
          <w:sz w:val="28"/>
          <w:szCs w:val="28"/>
        </w:rPr>
      </w:pPr>
      <w:r w:rsidRPr="000234BD">
        <w:rPr>
          <w:rFonts w:ascii="Times New Roman" w:hAnsi="Times New Roman"/>
          <w:i/>
          <w:sz w:val="28"/>
          <w:szCs w:val="28"/>
        </w:rPr>
        <w:t xml:space="preserve">Рисунок 1 </w:t>
      </w:r>
    </w:p>
    <w:p w:rsidR="000234BD" w:rsidRPr="000234BD" w:rsidRDefault="000234BD" w:rsidP="000234BD">
      <w:pPr>
        <w:jc w:val="right"/>
        <w:rPr>
          <w:rFonts w:ascii="Times New Roman" w:hAnsi="Times New Roman"/>
          <w:i/>
          <w:sz w:val="24"/>
          <w:szCs w:val="24"/>
        </w:rPr>
      </w:pPr>
      <w:r w:rsidRPr="000234BD">
        <w:rPr>
          <w:rFonts w:ascii="Times New Roman" w:hAnsi="Times New Roman"/>
          <w:i/>
          <w:sz w:val="28"/>
          <w:szCs w:val="28"/>
        </w:rPr>
        <w:t>Рифы типа усеченных конусов, усеченных куполов, цилиндров, расположенных в линейном порядке</w:t>
      </w:r>
    </w:p>
    <w:p w:rsidR="000234BD" w:rsidRPr="000234BD" w:rsidRDefault="000234BD" w:rsidP="000234BD">
      <w:pPr>
        <w:pStyle w:val="af9"/>
        <w:tabs>
          <w:tab w:val="left" w:pos="1171"/>
        </w:tabs>
        <w:ind w:left="709"/>
        <w:rPr>
          <w:i/>
        </w:rPr>
      </w:pPr>
    </w:p>
    <w:p w:rsidR="000234BD" w:rsidRPr="000234BD" w:rsidRDefault="000234BD" w:rsidP="00B07FCF">
      <w:pPr>
        <w:pStyle w:val="af9"/>
        <w:widowControl w:val="0"/>
        <w:numPr>
          <w:ilvl w:val="0"/>
          <w:numId w:val="117"/>
        </w:numPr>
        <w:tabs>
          <w:tab w:val="left" w:pos="1171"/>
        </w:tabs>
        <w:autoSpaceDE w:val="0"/>
        <w:autoSpaceDN w:val="0"/>
        <w:ind w:left="0" w:firstLine="709"/>
        <w:jc w:val="both"/>
        <w:rPr>
          <w:i/>
        </w:rPr>
      </w:pPr>
      <w:r w:rsidRPr="000234BD">
        <w:rPr>
          <w:noProof/>
        </w:rPr>
        <w:drawing>
          <wp:anchor distT="0" distB="0" distL="0" distR="0" simplePos="0" relativeHeight="251661312" behindDoc="1" locked="0" layoutInCell="1" allowOverlap="1" wp14:anchorId="60B24205" wp14:editId="319BAD48">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8" cstate="print"/>
                    <a:stretch>
                      <a:fillRect/>
                    </a:stretch>
                  </pic:blipFill>
                  <pic:spPr>
                    <a:xfrm>
                      <a:off x="0" y="0"/>
                      <a:ext cx="1345400" cy="1368075"/>
                    </a:xfrm>
                    <a:prstGeom prst="rect">
                      <a:avLst/>
                    </a:prstGeom>
                  </pic:spPr>
                </pic:pic>
              </a:graphicData>
            </a:graphic>
          </wp:anchor>
        </w:drawing>
      </w:r>
      <w:r w:rsidRPr="000234BD">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rsidR="000234BD" w:rsidRPr="000234BD" w:rsidRDefault="000234BD" w:rsidP="000234BD">
      <w:pPr>
        <w:pStyle w:val="af9"/>
        <w:tabs>
          <w:tab w:val="left" w:pos="1171"/>
        </w:tabs>
        <w:ind w:left="709"/>
        <w:jc w:val="right"/>
        <w:rPr>
          <w:i/>
        </w:rPr>
      </w:pPr>
      <w:r w:rsidRPr="000234BD">
        <w:rPr>
          <w:i/>
        </w:rPr>
        <w:t xml:space="preserve">Рисунок 2 </w:t>
      </w:r>
    </w:p>
    <w:p w:rsidR="000234BD" w:rsidRPr="000234BD" w:rsidRDefault="000234BD" w:rsidP="000234BD">
      <w:pPr>
        <w:jc w:val="right"/>
        <w:rPr>
          <w:rFonts w:ascii="Times New Roman" w:hAnsi="Times New Roman"/>
          <w:i/>
          <w:sz w:val="28"/>
          <w:szCs w:val="28"/>
        </w:rPr>
      </w:pPr>
      <w:r w:rsidRPr="000234BD">
        <w:rPr>
          <w:rFonts w:ascii="Times New Roman" w:hAnsi="Times New Roman"/>
          <w:i/>
          <w:sz w:val="28"/>
          <w:szCs w:val="28"/>
        </w:rPr>
        <w:t>Девять параллельных продольных рифов</w:t>
      </w:r>
    </w:p>
    <w:p w:rsidR="000234BD" w:rsidRPr="000234BD" w:rsidRDefault="000234BD" w:rsidP="000234BD">
      <w:pPr>
        <w:jc w:val="right"/>
        <w:rPr>
          <w:rFonts w:ascii="Times New Roman" w:hAnsi="Times New Roman"/>
          <w:i/>
        </w:rPr>
      </w:pPr>
    </w:p>
    <w:p w:rsidR="000234BD" w:rsidRPr="000234BD" w:rsidRDefault="000234BD" w:rsidP="000234BD">
      <w:pPr>
        <w:ind w:firstLine="709"/>
        <w:contextualSpacing/>
        <w:jc w:val="center"/>
        <w:rPr>
          <w:rFonts w:ascii="Times New Roman" w:hAnsi="Times New Roman"/>
          <w:sz w:val="28"/>
          <w:szCs w:val="28"/>
        </w:rPr>
      </w:pPr>
      <w:r w:rsidRPr="000234BD">
        <w:rPr>
          <w:rFonts w:ascii="Times New Roman" w:hAnsi="Times New Roman"/>
          <w:noProof/>
          <w:sz w:val="20"/>
          <w:lang w:eastAsia="ru-RU"/>
        </w:rPr>
        <w:lastRenderedPageBreak/>
        <w:drawing>
          <wp:inline distT="0" distB="0" distL="0" distR="0" wp14:anchorId="3C537979" wp14:editId="6967FA62">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9" cstate="print"/>
                    <a:stretch>
                      <a:fillRect/>
                    </a:stretch>
                  </pic:blipFill>
                  <pic:spPr>
                    <a:xfrm>
                      <a:off x="0" y="0"/>
                      <a:ext cx="1438459" cy="1457325"/>
                    </a:xfrm>
                    <a:prstGeom prst="rect">
                      <a:avLst/>
                    </a:prstGeom>
                  </pic:spPr>
                </pic:pic>
              </a:graphicData>
            </a:graphic>
          </wp:inline>
        </w:drawing>
      </w:r>
    </w:p>
    <w:p w:rsidR="000234BD" w:rsidRPr="000234BD" w:rsidRDefault="000234BD" w:rsidP="000234BD">
      <w:pPr>
        <w:tabs>
          <w:tab w:val="left" w:pos="1701"/>
        </w:tabs>
        <w:ind w:firstLine="709"/>
        <w:contextualSpacing/>
        <w:jc w:val="both"/>
        <w:rPr>
          <w:rFonts w:ascii="Times New Roman" w:hAnsi="Times New Roman"/>
          <w:sz w:val="16"/>
          <w:szCs w:val="16"/>
          <w:lang w:eastAsia="ru-RU"/>
        </w:rPr>
      </w:pP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0234BD">
        <w:rPr>
          <w:rFonts w:ascii="Times New Roman" w:hAnsi="Times New Roman"/>
          <w:sz w:val="28"/>
          <w:szCs w:val="28"/>
          <w:lang w:eastAsia="ru-RU"/>
        </w:rPr>
        <w:br/>
        <w:t>-45 °С до + 25 °С.</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rsidR="000234BD" w:rsidRPr="000234BD" w:rsidRDefault="000234BD" w:rsidP="00B07F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клиентская зона;</w:t>
      </w:r>
    </w:p>
    <w:p w:rsidR="000234BD" w:rsidRPr="000234BD" w:rsidRDefault="000234BD" w:rsidP="00B07F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рабочая зона (</w:t>
      </w:r>
      <w:proofErr w:type="spellStart"/>
      <w:r w:rsidRPr="000234BD">
        <w:rPr>
          <w:rFonts w:ascii="Times New Roman" w:hAnsi="Times New Roman"/>
          <w:sz w:val="28"/>
          <w:szCs w:val="28"/>
          <w:lang w:eastAsia="ru-RU"/>
        </w:rPr>
        <w:t>бэк</w:t>
      </w:r>
      <w:proofErr w:type="spellEnd"/>
      <w:r w:rsidRPr="000234BD">
        <w:rPr>
          <w:rFonts w:ascii="Times New Roman" w:hAnsi="Times New Roman"/>
          <w:sz w:val="28"/>
          <w:szCs w:val="28"/>
          <w:lang w:eastAsia="ru-RU"/>
        </w:rPr>
        <w:t>-зона);</w:t>
      </w:r>
    </w:p>
    <w:p w:rsidR="000234BD" w:rsidRPr="000234BD" w:rsidRDefault="000234BD" w:rsidP="00B07FCF">
      <w:pPr>
        <w:numPr>
          <w:ilvl w:val="0"/>
          <w:numId w:val="9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санитарный узел (далее – санузел);</w:t>
      </w:r>
    </w:p>
    <w:p w:rsidR="000234BD" w:rsidRPr="000234BD" w:rsidRDefault="000234BD" w:rsidP="00B07FCF">
      <w:pPr>
        <w:numPr>
          <w:ilvl w:val="0"/>
          <w:numId w:val="95"/>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входная зона.</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Полы.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Полы во всех помещениях:</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линолеум коммерческий;</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гомогенный;</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для помещений с высокими эксплуатационными нагрузками;</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основа – ПВХ;</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толщина – 2-3,1 мм;</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класс износостойкости – 33, 34;</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устойчивость к истиранию – группа Р;</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класс пожарной опасности – КМ2;</w:t>
      </w:r>
    </w:p>
    <w:p w:rsidR="000234BD" w:rsidRPr="000234BD" w:rsidRDefault="000234BD" w:rsidP="00B07FCF">
      <w:pPr>
        <w:numPr>
          <w:ilvl w:val="0"/>
          <w:numId w:val="9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 светло-серый, близкий к</w:t>
      </w:r>
      <w:r w:rsidRPr="000234BD">
        <w:rPr>
          <w:rFonts w:ascii="Times New Roman" w:hAnsi="Times New Roman"/>
          <w:sz w:val="28"/>
          <w:szCs w:val="28"/>
        </w:rPr>
        <w:t xml:space="preserve"> </w:t>
      </w:r>
      <w:r w:rsidRPr="000234BD">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rsidR="000234BD" w:rsidRPr="000234BD" w:rsidRDefault="000234BD" w:rsidP="00B07FCF">
      <w:pPr>
        <w:numPr>
          <w:ilvl w:val="0"/>
          <w:numId w:val="96"/>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плинтус ПВХ, Тип «плинтус-лента (плинтусная лента)», высота 60 мм, цвет – светло-серый, близкий к</w:t>
      </w:r>
      <w:r w:rsidRPr="000234BD">
        <w:rPr>
          <w:rFonts w:ascii="Times New Roman" w:hAnsi="Times New Roman"/>
          <w:sz w:val="28"/>
          <w:szCs w:val="28"/>
        </w:rPr>
        <w:t xml:space="preserve"> </w:t>
      </w:r>
      <w:r w:rsidRPr="000234BD">
        <w:rPr>
          <w:rFonts w:ascii="Times New Roman" w:hAnsi="Times New Roman"/>
          <w:sz w:val="28"/>
          <w:szCs w:val="28"/>
          <w:lang w:eastAsia="ru-RU"/>
        </w:rPr>
        <w:t>RAL 7047 (серый), однотонный, матовый, гладкий.</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w:t>
      </w:r>
      <w:proofErr w:type="spellStart"/>
      <w:r w:rsidRPr="000234BD">
        <w:rPr>
          <w:rFonts w:ascii="Times New Roman" w:hAnsi="Times New Roman"/>
          <w:sz w:val="28"/>
          <w:szCs w:val="28"/>
          <w:lang w:eastAsia="ru-RU"/>
        </w:rPr>
        <w:t>обеспыливание</w:t>
      </w:r>
      <w:proofErr w:type="spellEnd"/>
      <w:r w:rsidRPr="000234BD">
        <w:rPr>
          <w:rFonts w:ascii="Times New Roman" w:hAnsi="Times New Roman"/>
          <w:sz w:val="28"/>
          <w:szCs w:val="28"/>
          <w:lang w:eastAsia="ru-RU"/>
        </w:rPr>
        <w:t xml:space="preserve"> поверхностей перед нанесением клеевого состава.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раскрое листов линолеума не допускается укладка доборов.</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Плинтус должен плотно прилегать к стене/перегородке без видимой щели/зазора.</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rsidR="000234BD" w:rsidRPr="000234BD" w:rsidRDefault="000234BD" w:rsidP="00B07FCF">
      <w:pPr>
        <w:pStyle w:val="af9"/>
        <w:numPr>
          <w:ilvl w:val="2"/>
          <w:numId w:val="63"/>
        </w:numPr>
        <w:tabs>
          <w:tab w:val="left" w:pos="1560"/>
        </w:tabs>
        <w:ind w:left="0" w:firstLine="709"/>
        <w:jc w:val="both"/>
      </w:pPr>
      <w:r w:rsidRPr="000234BD">
        <w:t>В тамбуре (во входной зоне) предусмотреть устройство:</w:t>
      </w:r>
    </w:p>
    <w:p w:rsidR="000234BD" w:rsidRPr="000234BD" w:rsidRDefault="000234BD" w:rsidP="00B07FCF">
      <w:pPr>
        <w:pStyle w:val="af9"/>
        <w:numPr>
          <w:ilvl w:val="0"/>
          <w:numId w:val="120"/>
        </w:numPr>
        <w:ind w:left="0" w:firstLine="709"/>
        <w:jc w:val="both"/>
      </w:pPr>
      <w:r w:rsidRPr="000234BD">
        <w:t xml:space="preserve">Вариант № 1. Приямка с грязезащитным ковриком (ячеистый </w:t>
      </w:r>
      <w:proofErr w:type="spellStart"/>
      <w:r w:rsidRPr="000234BD">
        <w:t>ринго</w:t>
      </w:r>
      <w:proofErr w:type="spellEnd"/>
      <w:r w:rsidRPr="000234BD">
        <w:t>-мат черного цвета), в качестве ТНУ, глубиной равной толщине коврика, в соответствии с Альбомом чертежей (Приложение № 1).</w:t>
      </w:r>
    </w:p>
    <w:p w:rsidR="000234BD" w:rsidRPr="000234BD" w:rsidRDefault="000234BD" w:rsidP="000234BD">
      <w:pPr>
        <w:pStyle w:val="af9"/>
        <w:tabs>
          <w:tab w:val="left" w:pos="993"/>
        </w:tabs>
        <w:ind w:left="0" w:firstLine="709"/>
        <w:rPr>
          <w:rFonts w:eastAsia="Calibri"/>
        </w:rPr>
      </w:pPr>
      <w:r w:rsidRPr="000234BD">
        <w:t xml:space="preserve">Устройство приямка для грязезащитного коврика (ячеистый </w:t>
      </w:r>
      <w:proofErr w:type="spellStart"/>
      <w:r w:rsidRPr="000234BD">
        <w:t>ринго</w:t>
      </w:r>
      <w:proofErr w:type="spellEnd"/>
      <w:r w:rsidRPr="000234BD">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0234BD">
        <w:rPr>
          <w:rFonts w:eastAsia="Calibri"/>
        </w:rPr>
        <w:t xml:space="preserve"> В целях защиты краев отделки пола, края приямка должны быть обрамлены алюминиевым уголком.</w:t>
      </w:r>
    </w:p>
    <w:p w:rsidR="000234BD" w:rsidRPr="000234BD" w:rsidRDefault="000234BD" w:rsidP="00B07FCF">
      <w:pPr>
        <w:pStyle w:val="af9"/>
        <w:numPr>
          <w:ilvl w:val="0"/>
          <w:numId w:val="120"/>
        </w:numPr>
        <w:tabs>
          <w:tab w:val="left" w:pos="993"/>
        </w:tabs>
        <w:ind w:left="0" w:firstLine="709"/>
        <w:jc w:val="both"/>
      </w:pPr>
      <w:r w:rsidRPr="000234BD">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Закладные.</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завесы тепловой воздушной электрической;</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электрического накопительного водонагревателя;</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приборов приемно-контрольных СПС, СОУЭ и СОТС;</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щита электропитания ВРЩ;</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козырька;</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внутреннего почтового ящика (в клиентской зоне);</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внутренних блоков сплит систем;</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кухонного «фронта»;</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системы фильтрации, узла учета воды;</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lastRenderedPageBreak/>
        <w:t>зоны мембранного бака с комплектом автоматики;</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откидной столешницы-барьер;</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шкафа розничных товаров;</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бытового шкафа;</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полки под инвентарь (в помещении санузла);</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rsidR="000234BD" w:rsidRPr="000234BD" w:rsidRDefault="000234BD" w:rsidP="00B07FCF">
      <w:pPr>
        <w:numPr>
          <w:ilvl w:val="0"/>
          <w:numId w:val="76"/>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закладные детали в полу (размещение в соответствии с Альбомом чертежей (Приложение № 1) для:</w:t>
      </w:r>
    </w:p>
    <w:p w:rsidR="000234BD" w:rsidRPr="000234BD" w:rsidRDefault="000234BD" w:rsidP="000234BD">
      <w:pPr>
        <w:tabs>
          <w:tab w:val="left" w:pos="993"/>
          <w:tab w:val="left" w:pos="1276"/>
        </w:tabs>
        <w:ind w:firstLine="709"/>
        <w:contextualSpacing/>
        <w:jc w:val="both"/>
        <w:rPr>
          <w:rFonts w:ascii="Times New Roman" w:eastAsia="Arial Unicode MS" w:hAnsi="Times New Roman"/>
          <w:sz w:val="28"/>
          <w:szCs w:val="28"/>
          <w:lang w:eastAsia="ru-RU"/>
        </w:rPr>
      </w:pPr>
      <w:r w:rsidRPr="000234BD">
        <w:rPr>
          <w:rFonts w:ascii="Times New Roman" w:hAnsi="Times New Roman"/>
          <w:sz w:val="28"/>
          <w:szCs w:val="28"/>
          <w:lang w:eastAsia="ru-RU"/>
        </w:rPr>
        <w:t>–</w:t>
      </w:r>
      <w:r w:rsidRPr="000234BD">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0234BD">
        <w:rPr>
          <w:rFonts w:ascii="Times New Roman" w:eastAsia="Arial Unicode MS" w:hAnsi="Times New Roman"/>
          <w:sz w:val="28"/>
          <w:szCs w:val="28"/>
          <w:lang w:eastAsia="ru-RU"/>
        </w:rPr>
        <w:t xml:space="preserve"> </w:t>
      </w:r>
    </w:p>
    <w:p w:rsidR="000234BD" w:rsidRPr="000234BD" w:rsidRDefault="000234BD" w:rsidP="00B07FCF">
      <w:pPr>
        <w:numPr>
          <w:ilvl w:val="0"/>
          <w:numId w:val="76"/>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eastAsia="Arial Unicode MS" w:hAnsi="Times New Roman"/>
          <w:sz w:val="28"/>
          <w:szCs w:val="28"/>
          <w:lang w:eastAsia="ru-RU"/>
        </w:rPr>
      </w:pPr>
      <w:r w:rsidRPr="000234BD">
        <w:rPr>
          <w:rFonts w:ascii="Times New Roman" w:hAnsi="Times New Roman"/>
          <w:sz w:val="28"/>
          <w:szCs w:val="28"/>
          <w:lang w:eastAsia="ru-RU"/>
        </w:rPr>
        <w:t>Инженерные системы и оборудование.</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Требования к кабельным линиям СКС и СОТ:</w:t>
      </w:r>
    </w:p>
    <w:p w:rsidR="000234BD" w:rsidRPr="000234BD" w:rsidRDefault="000234BD" w:rsidP="00B07FCF">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0234BD" w:rsidRPr="000234BD" w:rsidRDefault="000234BD" w:rsidP="00B07FCF">
      <w:pPr>
        <w:numPr>
          <w:ilvl w:val="0"/>
          <w:numId w:val="62"/>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234BD">
        <w:rPr>
          <w:rFonts w:ascii="Times New Roman" w:hAnsi="Times New Roman"/>
          <w:sz w:val="28"/>
          <w:szCs w:val="28"/>
          <w:lang w:eastAsia="ru-RU"/>
        </w:rPr>
        <w:t>дымо</w:t>
      </w:r>
      <w:proofErr w:type="spellEnd"/>
      <w:r w:rsidRPr="000234BD">
        <w:rPr>
          <w:rFonts w:ascii="Times New Roman" w:hAnsi="Times New Roman"/>
          <w:sz w:val="28"/>
          <w:szCs w:val="28"/>
          <w:lang w:eastAsia="ru-RU"/>
        </w:rPr>
        <w:t xml:space="preserve">- и </w:t>
      </w:r>
      <w:proofErr w:type="spellStart"/>
      <w:r w:rsidRPr="000234BD">
        <w:rPr>
          <w:rFonts w:ascii="Times New Roman" w:hAnsi="Times New Roman"/>
          <w:sz w:val="28"/>
          <w:szCs w:val="28"/>
          <w:lang w:eastAsia="ru-RU"/>
        </w:rPr>
        <w:t>газовыделением</w:t>
      </w:r>
      <w:proofErr w:type="spellEnd"/>
      <w:r w:rsidRPr="000234BD">
        <w:rPr>
          <w:rFonts w:ascii="Times New Roman" w:hAnsi="Times New Roman"/>
          <w:sz w:val="28"/>
          <w:szCs w:val="28"/>
          <w:lang w:eastAsia="ru-RU"/>
        </w:rPr>
        <w:t>;</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между точками подключений проложить целые отрезки кабелей и проводов;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0234BD">
        <w:rPr>
          <w:rFonts w:ascii="Times New Roman" w:hAnsi="Times New Roman"/>
          <w:sz w:val="28"/>
          <w:szCs w:val="28"/>
          <w:lang w:eastAsia="ru-RU"/>
        </w:rPr>
        <w:t>нг</w:t>
      </w:r>
      <w:proofErr w:type="spellEnd"/>
      <w:r w:rsidRPr="000234BD">
        <w:rPr>
          <w:rFonts w:ascii="Times New Roman" w:hAnsi="Times New Roman"/>
          <w:sz w:val="28"/>
          <w:szCs w:val="28"/>
          <w:lang w:eastAsia="ru-RU"/>
        </w:rPr>
        <w:t>(А)-HF или аналог.</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Требования к кабельным линиям СПС, СОУЭ, СОТС:</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0234BD">
        <w:rPr>
          <w:rFonts w:ascii="Times New Roman" w:hAnsi="Times New Roman"/>
          <w:sz w:val="28"/>
          <w:szCs w:val="28"/>
          <w:lang w:eastAsia="ru-RU"/>
        </w:rPr>
        <w:t>дымо</w:t>
      </w:r>
      <w:proofErr w:type="spellEnd"/>
      <w:r w:rsidRPr="000234BD">
        <w:rPr>
          <w:rFonts w:ascii="Times New Roman" w:hAnsi="Times New Roman"/>
          <w:sz w:val="28"/>
          <w:szCs w:val="28"/>
          <w:lang w:eastAsia="ru-RU"/>
        </w:rPr>
        <w:t xml:space="preserve">- и </w:t>
      </w:r>
      <w:proofErr w:type="spellStart"/>
      <w:r w:rsidRPr="000234BD">
        <w:rPr>
          <w:rFonts w:ascii="Times New Roman" w:hAnsi="Times New Roman"/>
          <w:sz w:val="28"/>
          <w:szCs w:val="28"/>
          <w:lang w:eastAsia="ru-RU"/>
        </w:rPr>
        <w:t>газовыделением</w:t>
      </w:r>
      <w:proofErr w:type="spellEnd"/>
      <w:r w:rsidRPr="000234BD">
        <w:rPr>
          <w:rFonts w:ascii="Times New Roman" w:hAnsi="Times New Roman"/>
          <w:sz w:val="28"/>
          <w:szCs w:val="28"/>
          <w:lang w:eastAsia="ru-RU"/>
        </w:rPr>
        <w:t>;</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кабельные линии шлейфов СПС, СОУЭ и СОТС выполнить кабелем с сечением не менее 0,5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между точками подключений проложить целые отрезки кабелей и проводов;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 xml:space="preserve">использовать кабель парной скрутки по пожаробезопасности – </w:t>
      </w:r>
      <w:r w:rsidRPr="000234BD">
        <w:rPr>
          <w:rFonts w:ascii="Times New Roman" w:hAnsi="Times New Roman"/>
          <w:sz w:val="28"/>
          <w:szCs w:val="28"/>
          <w:lang w:eastAsia="ru-RU"/>
        </w:rPr>
        <w:br/>
      </w:r>
      <w:proofErr w:type="spellStart"/>
      <w:r w:rsidRPr="000234BD">
        <w:rPr>
          <w:rFonts w:ascii="Times New Roman" w:hAnsi="Times New Roman"/>
          <w:sz w:val="28"/>
          <w:szCs w:val="28"/>
          <w:lang w:eastAsia="ru-RU"/>
        </w:rPr>
        <w:t>нг</w:t>
      </w:r>
      <w:proofErr w:type="spellEnd"/>
      <w:r w:rsidRPr="000234BD">
        <w:rPr>
          <w:rFonts w:ascii="Times New Roman" w:hAnsi="Times New Roman"/>
          <w:sz w:val="28"/>
          <w:szCs w:val="28"/>
          <w:lang w:eastAsia="ru-RU"/>
        </w:rPr>
        <w:t>(А)-FRLS.</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Требования к кабельным линиям электроснабжения и электроосвещения:</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0234BD">
        <w:rPr>
          <w:rFonts w:ascii="Times New Roman" w:hAnsi="Times New Roman"/>
          <w:sz w:val="28"/>
          <w:szCs w:val="28"/>
          <w:lang w:eastAsia="ru-RU"/>
        </w:rPr>
        <w:t>дымо</w:t>
      </w:r>
      <w:proofErr w:type="spellEnd"/>
      <w:r w:rsidRPr="000234BD">
        <w:rPr>
          <w:rFonts w:ascii="Times New Roman" w:hAnsi="Times New Roman"/>
          <w:sz w:val="28"/>
          <w:szCs w:val="28"/>
          <w:lang w:eastAsia="ru-RU"/>
        </w:rPr>
        <w:t xml:space="preserve">- и </w:t>
      </w:r>
      <w:proofErr w:type="spellStart"/>
      <w:r w:rsidRPr="000234BD">
        <w:rPr>
          <w:rFonts w:ascii="Times New Roman" w:hAnsi="Times New Roman"/>
          <w:sz w:val="28"/>
          <w:szCs w:val="28"/>
          <w:lang w:eastAsia="ru-RU"/>
        </w:rPr>
        <w:t>газовыделением</w:t>
      </w:r>
      <w:proofErr w:type="spellEnd"/>
      <w:r w:rsidRPr="000234BD">
        <w:rPr>
          <w:rFonts w:ascii="Times New Roman" w:hAnsi="Times New Roman"/>
          <w:sz w:val="28"/>
          <w:szCs w:val="28"/>
          <w:lang w:eastAsia="ru-RU"/>
        </w:rPr>
        <w:t>;</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rsidR="000234BD" w:rsidRPr="000234BD" w:rsidRDefault="000234BD" w:rsidP="00B07FCF">
      <w:pPr>
        <w:pStyle w:val="af9"/>
        <w:numPr>
          <w:ilvl w:val="0"/>
          <w:numId w:val="62"/>
        </w:numPr>
        <w:tabs>
          <w:tab w:val="left" w:pos="993"/>
          <w:tab w:val="left" w:pos="1134"/>
        </w:tabs>
        <w:ind w:left="0" w:firstLine="709"/>
        <w:jc w:val="both"/>
      </w:pPr>
      <w:r w:rsidRPr="000234BD">
        <w:rPr>
          <w:rFonts w:eastAsia="Arial Unicode MS"/>
        </w:rPr>
        <w:t xml:space="preserve">групповые линии аварийного электроосвещения выполнить кабелем с сечением не менее 1,5 мм², классом по пожаробезопасности – </w:t>
      </w:r>
      <w:proofErr w:type="spellStart"/>
      <w:r w:rsidRPr="000234BD">
        <w:rPr>
          <w:rFonts w:eastAsia="Arial Unicode MS"/>
        </w:rPr>
        <w:t>нг</w:t>
      </w:r>
      <w:proofErr w:type="spellEnd"/>
      <w:r w:rsidRPr="000234BD">
        <w:rPr>
          <w:rFonts w:eastAsia="Arial Unicode MS"/>
        </w:rPr>
        <w:t>(А)-FRLS или аналог;</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групповые линии розеточных групп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групповую линию питания </w:t>
      </w:r>
      <w:proofErr w:type="spellStart"/>
      <w:r w:rsidRPr="000234BD">
        <w:rPr>
          <w:rFonts w:ascii="Times New Roman" w:hAnsi="Times New Roman"/>
          <w:sz w:val="28"/>
          <w:szCs w:val="28"/>
          <w:lang w:eastAsia="ru-RU"/>
        </w:rPr>
        <w:t>электроконвекторов</w:t>
      </w:r>
      <w:proofErr w:type="spellEnd"/>
      <w:r w:rsidRPr="000234BD">
        <w:rPr>
          <w:rFonts w:ascii="Times New Roman" w:hAnsi="Times New Roman"/>
          <w:sz w:val="28"/>
          <w:szCs w:val="28"/>
          <w:lang w:eastAsia="ru-RU"/>
        </w:rPr>
        <w:t xml:space="preserve">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Требования к прокладке всех кабельных трасс:</w:t>
      </w:r>
    </w:p>
    <w:p w:rsidR="000234BD" w:rsidRPr="000234BD" w:rsidRDefault="000234BD" w:rsidP="00B07FCF">
      <w:pPr>
        <w:numPr>
          <w:ilvl w:val="0"/>
          <w:numId w:val="62"/>
        </w:numPr>
        <w:tabs>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Вариант № 1. В клиентской зоне, </w:t>
      </w:r>
      <w:proofErr w:type="spellStart"/>
      <w:r w:rsidRPr="000234BD">
        <w:rPr>
          <w:rFonts w:ascii="Times New Roman" w:hAnsi="Times New Roman"/>
          <w:sz w:val="28"/>
          <w:szCs w:val="28"/>
          <w:lang w:eastAsia="ru-RU"/>
        </w:rPr>
        <w:t>бэк</w:t>
      </w:r>
      <w:proofErr w:type="spellEnd"/>
      <w:r w:rsidRPr="000234BD">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rsidR="000234BD" w:rsidRPr="000234BD" w:rsidRDefault="000234BD" w:rsidP="00B07F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 xml:space="preserve">Вариант № 2. В клиентской зоне, </w:t>
      </w:r>
      <w:proofErr w:type="spellStart"/>
      <w:r w:rsidRPr="000234BD">
        <w:rPr>
          <w:rFonts w:ascii="Times New Roman" w:hAnsi="Times New Roman"/>
          <w:sz w:val="28"/>
          <w:szCs w:val="28"/>
          <w:lang w:eastAsia="ru-RU"/>
        </w:rPr>
        <w:t>бэк</w:t>
      </w:r>
      <w:proofErr w:type="spellEnd"/>
      <w:r w:rsidRPr="000234BD">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Электроснабжение.</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 xml:space="preserve">Электропитание оборудования почтовой связи осуществляется от сети переменного тока 220 ± 10 % В, 50 ± 0,2 Гц, </w:t>
      </w:r>
      <w:r w:rsidRPr="000234BD">
        <w:rPr>
          <w:rFonts w:ascii="Times New Roman" w:hAnsi="Times New Roman"/>
          <w:bCs/>
          <w:sz w:val="28"/>
          <w:szCs w:val="28"/>
          <w:lang w:val="en-US" w:eastAsia="ru-RU"/>
        </w:rPr>
        <w:t>TN</w:t>
      </w:r>
      <w:r w:rsidRPr="000234BD">
        <w:rPr>
          <w:rFonts w:ascii="Times New Roman" w:hAnsi="Times New Roman"/>
          <w:bCs/>
          <w:sz w:val="28"/>
          <w:szCs w:val="28"/>
          <w:lang w:eastAsia="ru-RU"/>
        </w:rPr>
        <w:t>-</w:t>
      </w:r>
      <w:r w:rsidRPr="000234BD">
        <w:rPr>
          <w:rFonts w:ascii="Times New Roman" w:hAnsi="Times New Roman"/>
          <w:bCs/>
          <w:sz w:val="28"/>
          <w:szCs w:val="28"/>
          <w:lang w:val="en-US" w:eastAsia="ru-RU"/>
        </w:rPr>
        <w:t>C</w:t>
      </w:r>
      <w:r w:rsidRPr="000234BD">
        <w:rPr>
          <w:rFonts w:ascii="Times New Roman" w:hAnsi="Times New Roman"/>
          <w:bCs/>
          <w:sz w:val="28"/>
          <w:szCs w:val="28"/>
          <w:lang w:eastAsia="ru-RU"/>
        </w:rPr>
        <w:t>-</w:t>
      </w:r>
      <w:r w:rsidRPr="000234BD">
        <w:rPr>
          <w:rFonts w:ascii="Times New Roman" w:hAnsi="Times New Roman"/>
          <w:bCs/>
          <w:sz w:val="28"/>
          <w:szCs w:val="28"/>
          <w:lang w:val="en-US" w:eastAsia="ru-RU"/>
        </w:rPr>
        <w:t>S</w:t>
      </w:r>
      <w:r w:rsidRPr="000234BD">
        <w:rPr>
          <w:rFonts w:ascii="Times New Roman" w:hAnsi="Times New Roman"/>
          <w:bCs/>
          <w:sz w:val="28"/>
          <w:szCs w:val="28"/>
          <w:lang w:eastAsia="ru-RU"/>
        </w:rPr>
        <w:t>.</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 xml:space="preserve">ВРЩ расположить </w:t>
      </w:r>
      <w:r w:rsidRPr="000234BD">
        <w:rPr>
          <w:rFonts w:ascii="Times New Roman" w:hAnsi="Times New Roman"/>
          <w:sz w:val="28"/>
          <w:szCs w:val="28"/>
          <w:lang w:eastAsia="ru-RU"/>
        </w:rPr>
        <w:t>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Расстановку рабочих мест принять 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Рабочие места оборудовать розеточными группами по </w:t>
      </w:r>
      <w:proofErr w:type="spellStart"/>
      <w:r w:rsidRPr="000234BD">
        <w:rPr>
          <w:rFonts w:ascii="Times New Roman" w:hAnsi="Times New Roman"/>
          <w:sz w:val="28"/>
          <w:szCs w:val="28"/>
          <w:lang w:eastAsia="ru-RU"/>
        </w:rPr>
        <w:t>еврообразцу</w:t>
      </w:r>
      <w:proofErr w:type="spellEnd"/>
      <w:r w:rsidRPr="000234BD">
        <w:rPr>
          <w:rFonts w:ascii="Times New Roman" w:hAnsi="Times New Roman"/>
          <w:sz w:val="28"/>
          <w:szCs w:val="28"/>
          <w:lang w:eastAsia="ru-RU"/>
        </w:rPr>
        <w:t xml:space="preserve"> (с третьим заземляющим контактом).</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Розетки для подключения IT оборудования и бытовых электроприборов должны отличаться по цвету:</w:t>
      </w:r>
    </w:p>
    <w:p w:rsidR="000234BD" w:rsidRPr="000234BD" w:rsidRDefault="000234BD" w:rsidP="00B07F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белого цвета для бытовых нужд;</w:t>
      </w:r>
    </w:p>
    <w:p w:rsidR="000234BD" w:rsidRPr="000234BD" w:rsidRDefault="000234BD" w:rsidP="00B07FCF">
      <w:pPr>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красного цвета для подключения IT оборудования.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0234BD" w:rsidDel="00962449">
        <w:rPr>
          <w:rFonts w:ascii="Times New Roman" w:hAnsi="Times New Roman"/>
          <w:sz w:val="28"/>
          <w:szCs w:val="28"/>
          <w:lang w:eastAsia="ru-RU"/>
        </w:rPr>
        <w:t xml:space="preserve"> </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0234BD">
        <w:rPr>
          <w:rFonts w:ascii="Times New Roman" w:hAnsi="Times New Roman"/>
          <w:bCs/>
          <w:sz w:val="28"/>
          <w:szCs w:val="28"/>
          <w:lang w:eastAsia="ru-RU"/>
        </w:rPr>
        <w:t>электровыводов</w:t>
      </w:r>
      <w:proofErr w:type="spellEnd"/>
      <w:r w:rsidRPr="000234BD">
        <w:rPr>
          <w:rFonts w:ascii="Times New Roman" w:hAnsi="Times New Roman"/>
          <w:bCs/>
          <w:sz w:val="28"/>
          <w:szCs w:val="28"/>
          <w:lang w:eastAsia="ru-RU"/>
        </w:rPr>
        <w:t xml:space="preserve">, выключателей и переключателей принять </w:t>
      </w:r>
      <w:r w:rsidRPr="000234BD">
        <w:rPr>
          <w:rFonts w:ascii="Times New Roman" w:hAnsi="Times New Roman"/>
          <w:sz w:val="28"/>
          <w:szCs w:val="28"/>
          <w:lang w:eastAsia="ru-RU"/>
        </w:rPr>
        <w:t>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sz w:val="28"/>
          <w:szCs w:val="28"/>
          <w:lang w:eastAsia="ru-RU"/>
        </w:rPr>
        <w:t>Блок розеточных модулей (Рисунок 3) для подключения 1 АРМ ОКБ:</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1 розетка, 16 А, ~220 В (белого цвета, бытовая);</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ru-RU"/>
        </w:rPr>
        <w:t xml:space="preserve">1 розетка, 16 А, ~220 В (красного цвета, для подключения </w:t>
      </w:r>
      <w:r w:rsidRPr="000234BD">
        <w:rPr>
          <w:rFonts w:ascii="Times New Roman" w:hAnsi="Times New Roman"/>
          <w:sz w:val="28"/>
          <w:szCs w:val="28"/>
        </w:rPr>
        <w:t>IT-оборудования);</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1 розеточный модуль RJ-45, сдвоенный;</w:t>
      </w:r>
    </w:p>
    <w:p w:rsidR="000234BD" w:rsidRPr="000234BD" w:rsidRDefault="000234BD" w:rsidP="00B07FCF">
      <w:pPr>
        <w:numPr>
          <w:ilvl w:val="0"/>
          <w:numId w:val="6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1 комплект для подключения оборудования АРМ ОКБ.</w:t>
      </w: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993"/>
          <w:tab w:val="left" w:pos="1134"/>
        </w:tabs>
        <w:contextualSpacing/>
        <w:jc w:val="both"/>
        <w:rPr>
          <w:rFonts w:ascii="Times New Roman" w:hAnsi="Times New Roman"/>
          <w:sz w:val="28"/>
          <w:szCs w:val="28"/>
          <w:lang w:eastAsia="ru-RU"/>
        </w:rPr>
      </w:pPr>
    </w:p>
    <w:p w:rsidR="000234BD" w:rsidRPr="000234BD" w:rsidRDefault="000234BD" w:rsidP="000234BD">
      <w:pPr>
        <w:tabs>
          <w:tab w:val="left" w:pos="1134"/>
        </w:tabs>
        <w:contextualSpacing/>
        <w:jc w:val="right"/>
        <w:rPr>
          <w:rFonts w:ascii="Times New Roman" w:hAnsi="Times New Roman"/>
          <w:i/>
          <w:sz w:val="28"/>
          <w:szCs w:val="28"/>
          <w:lang w:eastAsia="ru-RU"/>
        </w:rPr>
      </w:pPr>
      <w:r w:rsidRPr="000234BD">
        <w:rPr>
          <w:rFonts w:ascii="Times New Roman" w:hAnsi="Times New Roman"/>
          <w:i/>
          <w:sz w:val="28"/>
          <w:szCs w:val="28"/>
          <w:lang w:eastAsia="ru-RU"/>
        </w:rPr>
        <w:t>Рисунок 3</w:t>
      </w:r>
    </w:p>
    <w:p w:rsidR="000234BD" w:rsidRPr="000234BD" w:rsidRDefault="000234BD" w:rsidP="000234BD">
      <w:pPr>
        <w:tabs>
          <w:tab w:val="left" w:pos="1134"/>
        </w:tabs>
        <w:contextualSpacing/>
        <w:jc w:val="right"/>
        <w:rPr>
          <w:rFonts w:ascii="Times New Roman" w:hAnsi="Times New Roman"/>
          <w:i/>
          <w:sz w:val="28"/>
          <w:szCs w:val="28"/>
          <w:lang w:eastAsia="ru-RU"/>
        </w:rPr>
      </w:pPr>
      <w:r w:rsidRPr="000234BD">
        <w:rPr>
          <w:rFonts w:ascii="Times New Roman" w:hAnsi="Times New Roman"/>
          <w:i/>
          <w:sz w:val="28"/>
          <w:szCs w:val="28"/>
          <w:lang w:eastAsia="ru-RU"/>
        </w:rPr>
        <w:t>Блок розеточных модулей для подключения 1 АРМ ОКБ</w:t>
      </w:r>
    </w:p>
    <w:p w:rsidR="000234BD" w:rsidRPr="000234BD" w:rsidRDefault="000234BD" w:rsidP="000234BD">
      <w:pPr>
        <w:contextualSpacing/>
        <w:jc w:val="center"/>
        <w:rPr>
          <w:rFonts w:ascii="Times New Roman" w:hAnsi="Times New Roman"/>
          <w:sz w:val="28"/>
          <w:szCs w:val="28"/>
          <w:lang w:eastAsia="ru-RU"/>
        </w:rPr>
      </w:pPr>
      <w:r w:rsidRPr="000234BD">
        <w:rPr>
          <w:rFonts w:ascii="Times New Roman" w:hAnsi="Times New Roman"/>
          <w:i/>
          <w:noProof/>
          <w:sz w:val="28"/>
          <w:szCs w:val="28"/>
          <w:lang w:eastAsia="ru-RU"/>
        </w:rPr>
        <w:drawing>
          <wp:inline distT="0" distB="0" distL="0" distR="0" wp14:anchorId="54FD833A" wp14:editId="1CA02B0E">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0234BD" w:rsidRPr="000234BD" w:rsidRDefault="000234BD" w:rsidP="000234BD">
      <w:pPr>
        <w:contextualSpacing/>
        <w:jc w:val="center"/>
        <w:rPr>
          <w:rFonts w:ascii="Times New Roman" w:hAnsi="Times New Roman"/>
          <w:i/>
          <w:sz w:val="20"/>
          <w:szCs w:val="20"/>
          <w:lang w:eastAsia="ru-RU"/>
        </w:rPr>
      </w:pPr>
      <w:r w:rsidRPr="000234BD">
        <w:rPr>
          <w:rFonts w:ascii="Times New Roman" w:hAnsi="Times New Roman"/>
          <w:i/>
          <w:sz w:val="24"/>
          <w:szCs w:val="24"/>
          <w:lang w:eastAsia="ru-RU"/>
        </w:rPr>
        <w:t>Габаритные размеры блока приведены для примера и могут варьироваться</w:t>
      </w:r>
      <w:r w:rsidRPr="000234BD">
        <w:rPr>
          <w:rFonts w:ascii="Times New Roman" w:hAnsi="Times New Roman"/>
          <w:i/>
          <w:sz w:val="20"/>
          <w:szCs w:val="20"/>
          <w:lang w:eastAsia="ru-RU"/>
        </w:rPr>
        <w:t>.</w:t>
      </w:r>
    </w:p>
    <w:p w:rsidR="000234BD" w:rsidRPr="000234BD" w:rsidRDefault="000234BD" w:rsidP="000234BD">
      <w:pPr>
        <w:contextualSpacing/>
        <w:jc w:val="center"/>
        <w:rPr>
          <w:rFonts w:ascii="Times New Roman" w:hAnsi="Times New Roman"/>
          <w:sz w:val="20"/>
          <w:szCs w:val="20"/>
          <w:lang w:eastAsia="ru-RU"/>
        </w:rPr>
      </w:pP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rsidR="000234BD" w:rsidRPr="000234BD" w:rsidRDefault="000234BD" w:rsidP="000234BD">
      <w:pPr>
        <w:tabs>
          <w:tab w:val="left" w:pos="1134"/>
        </w:tabs>
        <w:ind w:firstLine="709"/>
        <w:contextualSpacing/>
        <w:jc w:val="both"/>
        <w:rPr>
          <w:rFonts w:ascii="Times New Roman" w:hAnsi="Times New Roman"/>
          <w:sz w:val="28"/>
          <w:szCs w:val="28"/>
        </w:rPr>
      </w:pPr>
      <w:r w:rsidRPr="000234BD">
        <w:rPr>
          <w:rFonts w:ascii="Times New Roman" w:hAnsi="Times New Roman"/>
          <w:sz w:val="28"/>
          <w:szCs w:val="28"/>
          <w:lang w:eastAsia="ru-RU"/>
        </w:rPr>
        <w:t xml:space="preserve">а) </w:t>
      </w:r>
      <w:proofErr w:type="spellStart"/>
      <w:r w:rsidRPr="000234BD">
        <w:rPr>
          <w:rFonts w:ascii="Times New Roman" w:hAnsi="Times New Roman"/>
          <w:sz w:val="28"/>
          <w:szCs w:val="28"/>
        </w:rPr>
        <w:t>патч</w:t>
      </w:r>
      <w:proofErr w:type="spellEnd"/>
      <w:r w:rsidRPr="000234BD">
        <w:rPr>
          <w:rFonts w:ascii="Times New Roman" w:hAnsi="Times New Roman"/>
          <w:sz w:val="28"/>
          <w:szCs w:val="28"/>
          <w:lang w:val="en-US"/>
        </w:rPr>
        <w:t>-</w:t>
      </w:r>
      <w:r w:rsidRPr="000234BD">
        <w:rPr>
          <w:rFonts w:ascii="Times New Roman" w:hAnsi="Times New Roman"/>
          <w:sz w:val="28"/>
          <w:szCs w:val="28"/>
        </w:rPr>
        <w:t>корд – 2 шт.:</w:t>
      </w:r>
    </w:p>
    <w:p w:rsidR="000234BD" w:rsidRPr="000234BD" w:rsidRDefault="000234BD" w:rsidP="00B07FCF">
      <w:pPr>
        <w:pStyle w:val="af9"/>
        <w:numPr>
          <w:ilvl w:val="0"/>
          <w:numId w:val="97"/>
        </w:numPr>
        <w:tabs>
          <w:tab w:val="left" w:pos="993"/>
        </w:tabs>
        <w:ind w:left="0" w:firstLine="709"/>
        <w:jc w:val="both"/>
      </w:pPr>
      <w:r w:rsidRPr="000234BD">
        <w:t xml:space="preserve">Тип – </w:t>
      </w:r>
      <w:proofErr w:type="spellStart"/>
      <w:r w:rsidRPr="000234BD">
        <w:t>патч</w:t>
      </w:r>
      <w:proofErr w:type="spellEnd"/>
      <w:r w:rsidRPr="000234BD">
        <w:t>-корд, витая пара;</w:t>
      </w:r>
    </w:p>
    <w:p w:rsidR="000234BD" w:rsidRPr="000234BD" w:rsidRDefault="000234BD" w:rsidP="00B07FCF">
      <w:pPr>
        <w:pStyle w:val="af9"/>
        <w:numPr>
          <w:ilvl w:val="0"/>
          <w:numId w:val="97"/>
        </w:numPr>
        <w:tabs>
          <w:tab w:val="left" w:pos="993"/>
          <w:tab w:val="left" w:pos="1134"/>
        </w:tabs>
        <w:ind w:left="0" w:firstLine="709"/>
        <w:jc w:val="both"/>
      </w:pPr>
      <w:r w:rsidRPr="000234BD">
        <w:t>разъемы – RJ-45 (M)-RJ-45 (M);</w:t>
      </w:r>
    </w:p>
    <w:p w:rsidR="000234BD" w:rsidRPr="000234BD" w:rsidRDefault="000234BD" w:rsidP="00B07FCF">
      <w:pPr>
        <w:pStyle w:val="af9"/>
        <w:numPr>
          <w:ilvl w:val="0"/>
          <w:numId w:val="97"/>
        </w:numPr>
        <w:tabs>
          <w:tab w:val="left" w:pos="993"/>
          <w:tab w:val="left" w:pos="1134"/>
        </w:tabs>
        <w:ind w:left="0" w:firstLine="709"/>
        <w:jc w:val="both"/>
      </w:pPr>
      <w:r w:rsidRPr="000234BD">
        <w:t>категория кабеля – CAT5e;</w:t>
      </w:r>
    </w:p>
    <w:p w:rsidR="000234BD" w:rsidRPr="000234BD" w:rsidRDefault="000234BD" w:rsidP="00B07FCF">
      <w:pPr>
        <w:pStyle w:val="af9"/>
        <w:numPr>
          <w:ilvl w:val="0"/>
          <w:numId w:val="97"/>
        </w:numPr>
        <w:tabs>
          <w:tab w:val="left" w:pos="993"/>
          <w:tab w:val="left" w:pos="1134"/>
        </w:tabs>
        <w:ind w:left="0" w:firstLine="709"/>
        <w:jc w:val="both"/>
      </w:pPr>
      <w:r w:rsidRPr="000234BD">
        <w:t>длина – 3 м.</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Применить </w:t>
      </w:r>
      <w:r w:rsidRPr="000234BD">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Установка и опломбировка прибора коммерческого учета электроэнергии выполняется </w:t>
      </w:r>
      <w:proofErr w:type="spellStart"/>
      <w:r w:rsidRPr="000234BD">
        <w:rPr>
          <w:rFonts w:ascii="Times New Roman" w:hAnsi="Times New Roman"/>
          <w:sz w:val="28"/>
          <w:szCs w:val="28"/>
          <w:lang w:eastAsia="ru-RU"/>
        </w:rPr>
        <w:t>энергоснабжающей</w:t>
      </w:r>
      <w:proofErr w:type="spellEnd"/>
      <w:r w:rsidRPr="000234BD">
        <w:rPr>
          <w:rFonts w:ascii="Times New Roman" w:hAnsi="Times New Roman"/>
          <w:sz w:val="28"/>
          <w:szCs w:val="28"/>
          <w:lang w:eastAsia="ru-RU"/>
        </w:rPr>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 групповых сетях, питающих штепсельные розетки для подключения </w:t>
      </w:r>
      <w:proofErr w:type="spellStart"/>
      <w:r w:rsidRPr="000234BD">
        <w:rPr>
          <w:rFonts w:ascii="Times New Roman" w:hAnsi="Times New Roman"/>
          <w:sz w:val="28"/>
          <w:szCs w:val="28"/>
          <w:lang w:eastAsia="ru-RU"/>
        </w:rPr>
        <w:t>энергопотребителей</w:t>
      </w:r>
      <w:proofErr w:type="spellEnd"/>
      <w:r w:rsidRPr="000234BD">
        <w:rPr>
          <w:rFonts w:ascii="Times New Roman" w:hAnsi="Times New Roman"/>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4" w:name="_Hlk224996823"/>
      <w:r w:rsidRPr="000234BD">
        <w:rPr>
          <w:rFonts w:ascii="Times New Roman" w:hAnsi="Times New Roman"/>
          <w:sz w:val="28"/>
          <w:szCs w:val="28"/>
          <w:lang w:eastAsia="ru-RU"/>
        </w:rPr>
        <w:t xml:space="preserve">дифференциальному току </w:t>
      </w:r>
      <w:bookmarkEnd w:id="4"/>
      <w:r w:rsidRPr="000234BD">
        <w:rPr>
          <w:rFonts w:ascii="Times New Roman" w:hAnsi="Times New Roman"/>
          <w:sz w:val="28"/>
          <w:szCs w:val="28"/>
          <w:lang w:eastAsia="ru-RU"/>
        </w:rPr>
        <w:t xml:space="preserve">не более 30 мА. </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установку главных заземляющих шин в ВРЩ согласно ПУЭ.</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При устройстве отопления </w:t>
      </w:r>
      <w:proofErr w:type="spellStart"/>
      <w:r w:rsidRPr="000234BD">
        <w:rPr>
          <w:rFonts w:ascii="Times New Roman" w:hAnsi="Times New Roman"/>
          <w:sz w:val="28"/>
          <w:szCs w:val="28"/>
          <w:lang w:eastAsia="ru-RU"/>
        </w:rPr>
        <w:t>электроконвекторами</w:t>
      </w:r>
      <w:proofErr w:type="spellEnd"/>
      <w:r w:rsidRPr="000234BD">
        <w:rPr>
          <w:rFonts w:ascii="Times New Roman" w:hAnsi="Times New Roman"/>
          <w:sz w:val="28"/>
          <w:szCs w:val="28"/>
          <w:lang w:eastAsia="ru-RU"/>
        </w:rPr>
        <w:t xml:space="preserve">, предусмотреть отдельную линию электропитания от ВРЩ на каждые два устанавливаемых </w:t>
      </w:r>
      <w:proofErr w:type="spellStart"/>
      <w:r w:rsidRPr="000234BD">
        <w:rPr>
          <w:rFonts w:ascii="Times New Roman" w:hAnsi="Times New Roman"/>
          <w:sz w:val="28"/>
          <w:szCs w:val="28"/>
          <w:lang w:eastAsia="ru-RU"/>
        </w:rPr>
        <w:t>электроконвектора</w:t>
      </w:r>
      <w:proofErr w:type="spellEnd"/>
      <w:r w:rsidRPr="000234BD">
        <w:rPr>
          <w:rFonts w:ascii="Times New Roman" w:hAnsi="Times New Roman"/>
          <w:sz w:val="28"/>
          <w:szCs w:val="28"/>
          <w:lang w:eastAsia="ru-RU"/>
        </w:rPr>
        <w:t xml:space="preserve">, в ВРЩ установить защитную </w:t>
      </w:r>
      <w:r w:rsidRPr="000234BD">
        <w:rPr>
          <w:rFonts w:ascii="Times New Roman" w:hAnsi="Times New Roman"/>
          <w:sz w:val="28"/>
          <w:szCs w:val="28"/>
          <w:lang w:eastAsia="ru-RU"/>
        </w:rPr>
        <w:lastRenderedPageBreak/>
        <w:t xml:space="preserve">автоматику (Дифференциальный автоматический выключатель). Применить </w:t>
      </w:r>
      <w:proofErr w:type="spellStart"/>
      <w:r w:rsidRPr="000234BD">
        <w:rPr>
          <w:rFonts w:ascii="Times New Roman" w:hAnsi="Times New Roman"/>
          <w:sz w:val="28"/>
          <w:szCs w:val="28"/>
          <w:lang w:eastAsia="ru-RU"/>
        </w:rPr>
        <w:t>электроконвекторы</w:t>
      </w:r>
      <w:proofErr w:type="spellEnd"/>
      <w:r w:rsidRPr="000234BD">
        <w:rPr>
          <w:rFonts w:ascii="Times New Roman" w:hAnsi="Times New Roman"/>
          <w:sz w:val="28"/>
          <w:szCs w:val="28"/>
          <w:lang w:eastAsia="ru-RU"/>
        </w:rPr>
        <w:t xml:space="preserve"> с термостатом, с защитой корпуса класса не менее IP24.</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0234BD" w:rsidRPr="000234BD" w:rsidRDefault="000234BD" w:rsidP="000234BD">
      <w:pPr>
        <w:spacing w:before="120" w:after="120"/>
        <w:jc w:val="right"/>
        <w:rPr>
          <w:rFonts w:ascii="Times New Roman" w:hAnsi="Times New Roman"/>
          <w:i/>
          <w:sz w:val="28"/>
          <w:szCs w:val="28"/>
          <w:lang w:eastAsia="ru-RU"/>
        </w:rPr>
      </w:pPr>
      <w:r w:rsidRPr="000234BD">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0234BD" w:rsidRPr="000234BD" w:rsidTr="00001606">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rsidR="000234BD" w:rsidRPr="000234BD" w:rsidRDefault="000234BD" w:rsidP="00001606">
            <w:pPr>
              <w:adjustRightInd w:val="0"/>
              <w:jc w:val="center"/>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220</w:t>
            </w:r>
            <w:r w:rsidRPr="000234BD">
              <w:rPr>
                <w:rFonts w:ascii="Times New Roman" w:hAnsi="Times New Roman"/>
              </w:rPr>
              <w:t>–</w:t>
            </w:r>
            <w:r w:rsidRPr="000234BD">
              <w:rPr>
                <w:rFonts w:ascii="Times New Roman" w:eastAsia="Arial Unicode MS" w:hAnsi="Times New Roman"/>
                <w:sz w:val="24"/>
                <w:szCs w:val="24"/>
                <w:lang w:eastAsia="ru-RU"/>
              </w:rPr>
              <w:t>240 / 50</w:t>
            </w:r>
          </w:p>
        </w:tc>
      </w:tr>
      <w:tr w:rsidR="000234BD" w:rsidRPr="000234BD" w:rsidTr="00001606">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rsidR="000234BD" w:rsidRPr="000234BD" w:rsidRDefault="000234BD" w:rsidP="00001606">
            <w:pPr>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val="en-US" w:eastAsia="ru-RU"/>
              </w:rPr>
              <w:t>1,5/</w:t>
            </w:r>
            <w:r w:rsidRPr="000234BD">
              <w:rPr>
                <w:rFonts w:ascii="Times New Roman" w:eastAsia="Arial Unicode MS" w:hAnsi="Times New Roman"/>
                <w:sz w:val="24"/>
                <w:szCs w:val="24"/>
                <w:lang w:eastAsia="ru-RU"/>
              </w:rPr>
              <w:t>3,0</w:t>
            </w:r>
          </w:p>
        </w:tc>
      </w:tr>
    </w:tbl>
    <w:p w:rsidR="000234BD" w:rsidRPr="000234BD" w:rsidRDefault="000234BD" w:rsidP="000234BD">
      <w:pPr>
        <w:tabs>
          <w:tab w:val="left" w:pos="1560"/>
        </w:tabs>
        <w:contextualSpacing/>
        <w:jc w:val="both"/>
        <w:rPr>
          <w:rFonts w:ascii="Times New Roman" w:hAnsi="Times New Roman"/>
          <w:bCs/>
          <w:sz w:val="28"/>
          <w:szCs w:val="28"/>
          <w:lang w:eastAsia="x-none"/>
        </w:rPr>
      </w:pP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bCs/>
          <w:sz w:val="28"/>
          <w:szCs w:val="28"/>
          <w:lang w:eastAsia="x-none"/>
        </w:rPr>
        <w:t xml:space="preserve">Тепловую завесу разместить </w:t>
      </w:r>
      <w:r w:rsidRPr="000234BD">
        <w:rPr>
          <w:rFonts w:ascii="Times New Roman" w:hAnsi="Times New Roman"/>
          <w:sz w:val="28"/>
          <w:szCs w:val="28"/>
          <w:lang w:eastAsia="ru-RU"/>
        </w:rPr>
        <w:t>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Освещение.</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Система освещения должна соответствовать нормам СП 52.13330.2016 «Свод правил. Естественное и искусственное освещение».</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Обеспечить уровень освещенности не менее указанных параметров для:</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рабочих мест – не менее 500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 xml:space="preserve"> на уровне рабочей поверхности;</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входной зоны – не менее 100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клиентского зала – не менее 400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proofErr w:type="spellStart"/>
      <w:r w:rsidRPr="000234BD">
        <w:rPr>
          <w:rFonts w:ascii="Times New Roman" w:hAnsi="Times New Roman"/>
          <w:sz w:val="28"/>
          <w:szCs w:val="28"/>
          <w:lang w:eastAsia="ru-RU"/>
        </w:rPr>
        <w:t>бэк</w:t>
      </w:r>
      <w:proofErr w:type="spellEnd"/>
      <w:r w:rsidRPr="000234BD">
        <w:rPr>
          <w:rFonts w:ascii="Times New Roman" w:hAnsi="Times New Roman"/>
          <w:sz w:val="28"/>
          <w:szCs w:val="28"/>
          <w:lang w:eastAsia="ru-RU"/>
        </w:rPr>
        <w:t xml:space="preserve">-зоны – не менее 400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примерочной – не менее 500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106"/>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санузла – не менее 100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Расстановка светильников, а также указания по типу светильника в соответствии с Альбомом чертежей (Приложение № 1).</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Светильник Тип 1 (Рисунок 4) с характеристиками:</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светильник светодиодный;</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накладной;</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размер корпуса – 600 х 600 мм;</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высота/глубина – не более 70 мм (диапазон 50-70 мм);</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мощность светильника – не менее 24 Вт; </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цветовая температура – 4000 К;</w:t>
      </w:r>
    </w:p>
    <w:p w:rsidR="000234BD" w:rsidRPr="000234BD" w:rsidRDefault="000234BD" w:rsidP="00B07FCF">
      <w:pPr>
        <w:pStyle w:val="af9"/>
        <w:numPr>
          <w:ilvl w:val="0"/>
          <w:numId w:val="107"/>
        </w:numPr>
        <w:tabs>
          <w:tab w:val="left" w:pos="993"/>
          <w:tab w:val="left" w:pos="1134"/>
        </w:tabs>
        <w:ind w:left="786"/>
        <w:jc w:val="both"/>
      </w:pPr>
      <w:r w:rsidRPr="000234BD">
        <w:t xml:space="preserve">световой поток – не менее 3000 лм; </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индекс цветопередачи (CRI) – не менее 80;</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коэффициент мощности – не менее 0,92;</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степень защиты (IP) – не менее 20;</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блок аварийного питания – нет (рабочее освещение); </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напряжение питания – ~220</w:t>
      </w:r>
      <w:r w:rsidRPr="000234BD">
        <w:rPr>
          <w:rFonts w:ascii="Times New Roman" w:hAnsi="Times New Roman"/>
          <w:sz w:val="28"/>
          <w:szCs w:val="28"/>
          <w:lang w:val="en-US" w:eastAsia="ru-RU"/>
        </w:rPr>
        <w:t> </w:t>
      </w:r>
      <w:r w:rsidRPr="000234BD">
        <w:rPr>
          <w:rFonts w:ascii="Times New Roman" w:hAnsi="Times New Roman"/>
          <w:sz w:val="28"/>
          <w:szCs w:val="28"/>
          <w:lang w:eastAsia="ru-RU"/>
        </w:rPr>
        <w:t>В;</w:t>
      </w:r>
    </w:p>
    <w:p w:rsidR="000234BD" w:rsidRPr="000234BD" w:rsidRDefault="000234BD" w:rsidP="00B07FCF">
      <w:pPr>
        <w:numPr>
          <w:ilvl w:val="0"/>
          <w:numId w:val="107"/>
        </w:numPr>
        <w:tabs>
          <w:tab w:val="left" w:pos="993"/>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материал корпуса – алюминий;</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proofErr w:type="spellStart"/>
      <w:r w:rsidRPr="000234BD">
        <w:rPr>
          <w:rFonts w:ascii="Times New Roman" w:hAnsi="Times New Roman"/>
          <w:sz w:val="28"/>
          <w:szCs w:val="28"/>
          <w:lang w:eastAsia="ru-RU"/>
        </w:rPr>
        <w:t>рассеиватель</w:t>
      </w:r>
      <w:proofErr w:type="spellEnd"/>
      <w:r w:rsidRPr="000234BD">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корпуса – белый.</w:t>
      </w:r>
    </w:p>
    <w:p w:rsidR="000234BD" w:rsidRPr="000234BD" w:rsidRDefault="000234BD" w:rsidP="000234BD">
      <w:pPr>
        <w:tabs>
          <w:tab w:val="left" w:pos="1134"/>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Монтаж светильников выполнить на поверхность потолка.</w:t>
      </w:r>
    </w:p>
    <w:p w:rsidR="000234BD" w:rsidRPr="000234BD" w:rsidRDefault="000234BD" w:rsidP="000234BD">
      <w:pPr>
        <w:keepNext/>
        <w:jc w:val="right"/>
        <w:rPr>
          <w:rFonts w:ascii="Times New Roman" w:hAnsi="Times New Roman"/>
          <w:i/>
          <w:sz w:val="28"/>
          <w:szCs w:val="28"/>
          <w:lang w:eastAsia="ru-RU"/>
        </w:rPr>
      </w:pPr>
      <w:r w:rsidRPr="000234BD">
        <w:rPr>
          <w:rFonts w:ascii="Times New Roman" w:hAnsi="Times New Roman"/>
          <w:i/>
          <w:sz w:val="28"/>
          <w:szCs w:val="28"/>
          <w:lang w:eastAsia="ru-RU"/>
        </w:rPr>
        <w:t xml:space="preserve">Рисунок 4. </w:t>
      </w:r>
    </w:p>
    <w:p w:rsidR="000234BD" w:rsidRPr="000234BD" w:rsidRDefault="000234BD" w:rsidP="000234BD">
      <w:pPr>
        <w:keepNext/>
        <w:jc w:val="right"/>
        <w:rPr>
          <w:rFonts w:ascii="Times New Roman" w:hAnsi="Times New Roman"/>
          <w:i/>
          <w:sz w:val="28"/>
          <w:szCs w:val="28"/>
          <w:lang w:eastAsia="ru-RU"/>
        </w:rPr>
      </w:pPr>
      <w:r w:rsidRPr="000234BD">
        <w:rPr>
          <w:rFonts w:ascii="Times New Roman" w:hAnsi="Times New Roman"/>
          <w:i/>
          <w:sz w:val="28"/>
          <w:szCs w:val="28"/>
          <w:lang w:eastAsia="ru-RU"/>
        </w:rPr>
        <w:t>Светильник Тип 1</w:t>
      </w:r>
    </w:p>
    <w:p w:rsidR="000234BD" w:rsidRPr="000234BD" w:rsidRDefault="000234BD" w:rsidP="000234BD">
      <w:pPr>
        <w:keepNext/>
        <w:spacing w:after="120"/>
        <w:contextualSpacing/>
        <w:jc w:val="right"/>
        <w:rPr>
          <w:rFonts w:ascii="Times New Roman" w:hAnsi="Times New Roman"/>
          <w:i/>
          <w:sz w:val="28"/>
          <w:szCs w:val="28"/>
          <w:lang w:eastAsia="ru-RU"/>
        </w:rPr>
      </w:pPr>
    </w:p>
    <w:p w:rsidR="000234BD" w:rsidRPr="000234BD" w:rsidRDefault="000234BD" w:rsidP="000234BD">
      <w:pPr>
        <w:jc w:val="center"/>
        <w:rPr>
          <w:rFonts w:ascii="Times New Roman" w:hAnsi="Times New Roman"/>
          <w:sz w:val="28"/>
          <w:szCs w:val="28"/>
          <w:lang w:eastAsia="ru-RU"/>
        </w:rPr>
      </w:pPr>
      <w:r w:rsidRPr="000234BD">
        <w:rPr>
          <w:rFonts w:ascii="Times New Roman" w:hAnsi="Times New Roman"/>
          <w:noProof/>
          <w:lang w:eastAsia="ru-RU"/>
        </w:rPr>
        <w:drawing>
          <wp:inline distT="0" distB="0" distL="0" distR="0" wp14:anchorId="47A0698A" wp14:editId="6FFDA879">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Над главным входом в МОПС со стороны улицы на высоте 2250 мм от уровня площадки разместить светильник Тип 2 (Рисунок 5) с характеристиками:</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светильник светодиодный накладной;</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уличный, антивандальный;</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мощность светильника – не менее 8 Вт;</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цветовая температура – 4000</w:t>
      </w:r>
      <w:r w:rsidRPr="000234BD">
        <w:rPr>
          <w:rFonts w:ascii="Times New Roman" w:hAnsi="Times New Roman"/>
          <w:sz w:val="28"/>
          <w:szCs w:val="28"/>
        </w:rPr>
        <w:t>-</w:t>
      </w:r>
      <w:r w:rsidRPr="000234BD">
        <w:rPr>
          <w:rFonts w:ascii="Times New Roman" w:hAnsi="Times New Roman"/>
          <w:sz w:val="28"/>
          <w:szCs w:val="28"/>
          <w:lang w:eastAsia="ru-RU"/>
        </w:rPr>
        <w:t>4500 К;</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коэффициент мощности – не менее 0,92;</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степень защиты (IP) – не менее 54;</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блок аварийного питания – нет;</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напряжение питания – ~220 В;</w:t>
      </w:r>
    </w:p>
    <w:p w:rsidR="000234BD" w:rsidRPr="000234BD" w:rsidRDefault="000234BD" w:rsidP="00B07FCF">
      <w:pPr>
        <w:numPr>
          <w:ilvl w:val="0"/>
          <w:numId w:val="107"/>
        </w:numPr>
        <w:tabs>
          <w:tab w:val="left" w:pos="1134"/>
          <w:tab w:val="left" w:pos="1843"/>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корпуса – матовый черный.</w:t>
      </w:r>
    </w:p>
    <w:p w:rsidR="000234BD" w:rsidRPr="000234BD" w:rsidRDefault="000234BD" w:rsidP="000234BD">
      <w:pPr>
        <w:jc w:val="right"/>
        <w:rPr>
          <w:rFonts w:ascii="Times New Roman" w:hAnsi="Times New Roman"/>
          <w:i/>
          <w:sz w:val="28"/>
          <w:szCs w:val="28"/>
          <w:lang w:eastAsia="ru-RU"/>
        </w:rPr>
      </w:pPr>
    </w:p>
    <w:p w:rsidR="000234BD" w:rsidRPr="000234BD" w:rsidRDefault="000234BD" w:rsidP="000234BD">
      <w:pPr>
        <w:jc w:val="right"/>
        <w:rPr>
          <w:rFonts w:ascii="Times New Roman" w:hAnsi="Times New Roman"/>
          <w:i/>
          <w:sz w:val="28"/>
          <w:szCs w:val="28"/>
          <w:lang w:eastAsia="ru-RU"/>
        </w:rPr>
      </w:pPr>
    </w:p>
    <w:p w:rsidR="000234BD" w:rsidRPr="000234BD" w:rsidRDefault="000234BD" w:rsidP="000234BD">
      <w:pPr>
        <w:jc w:val="right"/>
        <w:rPr>
          <w:rFonts w:ascii="Times New Roman" w:hAnsi="Times New Roman"/>
          <w:i/>
          <w:sz w:val="28"/>
          <w:szCs w:val="28"/>
          <w:lang w:eastAsia="ru-RU"/>
        </w:rPr>
      </w:pPr>
    </w:p>
    <w:p w:rsidR="000234BD" w:rsidRPr="000234BD" w:rsidRDefault="000234BD" w:rsidP="000234BD">
      <w:pPr>
        <w:jc w:val="right"/>
        <w:rPr>
          <w:rFonts w:ascii="Times New Roman" w:hAnsi="Times New Roman"/>
          <w:i/>
          <w:sz w:val="28"/>
          <w:szCs w:val="28"/>
          <w:lang w:eastAsia="ru-RU"/>
        </w:rPr>
      </w:pPr>
    </w:p>
    <w:p w:rsidR="000234BD" w:rsidRPr="000234BD" w:rsidRDefault="000234BD" w:rsidP="000234BD">
      <w:pPr>
        <w:jc w:val="right"/>
        <w:rPr>
          <w:rFonts w:ascii="Times New Roman" w:hAnsi="Times New Roman"/>
          <w:i/>
          <w:sz w:val="28"/>
          <w:szCs w:val="28"/>
          <w:lang w:eastAsia="ru-RU"/>
        </w:rPr>
      </w:pPr>
      <w:r w:rsidRPr="000234BD">
        <w:rPr>
          <w:rFonts w:ascii="Times New Roman" w:hAnsi="Times New Roman"/>
          <w:i/>
          <w:sz w:val="28"/>
          <w:szCs w:val="28"/>
          <w:lang w:eastAsia="ru-RU"/>
        </w:rPr>
        <w:t xml:space="preserve">Рисунок 5. </w:t>
      </w:r>
    </w:p>
    <w:p w:rsidR="000234BD" w:rsidRPr="000234BD" w:rsidRDefault="000234BD" w:rsidP="000234BD">
      <w:pPr>
        <w:jc w:val="right"/>
        <w:rPr>
          <w:rFonts w:ascii="Times New Roman" w:hAnsi="Times New Roman"/>
          <w:i/>
          <w:sz w:val="28"/>
          <w:szCs w:val="28"/>
          <w:lang w:eastAsia="ru-RU"/>
        </w:rPr>
      </w:pPr>
      <w:r w:rsidRPr="000234BD">
        <w:rPr>
          <w:rFonts w:ascii="Times New Roman" w:hAnsi="Times New Roman"/>
          <w:i/>
          <w:sz w:val="28"/>
          <w:szCs w:val="28"/>
          <w:lang w:eastAsia="ru-RU"/>
        </w:rPr>
        <w:t>Светильник Тип 2</w:t>
      </w:r>
    </w:p>
    <w:p w:rsidR="000234BD" w:rsidRPr="000234BD" w:rsidRDefault="000234BD" w:rsidP="000234BD">
      <w:pPr>
        <w:tabs>
          <w:tab w:val="left" w:pos="1134"/>
        </w:tabs>
        <w:contextualSpacing/>
        <w:jc w:val="both"/>
        <w:rPr>
          <w:rFonts w:ascii="Times New Roman" w:hAnsi="Times New Roman"/>
          <w:sz w:val="28"/>
          <w:szCs w:val="28"/>
          <w:lang w:eastAsia="ru-RU"/>
        </w:rPr>
      </w:pPr>
    </w:p>
    <w:p w:rsidR="000234BD" w:rsidRPr="000234BD" w:rsidRDefault="000234BD" w:rsidP="000234BD">
      <w:pPr>
        <w:contextualSpacing/>
        <w:jc w:val="center"/>
        <w:rPr>
          <w:rFonts w:ascii="Times New Roman" w:hAnsi="Times New Roman"/>
          <w:sz w:val="28"/>
          <w:szCs w:val="28"/>
          <w:lang w:eastAsia="ru-RU"/>
        </w:rPr>
      </w:pPr>
      <w:r w:rsidRPr="000234BD">
        <w:rPr>
          <w:rFonts w:ascii="Times New Roman" w:hAnsi="Times New Roman"/>
          <w:noProof/>
          <w:sz w:val="28"/>
          <w:szCs w:val="28"/>
          <w:lang w:eastAsia="ru-RU"/>
        </w:rPr>
        <w:drawing>
          <wp:inline distT="0" distB="0" distL="0" distR="0" wp14:anchorId="713525E3" wp14:editId="1EFB6017">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rsidR="000234BD" w:rsidRPr="000234BD" w:rsidRDefault="000234BD" w:rsidP="000234BD">
      <w:pPr>
        <w:contextualSpacing/>
        <w:jc w:val="center"/>
        <w:rPr>
          <w:rFonts w:ascii="Times New Roman" w:hAnsi="Times New Roman"/>
          <w:sz w:val="28"/>
          <w:szCs w:val="28"/>
          <w:lang w:eastAsia="ru-RU"/>
        </w:rPr>
      </w:pP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bCs/>
          <w:sz w:val="28"/>
          <w:szCs w:val="28"/>
          <w:lang w:eastAsia="ru-RU"/>
        </w:rPr>
        <w:t xml:space="preserve">Требования к электробезопасности. </w:t>
      </w:r>
    </w:p>
    <w:p w:rsidR="000234BD" w:rsidRPr="000234BD" w:rsidRDefault="000234BD" w:rsidP="000234BD">
      <w:pPr>
        <w:tabs>
          <w:tab w:val="left" w:pos="993"/>
          <w:tab w:val="left" w:pos="1560"/>
          <w:tab w:val="left" w:pos="1701"/>
        </w:tabs>
        <w:ind w:firstLine="709"/>
        <w:contextualSpacing/>
        <w:jc w:val="both"/>
        <w:rPr>
          <w:rFonts w:ascii="Times New Roman" w:hAnsi="Times New Roman"/>
          <w:sz w:val="28"/>
          <w:szCs w:val="28"/>
          <w:lang w:eastAsia="ru-RU"/>
        </w:rPr>
      </w:pPr>
      <w:r w:rsidRPr="000234BD">
        <w:rPr>
          <w:rFonts w:ascii="Times New Roman" w:hAnsi="Times New Roman"/>
          <w:bCs/>
          <w:sz w:val="28"/>
          <w:szCs w:val="28"/>
          <w:lang w:eastAsia="ru-RU"/>
        </w:rPr>
        <w:t>МОПС должно</w:t>
      </w:r>
      <w:r w:rsidRPr="000234BD">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rsidR="000234BD" w:rsidRPr="000234BD" w:rsidRDefault="000234BD" w:rsidP="00B07FCF">
      <w:pPr>
        <w:numPr>
          <w:ilvl w:val="0"/>
          <w:numId w:val="78"/>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0234BD" w:rsidRPr="000234BD" w:rsidRDefault="000234BD" w:rsidP="00B07FCF">
      <w:pPr>
        <w:numPr>
          <w:ilvl w:val="0"/>
          <w:numId w:val="7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0234BD">
        <w:rPr>
          <w:rFonts w:ascii="Times New Roman" w:hAnsi="Times New Roman"/>
          <w:sz w:val="28"/>
          <w:szCs w:val="28"/>
          <w:lang w:eastAsia="ru-RU"/>
        </w:rPr>
        <w:t>Зануление</w:t>
      </w:r>
      <w:proofErr w:type="spellEnd"/>
      <w:r w:rsidRPr="000234BD">
        <w:rPr>
          <w:rFonts w:ascii="Times New Roman" w:hAnsi="Times New Roman"/>
          <w:sz w:val="28"/>
          <w:szCs w:val="28"/>
          <w:lang w:eastAsia="ru-RU"/>
        </w:rPr>
        <w:t>».</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Защиту МОПС</w:t>
      </w:r>
      <w:r w:rsidRPr="000234BD">
        <w:rPr>
          <w:rFonts w:ascii="Times New Roman" w:eastAsia="Arial Unicode MS" w:hAnsi="Times New Roman"/>
          <w:iCs/>
          <w:snapToGrid w:val="0"/>
          <w:sz w:val="28"/>
          <w:szCs w:val="28"/>
          <w:lang w:eastAsia="ru-RU"/>
        </w:rPr>
        <w:t xml:space="preserve"> </w:t>
      </w:r>
      <w:r w:rsidRPr="000234BD">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0234BD">
        <w:rPr>
          <w:rFonts w:ascii="Times New Roman" w:hAnsi="Times New Roman"/>
          <w:sz w:val="28"/>
          <w:szCs w:val="28"/>
          <w:lang w:eastAsia="ru-RU"/>
        </w:rPr>
        <w:t>молниезащиты</w:t>
      </w:r>
      <w:proofErr w:type="spellEnd"/>
      <w:r w:rsidRPr="000234BD">
        <w:rPr>
          <w:rFonts w:ascii="Times New Roman" w:hAnsi="Times New Roman"/>
          <w:sz w:val="28"/>
          <w:szCs w:val="28"/>
          <w:lang w:eastAsia="ru-RU"/>
        </w:rPr>
        <w:t xml:space="preserve"> зданий, сооружений и промышленных коммуникаций»).</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Вентиляция и кондиционирование.</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Предусмотреть вентиляцию с естественным побуждением, за исключением помещения санузла.</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В помещении санузла предусмотреть вытяжную вентиляцию (Рисунок 6) в соответствии с Альбомом чертежей (Приложение № 1):</w:t>
      </w:r>
    </w:p>
    <w:p w:rsidR="000234BD" w:rsidRPr="000234BD" w:rsidRDefault="000234BD" w:rsidP="00B07FCF">
      <w:pPr>
        <w:pStyle w:val="af9"/>
        <w:numPr>
          <w:ilvl w:val="0"/>
          <w:numId w:val="110"/>
        </w:numPr>
        <w:tabs>
          <w:tab w:val="left" w:pos="993"/>
        </w:tabs>
        <w:ind w:left="0" w:firstLine="709"/>
        <w:jc w:val="both"/>
        <w:rPr>
          <w:i/>
        </w:rPr>
      </w:pPr>
      <w:r w:rsidRPr="000234BD">
        <w:t>накладной</w:t>
      </w:r>
      <w:r w:rsidRPr="000234BD" w:rsidDel="007C0572">
        <w:t xml:space="preserve"> </w:t>
      </w:r>
      <w:r w:rsidRPr="000234BD">
        <w:t>вентилятор с обратным клапаном со следующими характеристиками:</w:t>
      </w:r>
      <w:r w:rsidRPr="000234BD">
        <w:rPr>
          <w:i/>
        </w:rPr>
        <w:t xml:space="preserve"> </w:t>
      </w:r>
    </w:p>
    <w:p w:rsidR="000234BD" w:rsidRPr="000234BD" w:rsidRDefault="000234BD" w:rsidP="000234BD">
      <w:pPr>
        <w:pStyle w:val="af9"/>
        <w:tabs>
          <w:tab w:val="left" w:pos="993"/>
          <w:tab w:val="left" w:pos="1134"/>
        </w:tabs>
        <w:spacing w:after="120"/>
        <w:ind w:left="709"/>
        <w:jc w:val="right"/>
      </w:pPr>
      <w:r w:rsidRPr="000234BD">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0234BD" w:rsidRPr="000234BD" w:rsidTr="00001606">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rsidR="000234BD" w:rsidRPr="000234BD" w:rsidRDefault="000234BD" w:rsidP="00001606">
            <w:pPr>
              <w:adjustRightInd w:val="0"/>
              <w:jc w:val="center"/>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rsidR="000234BD" w:rsidRPr="000234BD" w:rsidRDefault="000234BD" w:rsidP="00001606">
            <w:pPr>
              <w:adjustRightInd w:val="0"/>
              <w:jc w:val="center"/>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100</w:t>
            </w:r>
          </w:p>
        </w:tc>
      </w:tr>
      <w:tr w:rsidR="000234BD" w:rsidRPr="000234BD" w:rsidTr="00001606">
        <w:trPr>
          <w:jc w:val="center"/>
        </w:trPr>
        <w:tc>
          <w:tcPr>
            <w:tcW w:w="2601" w:type="dxa"/>
            <w:vMerge/>
            <w:tcBorders>
              <w:left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rsidR="000234BD" w:rsidRPr="000234BD" w:rsidRDefault="000234BD" w:rsidP="00001606">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Не менее 13</w:t>
            </w:r>
          </w:p>
        </w:tc>
      </w:tr>
      <w:tr w:rsidR="000234BD" w:rsidRPr="000234BD" w:rsidTr="00001606">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Производительность, м</w:t>
            </w:r>
            <w:r w:rsidRPr="000234BD">
              <w:rPr>
                <w:rFonts w:ascii="Times New Roman" w:eastAsia="Arial Unicode MS" w:hAnsi="Times New Roman"/>
                <w:sz w:val="24"/>
                <w:szCs w:val="24"/>
                <w:vertAlign w:val="superscript"/>
                <w:lang w:eastAsia="ru-RU"/>
              </w:rPr>
              <w:t>3</w:t>
            </w:r>
            <w:r w:rsidRPr="000234BD">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rsidR="000234BD" w:rsidRPr="000234BD" w:rsidRDefault="000234BD" w:rsidP="00001606">
            <w:pPr>
              <w:adjustRightInd w:val="0"/>
              <w:rPr>
                <w:rFonts w:ascii="Times New Roman" w:eastAsia="Arial Unicode MS" w:hAnsi="Times New Roman"/>
                <w:sz w:val="24"/>
                <w:szCs w:val="24"/>
                <w:lang w:eastAsia="ru-RU"/>
              </w:rPr>
            </w:pPr>
            <w:r w:rsidRPr="000234BD">
              <w:rPr>
                <w:rFonts w:ascii="Times New Roman" w:eastAsia="Arial Unicode MS" w:hAnsi="Times New Roman"/>
                <w:sz w:val="24"/>
                <w:szCs w:val="24"/>
                <w:lang w:eastAsia="ru-RU"/>
              </w:rPr>
              <w:t xml:space="preserve">не менее 100 </w:t>
            </w:r>
          </w:p>
        </w:tc>
      </w:tr>
    </w:tbl>
    <w:p w:rsidR="000234BD" w:rsidRPr="000234BD" w:rsidRDefault="000234BD" w:rsidP="00B07FCF">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bookmarkStart w:id="5" w:name="_Hlk135672704"/>
      <w:r w:rsidRPr="000234BD">
        <w:rPr>
          <w:rFonts w:ascii="Times New Roman" w:hAnsi="Times New Roman"/>
          <w:sz w:val="28"/>
          <w:szCs w:val="28"/>
          <w:lang w:eastAsia="ru-RU"/>
        </w:rPr>
        <w:t xml:space="preserve">сквозь наружную стену вывести </w:t>
      </w:r>
      <w:bookmarkEnd w:id="5"/>
      <w:r w:rsidRPr="000234BD">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0234BD" w:rsidRPr="000234BD" w:rsidRDefault="000234BD" w:rsidP="00B07FCF">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rsidR="000234BD" w:rsidRPr="000234BD" w:rsidRDefault="000234BD" w:rsidP="00B07FCF">
      <w:pPr>
        <w:numPr>
          <w:ilvl w:val="0"/>
          <w:numId w:val="128"/>
        </w:numPr>
        <w:tabs>
          <w:tab w:val="left" w:pos="1134"/>
        </w:tabs>
        <w:spacing w:after="0" w:line="240" w:lineRule="auto"/>
        <w:ind w:left="1429"/>
        <w:contextualSpacing/>
        <w:jc w:val="both"/>
        <w:rPr>
          <w:rFonts w:ascii="Times New Roman" w:hAnsi="Times New Roman"/>
          <w:sz w:val="28"/>
          <w:szCs w:val="28"/>
          <w:lang w:eastAsia="ru-RU"/>
        </w:rPr>
      </w:pPr>
      <w:r w:rsidRPr="000234BD">
        <w:rPr>
          <w:rFonts w:ascii="Times New Roman" w:hAnsi="Times New Roman"/>
          <w:sz w:val="28"/>
          <w:szCs w:val="28"/>
          <w:lang w:eastAsia="ru-RU"/>
        </w:rPr>
        <w:t>цвет решетки – темно-серый, близкий к</w:t>
      </w:r>
      <w:r w:rsidRPr="000234BD">
        <w:rPr>
          <w:rFonts w:ascii="Times New Roman" w:hAnsi="Times New Roman"/>
          <w:sz w:val="28"/>
          <w:szCs w:val="28"/>
        </w:rPr>
        <w:t xml:space="preserve"> </w:t>
      </w:r>
      <w:r w:rsidRPr="000234BD">
        <w:rPr>
          <w:rFonts w:ascii="Times New Roman" w:hAnsi="Times New Roman"/>
          <w:sz w:val="28"/>
          <w:szCs w:val="28"/>
          <w:lang w:eastAsia="ru-RU"/>
        </w:rPr>
        <w:t>RAL 7024 (</w:t>
      </w:r>
      <w:proofErr w:type="spellStart"/>
      <w:r w:rsidRPr="000234BD">
        <w:rPr>
          <w:rFonts w:ascii="Times New Roman" w:hAnsi="Times New Roman"/>
          <w:sz w:val="28"/>
          <w:szCs w:val="28"/>
          <w:lang w:eastAsia="ru-RU"/>
        </w:rPr>
        <w:t>графитово</w:t>
      </w:r>
      <w:proofErr w:type="spellEnd"/>
      <w:r w:rsidRPr="000234BD">
        <w:rPr>
          <w:rFonts w:ascii="Times New Roman" w:hAnsi="Times New Roman"/>
          <w:sz w:val="28"/>
          <w:szCs w:val="28"/>
          <w:lang w:eastAsia="ru-RU"/>
        </w:rPr>
        <w:t xml:space="preserve"> (темно)-серый).</w:t>
      </w:r>
    </w:p>
    <w:p w:rsidR="000234BD" w:rsidRPr="000234BD" w:rsidRDefault="000234BD" w:rsidP="000234BD">
      <w:pPr>
        <w:tabs>
          <w:tab w:val="left" w:pos="1134"/>
        </w:tabs>
        <w:ind w:firstLine="709"/>
        <w:contextualSpacing/>
        <w:jc w:val="right"/>
        <w:rPr>
          <w:rFonts w:ascii="Times New Roman" w:hAnsi="Times New Roman"/>
          <w:i/>
          <w:sz w:val="28"/>
          <w:szCs w:val="28"/>
          <w:lang w:eastAsia="ru-RU"/>
        </w:rPr>
      </w:pPr>
      <w:r w:rsidRPr="000234BD">
        <w:rPr>
          <w:rFonts w:ascii="Times New Roman" w:hAnsi="Times New Roman"/>
          <w:i/>
          <w:sz w:val="28"/>
          <w:szCs w:val="28"/>
          <w:lang w:eastAsia="ru-RU"/>
        </w:rPr>
        <w:t>Рисунок 6</w:t>
      </w:r>
    </w:p>
    <w:p w:rsidR="000234BD" w:rsidRPr="000234BD" w:rsidRDefault="000234BD" w:rsidP="000234BD">
      <w:pPr>
        <w:contextualSpacing/>
        <w:jc w:val="right"/>
        <w:rPr>
          <w:rFonts w:ascii="Times New Roman" w:hAnsi="Times New Roman"/>
          <w:i/>
          <w:sz w:val="28"/>
          <w:szCs w:val="28"/>
          <w:lang w:eastAsia="ru-RU"/>
        </w:rPr>
      </w:pPr>
      <w:r w:rsidRPr="000234BD">
        <w:rPr>
          <w:rFonts w:ascii="Times New Roman" w:hAnsi="Times New Roman"/>
          <w:i/>
          <w:sz w:val="28"/>
          <w:szCs w:val="28"/>
          <w:lang w:eastAsia="ru-RU"/>
        </w:rPr>
        <w:t xml:space="preserve">Принципиальная схема организации системы </w:t>
      </w:r>
      <w:r w:rsidRPr="000234BD">
        <w:rPr>
          <w:rFonts w:ascii="Times New Roman" w:hAnsi="Times New Roman"/>
          <w:i/>
          <w:sz w:val="28"/>
          <w:szCs w:val="28"/>
          <w:lang w:eastAsia="ru-RU"/>
        </w:rPr>
        <w:br/>
        <w:t>вытяжной вентиляции из санузла</w:t>
      </w:r>
    </w:p>
    <w:p w:rsidR="000234BD" w:rsidRPr="000234BD" w:rsidRDefault="000234BD" w:rsidP="000234BD">
      <w:pPr>
        <w:contextualSpacing/>
        <w:jc w:val="right"/>
        <w:rPr>
          <w:rFonts w:ascii="Times New Roman" w:hAnsi="Times New Roman"/>
          <w:i/>
          <w:sz w:val="28"/>
          <w:szCs w:val="28"/>
          <w:lang w:eastAsia="ru-RU"/>
        </w:rPr>
      </w:pPr>
      <w:r w:rsidRPr="000234BD">
        <w:rPr>
          <w:rFonts w:ascii="Times New Roman" w:hAnsi="Times New Roman"/>
          <w:noProof/>
          <w:lang w:eastAsia="ru-RU"/>
        </w:rPr>
        <w:lastRenderedPageBreak/>
        <w:drawing>
          <wp:anchor distT="0" distB="0" distL="114300" distR="114300" simplePos="0" relativeHeight="251660288" behindDoc="0" locked="0" layoutInCell="1" allowOverlap="1" wp14:anchorId="2CA2181D" wp14:editId="6183EE7E">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234BD" w:rsidRPr="000234BD" w:rsidRDefault="000234BD" w:rsidP="000234BD">
      <w:pPr>
        <w:contextualSpacing/>
        <w:jc w:val="right"/>
        <w:rPr>
          <w:rFonts w:ascii="Times New Roman" w:hAnsi="Times New Roman"/>
          <w:sz w:val="28"/>
          <w:szCs w:val="28"/>
          <w:lang w:eastAsia="ru-RU"/>
        </w:rPr>
      </w:pPr>
    </w:p>
    <w:p w:rsidR="000234BD" w:rsidRPr="000234BD" w:rsidRDefault="000234BD" w:rsidP="000234BD">
      <w:pPr>
        <w:contextualSpacing/>
        <w:jc w:val="right"/>
        <w:rPr>
          <w:rFonts w:ascii="Times New Roman" w:hAnsi="Times New Roman"/>
          <w:sz w:val="28"/>
          <w:szCs w:val="28"/>
          <w:lang w:eastAsia="ru-RU"/>
        </w:rPr>
      </w:pPr>
    </w:p>
    <w:p w:rsidR="000234BD" w:rsidRPr="000234BD" w:rsidRDefault="000234BD" w:rsidP="000234BD">
      <w:pPr>
        <w:contextualSpacing/>
        <w:jc w:val="right"/>
        <w:rPr>
          <w:rFonts w:ascii="Times New Roman" w:hAnsi="Times New Roman"/>
          <w:sz w:val="28"/>
          <w:szCs w:val="28"/>
          <w:lang w:eastAsia="ru-RU"/>
        </w:rPr>
      </w:pP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0234BD">
        <w:rPr>
          <w:rFonts w:ascii="Times New Roman" w:hAnsi="Times New Roman"/>
          <w:bCs/>
          <w:sz w:val="28"/>
          <w:szCs w:val="28"/>
          <w:lang w:eastAsia="x-none"/>
        </w:rPr>
        <w:t>:</w:t>
      </w:r>
    </w:p>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мощность сплит-систем принять:</w:t>
      </w:r>
    </w:p>
    <w:p w:rsidR="000234BD" w:rsidRPr="000234BD" w:rsidRDefault="000234BD" w:rsidP="000234BD">
      <w:pPr>
        <w:tabs>
          <w:tab w:val="left" w:pos="1134"/>
        </w:tabs>
        <w:ind w:left="1495"/>
        <w:contextualSpacing/>
        <w:jc w:val="both"/>
        <w:rPr>
          <w:rFonts w:ascii="Times New Roman" w:hAnsi="Times New Roman"/>
          <w:sz w:val="28"/>
          <w:szCs w:val="28"/>
          <w:lang w:eastAsia="ru-RU"/>
        </w:rPr>
      </w:pPr>
    </w:p>
    <w:p w:rsidR="000234BD" w:rsidRPr="000234BD" w:rsidRDefault="000234BD" w:rsidP="000234BD">
      <w:pPr>
        <w:tabs>
          <w:tab w:val="left" w:pos="1134"/>
        </w:tabs>
        <w:ind w:left="1495"/>
        <w:contextualSpacing/>
        <w:jc w:val="both"/>
        <w:rPr>
          <w:rFonts w:ascii="Times New Roman" w:hAnsi="Times New Roman"/>
          <w:sz w:val="28"/>
          <w:szCs w:val="28"/>
          <w:lang w:eastAsia="ru-RU"/>
        </w:rPr>
      </w:pPr>
    </w:p>
    <w:p w:rsidR="000234BD" w:rsidRPr="000234BD" w:rsidRDefault="000234BD" w:rsidP="000234BD">
      <w:pPr>
        <w:tabs>
          <w:tab w:val="left" w:pos="1134"/>
        </w:tabs>
        <w:ind w:left="1495"/>
        <w:contextualSpacing/>
        <w:jc w:val="both"/>
        <w:rPr>
          <w:rFonts w:ascii="Times New Roman" w:hAnsi="Times New Roman"/>
          <w:sz w:val="28"/>
          <w:szCs w:val="28"/>
          <w:lang w:eastAsia="ru-RU"/>
        </w:rPr>
      </w:pPr>
    </w:p>
    <w:p w:rsidR="000234BD" w:rsidRPr="000234BD" w:rsidRDefault="000234BD" w:rsidP="000234BD">
      <w:pPr>
        <w:jc w:val="right"/>
        <w:rPr>
          <w:rFonts w:ascii="Times New Roman" w:hAnsi="Times New Roman"/>
          <w:i/>
          <w:sz w:val="28"/>
          <w:szCs w:val="28"/>
          <w:lang w:eastAsia="ru-RU"/>
        </w:rPr>
      </w:pPr>
      <w:r w:rsidRPr="000234BD">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0234BD" w:rsidRPr="000234BD" w:rsidTr="00001606">
        <w:trPr>
          <w:trHeight w:val="259"/>
          <w:jc w:val="center"/>
        </w:trPr>
        <w:tc>
          <w:tcPr>
            <w:tcW w:w="3681" w:type="dxa"/>
            <w:vMerge w:val="restart"/>
            <w:tcMar>
              <w:top w:w="28" w:type="dxa"/>
              <w:left w:w="108" w:type="dxa"/>
              <w:bottom w:w="28" w:type="dxa"/>
              <w:right w:w="108" w:type="dxa"/>
            </w:tcMar>
            <w:vAlign w:val="center"/>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220</w:t>
            </w:r>
            <w:r w:rsidRPr="000234BD">
              <w:rPr>
                <w:rFonts w:ascii="Times New Roman" w:hAnsi="Times New Roman"/>
                <w:sz w:val="24"/>
                <w:szCs w:val="24"/>
              </w:rPr>
              <w:t>–</w:t>
            </w:r>
            <w:r w:rsidRPr="000234BD">
              <w:rPr>
                <w:rFonts w:ascii="Times New Roman" w:hAnsi="Times New Roman"/>
                <w:sz w:val="24"/>
                <w:szCs w:val="24"/>
                <w:lang w:eastAsia="ru-RU"/>
              </w:rPr>
              <w:t>240 / 50</w:t>
            </w:r>
          </w:p>
        </w:tc>
      </w:tr>
      <w:tr w:rsidR="000234BD" w:rsidRPr="000234BD" w:rsidTr="00001606">
        <w:trPr>
          <w:trHeight w:val="306"/>
          <w:jc w:val="center"/>
        </w:trPr>
        <w:tc>
          <w:tcPr>
            <w:tcW w:w="3681" w:type="dxa"/>
            <w:vMerge/>
            <w:tcMar>
              <w:top w:w="28" w:type="dxa"/>
              <w:bottom w:w="28" w:type="dxa"/>
            </w:tcMar>
            <w:vAlign w:val="center"/>
            <w:hideMark/>
          </w:tcPr>
          <w:p w:rsidR="000234BD" w:rsidRPr="000234BD" w:rsidRDefault="000234BD" w:rsidP="00001606">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Мощность на охлаждение (не менее), BTU/кВт(</w:t>
            </w:r>
            <w:r w:rsidRPr="000234BD">
              <w:rPr>
                <w:rFonts w:ascii="Times New Roman" w:hAnsi="Times New Roman"/>
                <w:sz w:val="24"/>
                <w:szCs w:val="24"/>
                <w:lang w:val="en-US" w:eastAsia="ru-RU"/>
              </w:rPr>
              <w:t>N</w:t>
            </w:r>
            <w:r w:rsidRPr="000234BD">
              <w:rPr>
                <w:rFonts w:ascii="Times New Roman" w:hAnsi="Times New Roman"/>
                <w:sz w:val="24"/>
                <w:szCs w:val="24"/>
                <w:lang w:eastAsia="ru-RU"/>
              </w:rPr>
              <w:t>):</w:t>
            </w:r>
          </w:p>
        </w:tc>
        <w:tc>
          <w:tcPr>
            <w:tcW w:w="1701"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12000/1,0</w:t>
            </w:r>
          </w:p>
        </w:tc>
      </w:tr>
      <w:tr w:rsidR="000234BD" w:rsidRPr="000234BD" w:rsidTr="00001606">
        <w:trPr>
          <w:trHeight w:val="133"/>
          <w:jc w:val="center"/>
        </w:trPr>
        <w:tc>
          <w:tcPr>
            <w:tcW w:w="3681" w:type="dxa"/>
            <w:vMerge w:val="restart"/>
            <w:tcMar>
              <w:top w:w="28" w:type="dxa"/>
              <w:bottom w:w="2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Напряжение питания, В/Гц:</w:t>
            </w:r>
          </w:p>
        </w:tc>
        <w:tc>
          <w:tcPr>
            <w:tcW w:w="1701"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220</w:t>
            </w:r>
            <w:r w:rsidRPr="000234BD">
              <w:rPr>
                <w:rFonts w:ascii="Times New Roman" w:hAnsi="Times New Roman"/>
                <w:sz w:val="24"/>
                <w:szCs w:val="24"/>
              </w:rPr>
              <w:t>-</w:t>
            </w:r>
            <w:r w:rsidRPr="000234BD">
              <w:rPr>
                <w:rFonts w:ascii="Times New Roman" w:hAnsi="Times New Roman"/>
                <w:sz w:val="24"/>
                <w:szCs w:val="24"/>
                <w:lang w:eastAsia="ru-RU"/>
              </w:rPr>
              <w:t>240 / 50</w:t>
            </w:r>
          </w:p>
        </w:tc>
      </w:tr>
      <w:tr w:rsidR="000234BD" w:rsidRPr="000234BD" w:rsidTr="00001606">
        <w:trPr>
          <w:jc w:val="center"/>
        </w:trPr>
        <w:tc>
          <w:tcPr>
            <w:tcW w:w="3681" w:type="dxa"/>
            <w:vMerge/>
            <w:tcMar>
              <w:top w:w="28" w:type="dxa"/>
              <w:bottom w:w="28" w:type="dxa"/>
            </w:tcMar>
            <w:vAlign w:val="center"/>
            <w:hideMark/>
          </w:tcPr>
          <w:p w:rsidR="000234BD" w:rsidRPr="000234BD" w:rsidRDefault="000234BD" w:rsidP="00001606">
            <w:pPr>
              <w:rPr>
                <w:rFonts w:ascii="Times New Roman" w:hAnsi="Times New Roman"/>
                <w:sz w:val="24"/>
                <w:szCs w:val="24"/>
                <w:lang w:eastAsia="ru-RU"/>
              </w:rPr>
            </w:pPr>
          </w:p>
        </w:tc>
        <w:tc>
          <w:tcPr>
            <w:tcW w:w="3969"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rsidR="000234BD" w:rsidRPr="000234BD" w:rsidRDefault="000234BD" w:rsidP="00001606">
            <w:pPr>
              <w:rPr>
                <w:rFonts w:ascii="Times New Roman" w:hAnsi="Times New Roman"/>
                <w:sz w:val="24"/>
                <w:szCs w:val="24"/>
                <w:lang w:eastAsia="ru-RU"/>
              </w:rPr>
            </w:pPr>
            <w:r w:rsidRPr="000234BD">
              <w:rPr>
                <w:rFonts w:ascii="Times New Roman" w:hAnsi="Times New Roman"/>
                <w:sz w:val="24"/>
                <w:szCs w:val="24"/>
                <w:lang w:eastAsia="ru-RU"/>
              </w:rPr>
              <w:t>9000/0,9</w:t>
            </w:r>
          </w:p>
        </w:tc>
      </w:tr>
    </w:tbl>
    <w:p w:rsidR="000234BD" w:rsidRPr="000234BD" w:rsidRDefault="000234BD" w:rsidP="00B07FCF">
      <w:pPr>
        <w:numPr>
          <w:ilvl w:val="0"/>
          <w:numId w:val="107"/>
        </w:numPr>
        <w:tabs>
          <w:tab w:val="left" w:pos="1134"/>
        </w:tabs>
        <w:spacing w:after="0" w:line="240" w:lineRule="auto"/>
        <w:ind w:left="786"/>
        <w:contextualSpacing/>
        <w:jc w:val="both"/>
        <w:rPr>
          <w:rFonts w:ascii="Times New Roman" w:hAnsi="Times New Roman"/>
          <w:sz w:val="28"/>
          <w:szCs w:val="28"/>
          <w:lang w:eastAsia="ru-RU"/>
        </w:rPr>
      </w:pPr>
      <w:r w:rsidRPr="000234BD">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0234BD">
        <w:rPr>
          <w:rFonts w:ascii="Times New Roman" w:hAnsi="Times New Roman"/>
          <w:sz w:val="28"/>
          <w:szCs w:val="28"/>
        </w:rPr>
        <w:t xml:space="preserve"> </w:t>
      </w:r>
      <w:r w:rsidRPr="000234BD">
        <w:rPr>
          <w:rFonts w:ascii="Times New Roman" w:hAnsi="Times New Roman"/>
          <w:sz w:val="28"/>
          <w:szCs w:val="28"/>
          <w:lang w:eastAsia="ru-RU"/>
        </w:rPr>
        <w:t>RAL 7024 (</w:t>
      </w:r>
      <w:proofErr w:type="spellStart"/>
      <w:r w:rsidRPr="000234BD">
        <w:rPr>
          <w:rFonts w:ascii="Times New Roman" w:hAnsi="Times New Roman"/>
          <w:sz w:val="28"/>
          <w:szCs w:val="28"/>
          <w:lang w:eastAsia="ru-RU"/>
        </w:rPr>
        <w:t>графитово</w:t>
      </w:r>
      <w:proofErr w:type="spellEnd"/>
      <w:r w:rsidRPr="000234BD">
        <w:rPr>
          <w:rFonts w:ascii="Times New Roman" w:hAnsi="Times New Roman"/>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w:t>
      </w:r>
      <w:r w:rsidRPr="000234BD">
        <w:rPr>
          <w:rFonts w:ascii="Times New Roman" w:hAnsi="Times New Roman"/>
          <w:sz w:val="28"/>
          <w:szCs w:val="28"/>
          <w:lang w:eastAsia="ru-RU"/>
        </w:rPr>
        <w:lastRenderedPageBreak/>
        <w:t>защита наружных блоков сплит-систем металлическими кожухами не обязательна;</w:t>
      </w:r>
    </w:p>
    <w:p w:rsidR="000234BD" w:rsidRPr="000234BD" w:rsidRDefault="000234BD" w:rsidP="000234BD">
      <w:pPr>
        <w:tabs>
          <w:tab w:val="left" w:pos="1134"/>
        </w:tabs>
        <w:ind w:left="709"/>
        <w:jc w:val="both"/>
        <w:rPr>
          <w:rFonts w:ascii="Times New Roman" w:hAnsi="Times New Roman"/>
          <w:sz w:val="16"/>
          <w:szCs w:val="16"/>
          <w:lang w:eastAsia="ru-RU"/>
        </w:rPr>
      </w:pPr>
    </w:p>
    <w:p w:rsidR="000234BD" w:rsidRPr="000234BD" w:rsidRDefault="000234BD" w:rsidP="000234BD">
      <w:pPr>
        <w:jc w:val="center"/>
        <w:rPr>
          <w:rFonts w:ascii="Times New Roman" w:hAnsi="Times New Roman"/>
          <w:i/>
          <w:sz w:val="28"/>
          <w:szCs w:val="28"/>
          <w:lang w:eastAsia="ru-RU"/>
        </w:rPr>
      </w:pPr>
      <w:r w:rsidRPr="000234BD">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0234BD" w:rsidRPr="000234BD" w:rsidTr="00001606">
        <w:trPr>
          <w:trHeight w:val="2150"/>
        </w:trPr>
        <w:tc>
          <w:tcPr>
            <w:tcW w:w="467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noProof/>
                <w:sz w:val="20"/>
                <w:lang w:eastAsia="ru-RU"/>
              </w:rPr>
              <w:drawing>
                <wp:inline distT="0" distB="0" distL="0" distR="0" wp14:anchorId="1D614F70" wp14:editId="3931323C">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4" cstate="print"/>
                          <a:stretch>
                            <a:fillRect/>
                          </a:stretch>
                        </pic:blipFill>
                        <pic:spPr>
                          <a:xfrm>
                            <a:off x="0" y="0"/>
                            <a:ext cx="1280212" cy="1190735"/>
                          </a:xfrm>
                          <a:prstGeom prst="rect">
                            <a:avLst/>
                          </a:prstGeom>
                        </pic:spPr>
                      </pic:pic>
                    </a:graphicData>
                  </a:graphic>
                </wp:inline>
              </w:drawing>
            </w:r>
          </w:p>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bCs/>
                <w:i/>
                <w:sz w:val="24"/>
                <w:szCs w:val="24"/>
                <w:lang w:eastAsia="x-none"/>
              </w:rPr>
              <w:t>Рисунок 7</w:t>
            </w:r>
          </w:p>
        </w:tc>
        <w:tc>
          <w:tcPr>
            <w:tcW w:w="454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noProof/>
                <w:sz w:val="20"/>
                <w:lang w:eastAsia="ru-RU"/>
              </w:rPr>
              <w:drawing>
                <wp:inline distT="0" distB="0" distL="0" distR="0" wp14:anchorId="2F610AA1" wp14:editId="38E18C5E">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5" cstate="print"/>
                          <a:stretch>
                            <a:fillRect/>
                          </a:stretch>
                        </pic:blipFill>
                        <pic:spPr>
                          <a:xfrm>
                            <a:off x="0" y="0"/>
                            <a:ext cx="1345223" cy="1187366"/>
                          </a:xfrm>
                          <a:prstGeom prst="rect">
                            <a:avLst/>
                          </a:prstGeom>
                        </pic:spPr>
                      </pic:pic>
                    </a:graphicData>
                  </a:graphic>
                </wp:inline>
              </w:drawing>
            </w:r>
          </w:p>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bCs/>
                <w:i/>
                <w:sz w:val="24"/>
                <w:szCs w:val="24"/>
                <w:lang w:eastAsia="x-none"/>
              </w:rPr>
              <w:t>Рисунок 8</w:t>
            </w:r>
          </w:p>
        </w:tc>
      </w:tr>
      <w:tr w:rsidR="000234BD" w:rsidRPr="000234BD" w:rsidTr="00001606">
        <w:trPr>
          <w:trHeight w:val="66"/>
        </w:trPr>
        <w:tc>
          <w:tcPr>
            <w:tcW w:w="467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noProof/>
                <w:sz w:val="24"/>
                <w:szCs w:val="24"/>
                <w:lang w:eastAsia="ru-RU"/>
              </w:rPr>
            </w:pPr>
          </w:p>
        </w:tc>
        <w:tc>
          <w:tcPr>
            <w:tcW w:w="454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noProof/>
                <w:sz w:val="24"/>
                <w:szCs w:val="24"/>
                <w:lang w:eastAsia="ru-RU"/>
              </w:rPr>
            </w:pPr>
          </w:p>
        </w:tc>
      </w:tr>
      <w:tr w:rsidR="000234BD" w:rsidRPr="000234BD" w:rsidTr="00001606">
        <w:trPr>
          <w:trHeight w:val="2308"/>
        </w:trPr>
        <w:tc>
          <w:tcPr>
            <w:tcW w:w="467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noProof/>
                <w:sz w:val="20"/>
                <w:lang w:eastAsia="ru-RU"/>
              </w:rPr>
              <w:drawing>
                <wp:inline distT="0" distB="0" distL="0" distR="0" wp14:anchorId="3FD2CFBC" wp14:editId="1578341E">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6" cstate="print"/>
                          <a:stretch>
                            <a:fillRect/>
                          </a:stretch>
                        </pic:blipFill>
                        <pic:spPr>
                          <a:xfrm>
                            <a:off x="0" y="0"/>
                            <a:ext cx="1414784" cy="1173235"/>
                          </a:xfrm>
                          <a:prstGeom prst="rect">
                            <a:avLst/>
                          </a:prstGeom>
                        </pic:spPr>
                      </pic:pic>
                    </a:graphicData>
                  </a:graphic>
                </wp:inline>
              </w:drawing>
            </w:r>
          </w:p>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bCs/>
                <w:i/>
                <w:sz w:val="24"/>
                <w:szCs w:val="24"/>
                <w:lang w:eastAsia="x-none"/>
              </w:rPr>
              <w:t>Рисунок 9</w:t>
            </w:r>
          </w:p>
        </w:tc>
        <w:tc>
          <w:tcPr>
            <w:tcW w:w="4542" w:type="dxa"/>
            <w:shd w:val="clear" w:color="auto" w:fill="auto"/>
            <w:vAlign w:val="center"/>
          </w:tcPr>
          <w:p w:rsidR="000234BD" w:rsidRPr="000234BD" w:rsidRDefault="000234BD" w:rsidP="00001606">
            <w:pPr>
              <w:tabs>
                <w:tab w:val="left" w:pos="1560"/>
              </w:tabs>
              <w:contextualSpacing/>
              <w:jc w:val="center"/>
              <w:rPr>
                <w:rFonts w:ascii="Times New Roman" w:hAnsi="Times New Roman"/>
                <w:bCs/>
                <w:i/>
                <w:sz w:val="24"/>
                <w:szCs w:val="24"/>
                <w:lang w:val="en-US" w:eastAsia="x-none"/>
              </w:rPr>
            </w:pPr>
            <w:r w:rsidRPr="000234BD">
              <w:rPr>
                <w:rFonts w:ascii="Times New Roman" w:hAnsi="Times New Roman"/>
                <w:noProof/>
                <w:sz w:val="20"/>
                <w:lang w:eastAsia="ru-RU"/>
              </w:rPr>
              <w:drawing>
                <wp:inline distT="0" distB="0" distL="0" distR="0" wp14:anchorId="3F742E0D" wp14:editId="671789AE">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7" cstate="print"/>
                          <a:stretch>
                            <a:fillRect/>
                          </a:stretch>
                        </pic:blipFill>
                        <pic:spPr>
                          <a:xfrm>
                            <a:off x="0" y="0"/>
                            <a:ext cx="1371152" cy="1238909"/>
                          </a:xfrm>
                          <a:prstGeom prst="rect">
                            <a:avLst/>
                          </a:prstGeom>
                        </pic:spPr>
                      </pic:pic>
                    </a:graphicData>
                  </a:graphic>
                </wp:inline>
              </w:drawing>
            </w:r>
          </w:p>
          <w:p w:rsidR="000234BD" w:rsidRPr="000234BD" w:rsidRDefault="000234BD" w:rsidP="00001606">
            <w:pPr>
              <w:tabs>
                <w:tab w:val="left" w:pos="1560"/>
              </w:tabs>
              <w:contextualSpacing/>
              <w:jc w:val="center"/>
              <w:rPr>
                <w:rFonts w:ascii="Times New Roman" w:hAnsi="Times New Roman"/>
                <w:bCs/>
                <w:i/>
                <w:sz w:val="24"/>
                <w:szCs w:val="24"/>
                <w:lang w:eastAsia="x-none"/>
              </w:rPr>
            </w:pPr>
            <w:r w:rsidRPr="000234BD">
              <w:rPr>
                <w:rFonts w:ascii="Times New Roman" w:hAnsi="Times New Roman"/>
                <w:bCs/>
                <w:i/>
                <w:sz w:val="24"/>
                <w:szCs w:val="24"/>
                <w:lang w:eastAsia="x-none"/>
              </w:rPr>
              <w:t>Рисунок 10</w:t>
            </w:r>
          </w:p>
        </w:tc>
      </w:tr>
    </w:tbl>
    <w:p w:rsidR="000234BD" w:rsidRPr="000234BD" w:rsidRDefault="000234BD" w:rsidP="000234BD">
      <w:pPr>
        <w:tabs>
          <w:tab w:val="left" w:pos="1560"/>
        </w:tabs>
        <w:contextualSpacing/>
        <w:jc w:val="both"/>
        <w:rPr>
          <w:rFonts w:ascii="Times New Roman" w:hAnsi="Times New Roman"/>
          <w:bCs/>
          <w:sz w:val="16"/>
          <w:szCs w:val="16"/>
          <w:lang w:eastAsia="x-none"/>
        </w:rPr>
      </w:pPr>
    </w:p>
    <w:p w:rsidR="000234BD" w:rsidRPr="000234BD" w:rsidRDefault="000234BD" w:rsidP="00B07F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0234BD">
        <w:rPr>
          <w:rFonts w:ascii="Times New Roman" w:hAnsi="Times New Roman"/>
          <w:sz w:val="28"/>
          <w:szCs w:val="28"/>
          <w:lang w:eastAsia="ru-RU"/>
        </w:rPr>
        <w:t>запахозапирающим</w:t>
      </w:r>
      <w:proofErr w:type="spellEnd"/>
      <w:r w:rsidRPr="000234BD">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0234BD" w:rsidRPr="000234BD" w:rsidRDefault="000234BD" w:rsidP="00B07F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rsidR="000234BD" w:rsidRPr="000234BD" w:rsidRDefault="000234BD" w:rsidP="00B07FCF">
      <w:pPr>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rsidR="000234BD" w:rsidRPr="000234BD" w:rsidRDefault="000234BD" w:rsidP="00B07FCF">
      <w:pPr>
        <w:pStyle w:val="af9"/>
        <w:numPr>
          <w:ilvl w:val="2"/>
          <w:numId w:val="63"/>
        </w:numPr>
        <w:tabs>
          <w:tab w:val="left" w:pos="1843"/>
        </w:tabs>
        <w:ind w:left="0" w:firstLine="709"/>
        <w:jc w:val="both"/>
        <w:rPr>
          <w:bCs/>
          <w:lang w:eastAsia="x-none"/>
        </w:rPr>
      </w:pPr>
      <w:r w:rsidRPr="000234BD">
        <w:t xml:space="preserve">Для организации системы отопления применить </w:t>
      </w:r>
      <w:proofErr w:type="spellStart"/>
      <w:r w:rsidRPr="000234BD">
        <w:t>электроконвекторы</w:t>
      </w:r>
      <w:proofErr w:type="spellEnd"/>
      <w:r w:rsidRPr="000234BD">
        <w:t xml:space="preserve">, оснащенные термостатами (терморегуляторами) с автоматическим регулированием температуры в помещении (для </w:t>
      </w:r>
      <w:proofErr w:type="spellStart"/>
      <w:r w:rsidRPr="000234BD">
        <w:t>электроконвектора</w:t>
      </w:r>
      <w:proofErr w:type="spellEnd"/>
      <w:r w:rsidRPr="000234BD">
        <w:t xml:space="preserve"> обязательно наличие сертификата в области пожарной безопасности, обязательной/добровольной пожарной сертификации).</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bCs/>
          <w:sz w:val="28"/>
          <w:szCs w:val="28"/>
          <w:lang w:eastAsia="x-none"/>
        </w:rPr>
      </w:pPr>
      <w:r w:rsidRPr="000234BD">
        <w:rPr>
          <w:rFonts w:ascii="Times New Roman" w:hAnsi="Times New Roman"/>
          <w:sz w:val="28"/>
          <w:szCs w:val="28"/>
          <w:lang w:eastAsia="x-none"/>
        </w:rPr>
        <w:t xml:space="preserve">Выполнить монтаж </w:t>
      </w:r>
      <w:proofErr w:type="spellStart"/>
      <w:r w:rsidRPr="000234BD">
        <w:rPr>
          <w:rFonts w:ascii="Times New Roman" w:hAnsi="Times New Roman"/>
          <w:sz w:val="28"/>
          <w:szCs w:val="28"/>
          <w:lang w:eastAsia="x-none"/>
        </w:rPr>
        <w:t>электроконвекторов</w:t>
      </w:r>
      <w:proofErr w:type="spellEnd"/>
      <w:r w:rsidRPr="000234BD">
        <w:rPr>
          <w:rFonts w:ascii="Times New Roman" w:hAnsi="Times New Roman"/>
          <w:sz w:val="28"/>
          <w:szCs w:val="28"/>
          <w:lang w:eastAsia="x-none"/>
        </w:rPr>
        <w:t xml:space="preserve"> </w:t>
      </w:r>
      <w:r w:rsidRPr="000234BD">
        <w:rPr>
          <w:rFonts w:ascii="Times New Roman" w:hAnsi="Times New Roman"/>
          <w:sz w:val="28"/>
          <w:szCs w:val="28"/>
          <w:lang w:eastAsia="ru-RU"/>
        </w:rPr>
        <w:t>в соответствии с Альбомом чертежей (Приложение № 1):</w:t>
      </w:r>
    </w:p>
    <w:p w:rsidR="000234BD" w:rsidRPr="000234BD" w:rsidRDefault="000234BD" w:rsidP="00B07FCF">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размещение, привязки и высоту монтажа </w:t>
      </w:r>
      <w:proofErr w:type="spellStart"/>
      <w:r w:rsidRPr="000234BD">
        <w:rPr>
          <w:rFonts w:ascii="Times New Roman" w:hAnsi="Times New Roman"/>
          <w:sz w:val="28"/>
          <w:szCs w:val="28"/>
          <w:lang w:eastAsia="ru-RU"/>
        </w:rPr>
        <w:t>электроконвекторов</w:t>
      </w:r>
      <w:proofErr w:type="spellEnd"/>
      <w:r w:rsidRPr="000234BD">
        <w:rPr>
          <w:rFonts w:ascii="Times New Roman" w:hAnsi="Times New Roman"/>
          <w:sz w:val="28"/>
          <w:szCs w:val="28"/>
          <w:lang w:eastAsia="ru-RU"/>
        </w:rPr>
        <w:t xml:space="preserve"> принять строго в соответствии с Альбомом чертежей (Приложение № 1);</w:t>
      </w:r>
    </w:p>
    <w:p w:rsidR="000234BD" w:rsidRPr="000234BD" w:rsidRDefault="000234BD" w:rsidP="00B07FCF">
      <w:pPr>
        <w:numPr>
          <w:ilvl w:val="0"/>
          <w:numId w:val="79"/>
        </w:numPr>
        <w:tabs>
          <w:tab w:val="left" w:pos="993"/>
          <w:tab w:val="left" w:pos="1276"/>
          <w:tab w:val="left" w:pos="1701"/>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ru-RU"/>
        </w:rPr>
        <w:t xml:space="preserve">использовать </w:t>
      </w:r>
      <w:proofErr w:type="spellStart"/>
      <w:r w:rsidRPr="000234BD">
        <w:rPr>
          <w:rFonts w:ascii="Times New Roman" w:hAnsi="Times New Roman"/>
          <w:sz w:val="28"/>
          <w:szCs w:val="28"/>
          <w:lang w:eastAsia="ru-RU"/>
        </w:rPr>
        <w:t>электроконвекторы</w:t>
      </w:r>
      <w:proofErr w:type="spellEnd"/>
      <w:r w:rsidRPr="000234BD">
        <w:rPr>
          <w:rFonts w:ascii="Times New Roman" w:hAnsi="Times New Roman"/>
          <w:sz w:val="28"/>
          <w:szCs w:val="28"/>
          <w:lang w:eastAsia="ru-RU"/>
        </w:rPr>
        <w:t xml:space="preserve">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Водоснабжение.</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x-none"/>
        </w:rPr>
        <w:t>В случае подключения к централизованным системам водоснабжения (</w:t>
      </w:r>
      <w:proofErr w:type="spellStart"/>
      <w:r w:rsidRPr="000234BD">
        <w:rPr>
          <w:rFonts w:ascii="Times New Roman" w:hAnsi="Times New Roman"/>
          <w:sz w:val="28"/>
          <w:szCs w:val="28"/>
          <w:lang w:eastAsia="x-none"/>
        </w:rPr>
        <w:t>тех.присоединение</w:t>
      </w:r>
      <w:proofErr w:type="spellEnd"/>
      <w:r w:rsidRPr="000234BD">
        <w:rPr>
          <w:rFonts w:ascii="Times New Roman" w:hAnsi="Times New Roman"/>
          <w:sz w:val="28"/>
          <w:szCs w:val="28"/>
          <w:lang w:eastAsia="x-none"/>
        </w:rPr>
        <w:t xml:space="preserve"> к внешним сетям водоснабжения), а также </w:t>
      </w:r>
      <w:r w:rsidRPr="000234BD">
        <w:rPr>
          <w:rFonts w:ascii="Times New Roman" w:hAnsi="Times New Roman"/>
          <w:sz w:val="28"/>
          <w:szCs w:val="28"/>
          <w:lang w:eastAsia="x-none"/>
        </w:rPr>
        <w:lastRenderedPageBreak/>
        <w:t xml:space="preserve">в случае отсутствия договора с </w:t>
      </w:r>
      <w:proofErr w:type="spellStart"/>
      <w:r w:rsidRPr="000234BD">
        <w:rPr>
          <w:rFonts w:ascii="Times New Roman" w:hAnsi="Times New Roman"/>
          <w:sz w:val="28"/>
          <w:szCs w:val="28"/>
          <w:lang w:eastAsia="x-none"/>
        </w:rPr>
        <w:t>ресурсоснабжающими</w:t>
      </w:r>
      <w:proofErr w:type="spellEnd"/>
      <w:r w:rsidRPr="000234BD">
        <w:rPr>
          <w:rFonts w:ascii="Times New Roman" w:hAnsi="Times New Roman"/>
          <w:sz w:val="28"/>
          <w:szCs w:val="28"/>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0234BD" w:rsidRPr="000234BD" w:rsidRDefault="000234BD" w:rsidP="000234BD">
      <w:pPr>
        <w:tabs>
          <w:tab w:val="left" w:pos="1276"/>
          <w:tab w:val="left" w:pos="1701"/>
        </w:tabs>
        <w:ind w:left="709"/>
        <w:contextualSpacing/>
        <w:jc w:val="right"/>
        <w:rPr>
          <w:rFonts w:ascii="Times New Roman" w:hAnsi="Times New Roman"/>
          <w:i/>
          <w:sz w:val="28"/>
          <w:szCs w:val="28"/>
        </w:rPr>
      </w:pPr>
      <w:r w:rsidRPr="000234BD">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0234BD" w:rsidRPr="000234BD" w:rsidTr="00001606">
        <w:trPr>
          <w:trHeight w:val="1734"/>
        </w:trPr>
        <w:tc>
          <w:tcPr>
            <w:tcW w:w="3068" w:type="dxa"/>
            <w:tcBorders>
              <w:right w:val="single" w:sz="4" w:space="0" w:color="auto"/>
            </w:tcBorders>
            <w:shd w:val="clear" w:color="auto" w:fill="auto"/>
            <w:vAlign w:val="center"/>
          </w:tcPr>
          <w:p w:rsidR="000234BD" w:rsidRPr="000234BD" w:rsidRDefault="000234BD" w:rsidP="00001606">
            <w:pPr>
              <w:ind w:firstLine="33"/>
              <w:jc w:val="center"/>
              <w:rPr>
                <w:rFonts w:ascii="Times New Roman" w:hAnsi="Times New Roman"/>
                <w:b/>
                <w:sz w:val="24"/>
                <w:szCs w:val="24"/>
                <w:lang w:eastAsia="ru-RU"/>
              </w:rPr>
            </w:pPr>
            <w:r w:rsidRPr="000234BD">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ind w:firstLine="33"/>
              <w:jc w:val="center"/>
              <w:rPr>
                <w:rFonts w:ascii="Times New Roman" w:hAnsi="Times New Roman"/>
                <w:b/>
                <w:sz w:val="24"/>
                <w:szCs w:val="24"/>
                <w:lang w:eastAsia="ru-RU"/>
              </w:rPr>
            </w:pPr>
            <w:r w:rsidRPr="000234BD">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ind w:firstLine="33"/>
              <w:jc w:val="center"/>
              <w:rPr>
                <w:rFonts w:ascii="Times New Roman" w:hAnsi="Times New Roman"/>
                <w:b/>
                <w:sz w:val="24"/>
                <w:szCs w:val="24"/>
                <w:lang w:eastAsia="ru-RU"/>
              </w:rPr>
            </w:pPr>
            <w:r w:rsidRPr="000234BD">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0234BD" w:rsidRPr="000234BD" w:rsidTr="00001606">
        <w:trPr>
          <w:trHeight w:val="429"/>
        </w:trPr>
        <w:tc>
          <w:tcPr>
            <w:tcW w:w="3068" w:type="dxa"/>
            <w:vMerge w:val="restart"/>
            <w:shd w:val="clear" w:color="auto" w:fill="auto"/>
            <w:vAlign w:val="center"/>
          </w:tcPr>
          <w:p w:rsidR="000234BD" w:rsidRPr="000234BD" w:rsidRDefault="000234BD" w:rsidP="00001606">
            <w:pPr>
              <w:ind w:firstLine="33"/>
              <w:rPr>
                <w:rFonts w:ascii="Times New Roman" w:hAnsi="Times New Roman"/>
                <w:sz w:val="24"/>
                <w:szCs w:val="24"/>
                <w:lang w:eastAsia="ru-RU"/>
              </w:rPr>
            </w:pPr>
            <w:r w:rsidRPr="000234BD">
              <w:rPr>
                <w:rFonts w:ascii="Times New Roman" w:hAnsi="Times New Roman"/>
                <w:sz w:val="24"/>
                <w:szCs w:val="24"/>
                <w:lang w:eastAsia="ru-RU"/>
              </w:rPr>
              <w:t xml:space="preserve">Универсальный прибор учета (счетчик воды), присоединительный </w:t>
            </w:r>
          </w:p>
          <w:p w:rsidR="000234BD" w:rsidRPr="000234BD" w:rsidRDefault="000234BD" w:rsidP="00001606">
            <w:pPr>
              <w:ind w:firstLine="33"/>
              <w:rPr>
                <w:rFonts w:ascii="Times New Roman" w:hAnsi="Times New Roman"/>
                <w:sz w:val="24"/>
                <w:szCs w:val="24"/>
                <w:lang w:eastAsia="ru-RU"/>
              </w:rPr>
            </w:pPr>
            <w:r w:rsidRPr="000234BD">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0234BD" w:rsidRPr="000234BD" w:rsidRDefault="000234BD" w:rsidP="00001606">
            <w:pPr>
              <w:jc w:val="both"/>
              <w:rPr>
                <w:rFonts w:ascii="Times New Roman" w:hAnsi="Times New Roman"/>
                <w:sz w:val="24"/>
                <w:szCs w:val="24"/>
                <w:lang w:eastAsia="ru-RU"/>
              </w:rPr>
            </w:pPr>
            <w:r w:rsidRPr="000234BD">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Не менее 2,5</w:t>
            </w:r>
          </w:p>
        </w:tc>
      </w:tr>
      <w:tr w:rsidR="000234BD" w:rsidRPr="000234BD" w:rsidTr="00001606">
        <w:trPr>
          <w:trHeight w:val="431"/>
        </w:trPr>
        <w:tc>
          <w:tcPr>
            <w:tcW w:w="3068" w:type="dxa"/>
            <w:vMerge/>
            <w:shd w:val="clear" w:color="auto" w:fill="auto"/>
            <w:vAlign w:val="center"/>
          </w:tcPr>
          <w:p w:rsidR="000234BD" w:rsidRPr="000234BD" w:rsidRDefault="000234BD" w:rsidP="00001606">
            <w:pPr>
              <w:ind w:firstLine="33"/>
              <w:rPr>
                <w:rFonts w:ascii="Times New Roman" w:hAnsi="Times New Roman"/>
                <w:sz w:val="24"/>
                <w:szCs w:val="24"/>
                <w:lang w:eastAsia="ru-RU"/>
              </w:rPr>
            </w:pPr>
          </w:p>
        </w:tc>
        <w:tc>
          <w:tcPr>
            <w:tcW w:w="3590" w:type="dxa"/>
            <w:shd w:val="clear" w:color="auto" w:fill="auto"/>
            <w:vAlign w:val="center"/>
          </w:tcPr>
          <w:p w:rsidR="000234BD" w:rsidRPr="000234BD" w:rsidRDefault="000234BD" w:rsidP="00001606">
            <w:pPr>
              <w:ind w:firstLine="33"/>
              <w:rPr>
                <w:rFonts w:ascii="Times New Roman" w:hAnsi="Times New Roman"/>
                <w:sz w:val="24"/>
                <w:szCs w:val="24"/>
                <w:lang w:eastAsia="ru-RU"/>
              </w:rPr>
            </w:pPr>
            <w:r w:rsidRPr="000234BD">
              <w:rPr>
                <w:rFonts w:ascii="Times New Roman" w:hAnsi="Times New Roman"/>
                <w:sz w:val="24"/>
                <w:szCs w:val="24"/>
                <w:lang w:eastAsia="ru-RU"/>
              </w:rPr>
              <w:t>Расход номинальный, м3/час</w:t>
            </w:r>
          </w:p>
        </w:tc>
        <w:tc>
          <w:tcPr>
            <w:tcW w:w="2827" w:type="dxa"/>
            <w:shd w:val="clear" w:color="auto" w:fill="auto"/>
            <w:vAlign w:val="center"/>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Не менее 1,5</w:t>
            </w:r>
          </w:p>
        </w:tc>
      </w:tr>
      <w:tr w:rsidR="000234BD" w:rsidRPr="000234BD" w:rsidTr="00001606">
        <w:trPr>
          <w:trHeight w:val="399"/>
        </w:trPr>
        <w:tc>
          <w:tcPr>
            <w:tcW w:w="3068" w:type="dxa"/>
            <w:vMerge/>
            <w:shd w:val="clear" w:color="auto" w:fill="auto"/>
            <w:vAlign w:val="center"/>
          </w:tcPr>
          <w:p w:rsidR="000234BD" w:rsidRPr="000234BD" w:rsidRDefault="000234BD" w:rsidP="00001606">
            <w:pPr>
              <w:ind w:firstLine="33"/>
              <w:rPr>
                <w:rFonts w:ascii="Times New Roman" w:hAnsi="Times New Roman"/>
                <w:sz w:val="24"/>
                <w:szCs w:val="24"/>
                <w:lang w:eastAsia="ru-RU"/>
              </w:rPr>
            </w:pPr>
          </w:p>
        </w:tc>
        <w:tc>
          <w:tcPr>
            <w:tcW w:w="3590" w:type="dxa"/>
            <w:shd w:val="clear" w:color="auto" w:fill="auto"/>
            <w:vAlign w:val="center"/>
          </w:tcPr>
          <w:p w:rsidR="000234BD" w:rsidRPr="000234BD" w:rsidRDefault="000234BD" w:rsidP="00001606">
            <w:pPr>
              <w:ind w:firstLine="33"/>
              <w:rPr>
                <w:rFonts w:ascii="Times New Roman" w:hAnsi="Times New Roman"/>
                <w:sz w:val="24"/>
                <w:szCs w:val="24"/>
                <w:lang w:eastAsia="ru-RU"/>
              </w:rPr>
            </w:pPr>
            <w:r w:rsidRPr="000234BD">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60°С</w:t>
            </w:r>
          </w:p>
        </w:tc>
      </w:tr>
      <w:tr w:rsidR="000234BD" w:rsidRPr="000234BD" w:rsidTr="00001606">
        <w:trPr>
          <w:trHeight w:val="419"/>
        </w:trPr>
        <w:tc>
          <w:tcPr>
            <w:tcW w:w="3068" w:type="dxa"/>
            <w:vMerge/>
            <w:shd w:val="clear" w:color="auto" w:fill="auto"/>
          </w:tcPr>
          <w:p w:rsidR="000234BD" w:rsidRPr="000234BD" w:rsidRDefault="000234BD" w:rsidP="00001606">
            <w:pPr>
              <w:ind w:firstLine="33"/>
              <w:rPr>
                <w:rFonts w:ascii="Times New Roman" w:hAnsi="Times New Roman"/>
                <w:sz w:val="24"/>
                <w:szCs w:val="24"/>
                <w:lang w:eastAsia="ru-RU"/>
              </w:rPr>
            </w:pPr>
          </w:p>
        </w:tc>
        <w:tc>
          <w:tcPr>
            <w:tcW w:w="3590" w:type="dxa"/>
            <w:shd w:val="clear" w:color="auto" w:fill="auto"/>
          </w:tcPr>
          <w:p w:rsidR="000234BD" w:rsidRPr="000234BD" w:rsidRDefault="000234BD" w:rsidP="00001606">
            <w:pPr>
              <w:ind w:firstLine="33"/>
              <w:rPr>
                <w:rFonts w:ascii="Times New Roman" w:hAnsi="Times New Roman"/>
                <w:sz w:val="24"/>
                <w:szCs w:val="24"/>
                <w:lang w:eastAsia="ru-RU"/>
              </w:rPr>
            </w:pPr>
            <w:proofErr w:type="spellStart"/>
            <w:r w:rsidRPr="000234BD">
              <w:rPr>
                <w:rFonts w:ascii="Times New Roman" w:hAnsi="Times New Roman"/>
                <w:sz w:val="24"/>
                <w:szCs w:val="24"/>
                <w:lang w:eastAsia="ru-RU"/>
              </w:rPr>
              <w:t>Межповерочный</w:t>
            </w:r>
            <w:proofErr w:type="spellEnd"/>
            <w:r w:rsidRPr="000234BD">
              <w:rPr>
                <w:rFonts w:ascii="Times New Roman" w:hAnsi="Times New Roman"/>
                <w:sz w:val="24"/>
                <w:szCs w:val="24"/>
                <w:lang w:eastAsia="ru-RU"/>
              </w:rPr>
              <w:t xml:space="preserve"> интервал на холодную воду</w:t>
            </w:r>
          </w:p>
        </w:tc>
        <w:tc>
          <w:tcPr>
            <w:tcW w:w="2827" w:type="dxa"/>
            <w:shd w:val="clear" w:color="auto" w:fill="auto"/>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Не менее 6 лет</w:t>
            </w:r>
          </w:p>
        </w:tc>
      </w:tr>
      <w:tr w:rsidR="000234BD" w:rsidRPr="000234BD" w:rsidTr="00001606">
        <w:trPr>
          <w:trHeight w:val="425"/>
        </w:trPr>
        <w:tc>
          <w:tcPr>
            <w:tcW w:w="3068" w:type="dxa"/>
            <w:vMerge/>
            <w:shd w:val="clear" w:color="auto" w:fill="auto"/>
          </w:tcPr>
          <w:p w:rsidR="000234BD" w:rsidRPr="000234BD" w:rsidRDefault="000234BD" w:rsidP="00001606">
            <w:pPr>
              <w:ind w:firstLine="33"/>
              <w:rPr>
                <w:rFonts w:ascii="Times New Roman" w:hAnsi="Times New Roman"/>
                <w:sz w:val="24"/>
                <w:szCs w:val="24"/>
                <w:lang w:eastAsia="ru-RU"/>
              </w:rPr>
            </w:pPr>
          </w:p>
        </w:tc>
        <w:tc>
          <w:tcPr>
            <w:tcW w:w="3590" w:type="dxa"/>
            <w:shd w:val="clear" w:color="auto" w:fill="auto"/>
          </w:tcPr>
          <w:p w:rsidR="000234BD" w:rsidRPr="000234BD" w:rsidRDefault="000234BD" w:rsidP="00001606">
            <w:pPr>
              <w:ind w:firstLine="33"/>
              <w:rPr>
                <w:rFonts w:ascii="Times New Roman" w:hAnsi="Times New Roman"/>
                <w:sz w:val="24"/>
                <w:szCs w:val="24"/>
                <w:lang w:eastAsia="ru-RU"/>
              </w:rPr>
            </w:pPr>
            <w:proofErr w:type="spellStart"/>
            <w:r w:rsidRPr="000234BD">
              <w:rPr>
                <w:rFonts w:ascii="Times New Roman" w:hAnsi="Times New Roman"/>
                <w:sz w:val="24"/>
                <w:szCs w:val="24"/>
                <w:lang w:eastAsia="ru-RU"/>
              </w:rPr>
              <w:t>Межповерочный</w:t>
            </w:r>
            <w:proofErr w:type="spellEnd"/>
            <w:r w:rsidRPr="000234BD">
              <w:rPr>
                <w:rFonts w:ascii="Times New Roman" w:hAnsi="Times New Roman"/>
                <w:sz w:val="24"/>
                <w:szCs w:val="24"/>
                <w:lang w:eastAsia="ru-RU"/>
              </w:rPr>
              <w:t xml:space="preserve"> интервал на горячую воду</w:t>
            </w:r>
          </w:p>
        </w:tc>
        <w:tc>
          <w:tcPr>
            <w:tcW w:w="2827" w:type="dxa"/>
            <w:shd w:val="clear" w:color="auto" w:fill="auto"/>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Не менее 4 лет</w:t>
            </w:r>
          </w:p>
        </w:tc>
      </w:tr>
    </w:tbl>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0234BD" w:rsidRPr="000234BD" w:rsidRDefault="000234BD" w:rsidP="00B07FCF">
      <w:pPr>
        <w:pStyle w:val="af9"/>
        <w:numPr>
          <w:ilvl w:val="0"/>
          <w:numId w:val="72"/>
        </w:numPr>
        <w:tabs>
          <w:tab w:val="left" w:pos="993"/>
          <w:tab w:val="left" w:pos="1276"/>
          <w:tab w:val="left" w:pos="1701"/>
        </w:tabs>
        <w:ind w:left="0" w:firstLine="709"/>
        <w:jc w:val="both"/>
      </w:pPr>
      <w:r w:rsidRPr="000234BD">
        <w:t>запирание технологического люка о стороны помещения (засов с пружиной);</w:t>
      </w:r>
    </w:p>
    <w:p w:rsidR="000234BD" w:rsidRPr="000234BD" w:rsidRDefault="000234BD" w:rsidP="00B07FCF">
      <w:pPr>
        <w:pStyle w:val="af9"/>
        <w:numPr>
          <w:ilvl w:val="0"/>
          <w:numId w:val="72"/>
        </w:numPr>
        <w:tabs>
          <w:tab w:val="left" w:pos="993"/>
          <w:tab w:val="left" w:pos="1701"/>
        </w:tabs>
        <w:ind w:left="0" w:firstLine="709"/>
        <w:jc w:val="both"/>
      </w:pPr>
      <w:r w:rsidRPr="000234BD">
        <w:t>теплоизоляцию технологического проема;</w:t>
      </w:r>
    </w:p>
    <w:p w:rsidR="000234BD" w:rsidRPr="000234BD" w:rsidRDefault="000234BD" w:rsidP="00B07FCF">
      <w:pPr>
        <w:pStyle w:val="af9"/>
        <w:numPr>
          <w:ilvl w:val="0"/>
          <w:numId w:val="72"/>
        </w:numPr>
        <w:tabs>
          <w:tab w:val="left" w:pos="993"/>
          <w:tab w:val="left" w:pos="1701"/>
        </w:tabs>
        <w:ind w:left="0" w:firstLine="709"/>
        <w:jc w:val="both"/>
      </w:pPr>
      <w:r w:rsidRPr="000234BD">
        <w:t xml:space="preserve">наружная и внутренняя)) поверхности технологического люка должны быть одного цвета со стенами; </w:t>
      </w:r>
    </w:p>
    <w:p w:rsidR="000234BD" w:rsidRPr="000234BD" w:rsidRDefault="000234BD" w:rsidP="00B07FCF">
      <w:pPr>
        <w:pStyle w:val="af9"/>
        <w:numPr>
          <w:ilvl w:val="0"/>
          <w:numId w:val="72"/>
        </w:numPr>
        <w:tabs>
          <w:tab w:val="left" w:pos="993"/>
          <w:tab w:val="left" w:pos="1701"/>
        </w:tabs>
        <w:ind w:left="0" w:firstLine="709"/>
        <w:jc w:val="both"/>
      </w:pPr>
      <w:r w:rsidRPr="000234BD">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0234BD" w:rsidRPr="000234BD" w:rsidRDefault="000234BD" w:rsidP="000234BD">
      <w:pPr>
        <w:tabs>
          <w:tab w:val="left" w:pos="1134"/>
          <w:tab w:val="left" w:pos="1701"/>
        </w:tabs>
        <w:ind w:left="709"/>
        <w:contextualSpacing/>
        <w:jc w:val="right"/>
        <w:rPr>
          <w:rFonts w:ascii="Times New Roman" w:hAnsi="Times New Roman"/>
          <w:i/>
          <w:sz w:val="28"/>
          <w:szCs w:val="28"/>
          <w:lang w:eastAsia="ru-RU"/>
        </w:rPr>
      </w:pPr>
    </w:p>
    <w:p w:rsidR="000234BD" w:rsidRPr="000234BD" w:rsidRDefault="000234BD" w:rsidP="000234BD">
      <w:pPr>
        <w:tabs>
          <w:tab w:val="left" w:pos="1134"/>
          <w:tab w:val="left" w:pos="1701"/>
        </w:tabs>
        <w:ind w:left="709"/>
        <w:contextualSpacing/>
        <w:jc w:val="right"/>
        <w:rPr>
          <w:rFonts w:ascii="Times New Roman" w:hAnsi="Times New Roman"/>
          <w:i/>
          <w:sz w:val="28"/>
          <w:szCs w:val="28"/>
          <w:lang w:eastAsia="ru-RU"/>
        </w:rPr>
      </w:pPr>
      <w:r w:rsidRPr="000234BD">
        <w:rPr>
          <w:rFonts w:ascii="Times New Roman" w:hAnsi="Times New Roman"/>
          <w:i/>
          <w:sz w:val="28"/>
          <w:szCs w:val="28"/>
          <w:lang w:eastAsia="ru-RU"/>
        </w:rPr>
        <w:lastRenderedPageBreak/>
        <w:t>Рисунок 11</w:t>
      </w:r>
    </w:p>
    <w:p w:rsidR="000234BD" w:rsidRPr="000234BD" w:rsidRDefault="000234BD" w:rsidP="000234BD">
      <w:pPr>
        <w:tabs>
          <w:tab w:val="left" w:pos="1134"/>
          <w:tab w:val="left" w:pos="1701"/>
        </w:tabs>
        <w:ind w:left="709"/>
        <w:contextualSpacing/>
        <w:jc w:val="right"/>
        <w:rPr>
          <w:rFonts w:ascii="Times New Roman" w:hAnsi="Times New Roman"/>
          <w:i/>
          <w:sz w:val="28"/>
          <w:szCs w:val="28"/>
          <w:lang w:eastAsia="ru-RU"/>
        </w:rPr>
      </w:pPr>
      <w:r w:rsidRPr="000234BD">
        <w:rPr>
          <w:rFonts w:ascii="Times New Roman" w:hAnsi="Times New Roman"/>
          <w:i/>
          <w:sz w:val="28"/>
          <w:szCs w:val="28"/>
          <w:lang w:eastAsia="ru-RU"/>
        </w:rPr>
        <w:t xml:space="preserve">Принципиальная схема организации системы водоснабжения </w:t>
      </w:r>
    </w:p>
    <w:p w:rsidR="000234BD" w:rsidRPr="000234BD" w:rsidRDefault="000234BD" w:rsidP="000234BD">
      <w:pPr>
        <w:tabs>
          <w:tab w:val="left" w:pos="1134"/>
          <w:tab w:val="left" w:pos="1701"/>
        </w:tabs>
        <w:ind w:left="709" w:hanging="709"/>
        <w:contextualSpacing/>
        <w:jc w:val="right"/>
        <w:rPr>
          <w:rFonts w:ascii="Times New Roman" w:hAnsi="Times New Roman"/>
          <w:i/>
          <w:sz w:val="28"/>
          <w:szCs w:val="28"/>
          <w:lang w:eastAsia="ru-RU"/>
        </w:rPr>
      </w:pPr>
      <w:r w:rsidRPr="000234BD">
        <w:rPr>
          <w:rFonts w:ascii="Times New Roman" w:hAnsi="Times New Roman"/>
          <w:i/>
          <w:sz w:val="28"/>
          <w:szCs w:val="28"/>
          <w:lang w:eastAsia="ru-RU"/>
        </w:rPr>
        <w:t>из накопительной емкости</w:t>
      </w:r>
    </w:p>
    <w:p w:rsidR="000234BD" w:rsidRPr="000234BD" w:rsidRDefault="000234BD" w:rsidP="000234BD">
      <w:pPr>
        <w:ind w:hanging="709"/>
        <w:jc w:val="center"/>
        <w:rPr>
          <w:rFonts w:ascii="Times New Roman" w:hAnsi="Times New Roman"/>
          <w:i/>
          <w:sz w:val="28"/>
          <w:szCs w:val="28"/>
          <w:lang w:eastAsia="ru-RU"/>
        </w:rPr>
      </w:pPr>
    </w:p>
    <w:p w:rsidR="000234BD" w:rsidRPr="000234BD" w:rsidRDefault="000234BD" w:rsidP="000234BD">
      <w:pPr>
        <w:jc w:val="right"/>
        <w:rPr>
          <w:rFonts w:ascii="Times New Roman" w:hAnsi="Times New Roman"/>
          <w:i/>
          <w:sz w:val="28"/>
          <w:szCs w:val="28"/>
          <w:lang w:eastAsia="ru-RU"/>
        </w:rPr>
      </w:pPr>
      <w:r w:rsidRPr="000234BD">
        <w:rPr>
          <w:rFonts w:ascii="Times New Roman" w:hAnsi="Times New Roman"/>
          <w:noProof/>
          <w:lang w:eastAsia="ru-RU"/>
        </w:rPr>
        <w:drawing>
          <wp:inline distT="0" distB="0" distL="0" distR="0" wp14:anchorId="0D09B3B4" wp14:editId="483FAB8D">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Узел управления скважинным насосом разместить в кессоне. </w:t>
      </w:r>
      <w:r w:rsidRPr="000234BD">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0234BD" w:rsidRPr="000234BD" w:rsidRDefault="000234BD" w:rsidP="00B07FCF">
      <w:pPr>
        <w:pStyle w:val="af9"/>
        <w:numPr>
          <w:ilvl w:val="0"/>
          <w:numId w:val="114"/>
        </w:numPr>
        <w:tabs>
          <w:tab w:val="left" w:pos="993"/>
          <w:tab w:val="left" w:pos="1560"/>
          <w:tab w:val="left" w:pos="1843"/>
        </w:tabs>
        <w:ind w:left="0" w:firstLine="709"/>
        <w:jc w:val="both"/>
      </w:pPr>
      <w:r w:rsidRPr="000234BD">
        <w:t>исключения промерзания оголовка скважины и прочего оборудования, находящегося в кессоне;</w:t>
      </w:r>
    </w:p>
    <w:p w:rsidR="000234BD" w:rsidRPr="000234BD" w:rsidRDefault="000234BD" w:rsidP="00B07FCF">
      <w:pPr>
        <w:pStyle w:val="af9"/>
        <w:numPr>
          <w:ilvl w:val="0"/>
          <w:numId w:val="114"/>
        </w:numPr>
        <w:tabs>
          <w:tab w:val="left" w:pos="993"/>
          <w:tab w:val="left" w:pos="1560"/>
          <w:tab w:val="left" w:pos="1843"/>
        </w:tabs>
        <w:ind w:left="0" w:firstLine="709"/>
        <w:jc w:val="both"/>
      </w:pPr>
      <w:r w:rsidRPr="000234BD">
        <w:t xml:space="preserve">утепление крышки кессона. </w:t>
      </w:r>
    </w:p>
    <w:p w:rsidR="000234BD" w:rsidRPr="000234BD" w:rsidRDefault="000234BD" w:rsidP="000234BD">
      <w:pPr>
        <w:pStyle w:val="af9"/>
        <w:tabs>
          <w:tab w:val="left" w:pos="1560"/>
          <w:tab w:val="left" w:pos="1843"/>
        </w:tabs>
        <w:ind w:left="0" w:firstLine="709"/>
      </w:pPr>
      <w:r w:rsidRPr="000234BD">
        <w:t>Узел управления включает в себя:</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запорный кран на вводе водопровода в кессон от скважинного насоса;</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мембранный расширительный бак (</w:t>
      </w:r>
      <w:proofErr w:type="spellStart"/>
      <w:r w:rsidRPr="000234BD">
        <w:rPr>
          <w:rFonts w:ascii="Times New Roman" w:hAnsi="Times New Roman"/>
          <w:sz w:val="28"/>
          <w:szCs w:val="28"/>
          <w:lang w:eastAsia="ru-RU"/>
        </w:rPr>
        <w:t>экспанзомат</w:t>
      </w:r>
      <w:proofErr w:type="spellEnd"/>
      <w:r w:rsidRPr="000234BD">
        <w:rPr>
          <w:rFonts w:ascii="Times New Roman" w:hAnsi="Times New Roman"/>
          <w:sz w:val="28"/>
          <w:szCs w:val="28"/>
          <w:lang w:eastAsia="ru-RU"/>
        </w:rPr>
        <w:t>) с узлом слива и отключения;</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реле давления (управление насосом);</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манометр показывающий;</w:t>
      </w:r>
    </w:p>
    <w:p w:rsidR="000234BD" w:rsidRPr="000234BD" w:rsidRDefault="000234BD" w:rsidP="00B07FCF">
      <w:pPr>
        <w:numPr>
          <w:ilvl w:val="0"/>
          <w:numId w:val="9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запорный кран на выводе водопровода из кессона в сторону МОПС в земле.</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0234BD" w:rsidRPr="000234BD" w:rsidRDefault="000234BD" w:rsidP="000234BD">
      <w:pPr>
        <w:tabs>
          <w:tab w:val="left" w:pos="993"/>
        </w:tabs>
        <w:ind w:firstLine="709"/>
        <w:contextualSpacing/>
        <w:jc w:val="both"/>
        <w:rPr>
          <w:rFonts w:ascii="Times New Roman" w:hAnsi="Times New Roman"/>
          <w:iCs/>
          <w:sz w:val="28"/>
          <w:szCs w:val="28"/>
          <w:lang w:eastAsia="ru-RU"/>
        </w:rPr>
      </w:pPr>
      <w:r w:rsidRPr="000234BD">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0234BD">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Прокладка водопровода в земле до ввода в МОПС.</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 узле ввода водопровода в МОПС (внутри теплового контура) установить:</w:t>
      </w:r>
    </w:p>
    <w:p w:rsidR="000234BD" w:rsidRPr="000234BD" w:rsidRDefault="000234BD" w:rsidP="00B07F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запорный шаровой кран DN25;</w:t>
      </w:r>
    </w:p>
    <w:p w:rsidR="000234BD" w:rsidRPr="000234BD" w:rsidRDefault="000234BD" w:rsidP="00B07F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кран шаровой DN15 с штуцером под шланг (отвод на технические нужды);</w:t>
      </w:r>
    </w:p>
    <w:p w:rsidR="000234BD" w:rsidRPr="000234BD" w:rsidRDefault="000234BD" w:rsidP="00B07FCF">
      <w:pPr>
        <w:numPr>
          <w:ilvl w:val="0"/>
          <w:numId w:val="99"/>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0234BD">
        <w:rPr>
          <w:rFonts w:ascii="Times New Roman" w:hAnsi="Times New Roman"/>
          <w:sz w:val="28"/>
          <w:szCs w:val="28"/>
        </w:rPr>
        <w:t xml:space="preserve">Конфигурация </w:t>
      </w:r>
      <w:r w:rsidRPr="000234BD">
        <w:rPr>
          <w:rFonts w:ascii="Times New Roman" w:hAnsi="Times New Roman"/>
          <w:sz w:val="28"/>
          <w:szCs w:val="28"/>
          <w:lang w:eastAsia="ru-RU"/>
        </w:rPr>
        <w:t>–</w:t>
      </w:r>
      <w:r w:rsidRPr="000234BD">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0234BD">
        <w:rPr>
          <w:rFonts w:ascii="Times New Roman" w:hAnsi="Times New Roman"/>
          <w:sz w:val="28"/>
          <w:szCs w:val="28"/>
          <w:lang w:eastAsia="ru-RU"/>
        </w:rPr>
        <w:t>.</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Система фильтрации воды включает в себя:</w:t>
      </w:r>
    </w:p>
    <w:p w:rsidR="000234BD" w:rsidRPr="000234BD" w:rsidRDefault="000234BD" w:rsidP="00B07FCF">
      <w:pPr>
        <w:widowControl w:val="0"/>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0234BD" w:rsidRPr="000234BD" w:rsidRDefault="000234BD" w:rsidP="00B07FCF">
      <w:pPr>
        <w:numPr>
          <w:ilvl w:val="2"/>
          <w:numId w:val="10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фильтр тонкой очистки </w:t>
      </w:r>
      <w:proofErr w:type="spellStart"/>
      <w:r w:rsidRPr="000234BD">
        <w:rPr>
          <w:rFonts w:ascii="Times New Roman" w:hAnsi="Times New Roman"/>
          <w:sz w:val="28"/>
          <w:szCs w:val="28"/>
          <w:lang w:eastAsia="ru-RU"/>
        </w:rPr>
        <w:t>картриджный</w:t>
      </w:r>
      <w:proofErr w:type="spellEnd"/>
      <w:r w:rsidRPr="000234BD">
        <w:rPr>
          <w:rFonts w:ascii="Times New Roman" w:hAnsi="Times New Roman"/>
          <w:sz w:val="28"/>
          <w:szCs w:val="28"/>
          <w:lang w:eastAsia="ru-RU"/>
        </w:rPr>
        <w:t>, установленный перед вводом в накопительную емкость (бак для запаса воды).</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Накопительная емкость (бак для запаса воды) обеспечивает запас воды и оборудуется:</w:t>
      </w:r>
    </w:p>
    <w:p w:rsidR="000234BD" w:rsidRPr="000234BD" w:rsidRDefault="000234BD" w:rsidP="00B07FCF">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6" w:name="_Hlk113626876"/>
      <w:r w:rsidRPr="000234BD">
        <w:rPr>
          <w:rFonts w:ascii="Times New Roman" w:hAnsi="Times New Roman"/>
          <w:sz w:val="28"/>
          <w:szCs w:val="28"/>
          <w:lang w:eastAsia="ru-RU"/>
        </w:rPr>
        <w:t xml:space="preserve">сливным </w:t>
      </w:r>
      <w:bookmarkEnd w:id="6"/>
      <w:r w:rsidRPr="000234BD">
        <w:rPr>
          <w:rFonts w:ascii="Times New Roman" w:hAnsi="Times New Roman"/>
          <w:sz w:val="28"/>
          <w:szCs w:val="28"/>
          <w:lang w:eastAsia="ru-RU"/>
        </w:rPr>
        <w:t xml:space="preserve">краном в нижней части бака размером не менее </w:t>
      </w:r>
      <w:r w:rsidRPr="000234BD">
        <w:rPr>
          <w:rFonts w:ascii="Times New Roman" w:hAnsi="Times New Roman"/>
          <w:sz w:val="28"/>
          <w:szCs w:val="28"/>
          <w:lang w:val="en-US" w:eastAsia="ru-RU"/>
        </w:rPr>
        <w:t>DN</w:t>
      </w:r>
      <w:r w:rsidRPr="000234BD">
        <w:rPr>
          <w:rFonts w:ascii="Times New Roman" w:hAnsi="Times New Roman"/>
          <w:sz w:val="28"/>
          <w:szCs w:val="28"/>
          <w:lang w:eastAsia="ru-RU"/>
        </w:rPr>
        <w:t>25;</w:t>
      </w:r>
    </w:p>
    <w:p w:rsidR="000234BD" w:rsidRPr="000234BD" w:rsidRDefault="000234BD" w:rsidP="00B07FCF">
      <w:pPr>
        <w:numPr>
          <w:ilvl w:val="2"/>
          <w:numId w:val="10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крышкой для возможности беспрепятственной промывки и обслуживания.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Организация водоснабжения из накопительной емкости (бака для запаса воды):</w:t>
      </w:r>
    </w:p>
    <w:p w:rsidR="000234BD" w:rsidRPr="000234BD" w:rsidRDefault="000234BD" w:rsidP="00B07FCF">
      <w:pPr>
        <w:numPr>
          <w:ilvl w:val="0"/>
          <w:numId w:val="102"/>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0234BD" w:rsidRPr="000234BD" w:rsidRDefault="000234BD" w:rsidP="00B07FCF">
      <w:pPr>
        <w:numPr>
          <w:ilvl w:val="0"/>
          <w:numId w:val="102"/>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 насос установить обратный клапан латунный муфтовый;</w:t>
      </w:r>
    </w:p>
    <w:p w:rsidR="000234BD" w:rsidRPr="000234BD" w:rsidRDefault="000234BD" w:rsidP="00B07F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0234BD" w:rsidRPr="000234BD" w:rsidRDefault="000234BD" w:rsidP="00B07F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запорный кран после узла управления насосом;</w:t>
      </w:r>
    </w:p>
    <w:p w:rsidR="000234BD" w:rsidRPr="000234BD" w:rsidRDefault="000234BD" w:rsidP="00B07FCF">
      <w:pPr>
        <w:numPr>
          <w:ilvl w:val="0"/>
          <w:numId w:val="102"/>
        </w:numPr>
        <w:tabs>
          <w:tab w:val="left" w:pos="993"/>
          <w:tab w:val="left" w:pos="1276"/>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0234BD">
        <w:rPr>
          <w:rFonts w:ascii="Times New Roman" w:hAnsi="Times New Roman"/>
          <w:sz w:val="28"/>
          <w:szCs w:val="28"/>
        </w:rPr>
        <w:br/>
        <w:t>1,5-2,5 атм.</w:t>
      </w:r>
    </w:p>
    <w:p w:rsidR="000234BD" w:rsidRPr="000234BD" w:rsidRDefault="000234BD" w:rsidP="000234BD">
      <w:pPr>
        <w:tabs>
          <w:tab w:val="left" w:pos="993"/>
          <w:tab w:val="left" w:pos="1276"/>
        </w:tabs>
        <w:ind w:firstLine="709"/>
        <w:contextualSpacing/>
        <w:jc w:val="right"/>
        <w:rPr>
          <w:rFonts w:ascii="Times New Roman" w:hAnsi="Times New Roman"/>
          <w:i/>
          <w:sz w:val="28"/>
          <w:szCs w:val="28"/>
        </w:rPr>
      </w:pPr>
    </w:p>
    <w:p w:rsidR="000234BD" w:rsidRPr="000234BD" w:rsidRDefault="000234BD" w:rsidP="000234BD">
      <w:pPr>
        <w:tabs>
          <w:tab w:val="left" w:pos="993"/>
          <w:tab w:val="left" w:pos="1276"/>
        </w:tabs>
        <w:ind w:firstLine="709"/>
        <w:contextualSpacing/>
        <w:jc w:val="right"/>
        <w:rPr>
          <w:rFonts w:ascii="Times New Roman" w:hAnsi="Times New Roman"/>
          <w:i/>
          <w:sz w:val="28"/>
          <w:szCs w:val="28"/>
        </w:rPr>
      </w:pPr>
      <w:r w:rsidRPr="000234BD">
        <w:rPr>
          <w:rFonts w:ascii="Times New Roman" w:hAnsi="Times New Roman"/>
          <w:i/>
          <w:sz w:val="28"/>
          <w:szCs w:val="28"/>
        </w:rPr>
        <w:t>Таблица 6</w:t>
      </w:r>
    </w:p>
    <w:p w:rsidR="000234BD" w:rsidRPr="000234BD" w:rsidRDefault="000234BD" w:rsidP="000234BD">
      <w:pPr>
        <w:tabs>
          <w:tab w:val="left" w:pos="1134"/>
        </w:tabs>
        <w:spacing w:after="120"/>
        <w:jc w:val="center"/>
        <w:rPr>
          <w:rFonts w:ascii="Times New Roman" w:hAnsi="Times New Roman"/>
          <w:i/>
          <w:sz w:val="28"/>
          <w:szCs w:val="28"/>
        </w:rPr>
      </w:pPr>
      <w:r w:rsidRPr="000234BD">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0234BD" w:rsidRPr="000234BD" w:rsidTr="00001606">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 xml:space="preserve">Обозначение </w:t>
            </w:r>
            <w:r w:rsidRPr="000234BD">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w:t>
            </w:r>
          </w:p>
        </w:tc>
      </w:tr>
      <w:tr w:rsidR="000234BD" w:rsidRPr="000234BD" w:rsidTr="00001606">
        <w:trPr>
          <w:trHeight w:val="1485"/>
        </w:trPr>
        <w:tc>
          <w:tcPr>
            <w:tcW w:w="1971" w:type="dxa"/>
            <w:tcBorders>
              <w:top w:val="nil"/>
              <w:left w:val="single" w:sz="4" w:space="0" w:color="auto"/>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 xml:space="preserve">Максимальный расход воды </w:t>
            </w:r>
            <w:r w:rsidRPr="000234BD">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Формула расчета объема накопительного бака</w:t>
            </w:r>
          </w:p>
        </w:tc>
      </w:tr>
      <w:tr w:rsidR="000234BD" w:rsidRPr="000234BD" w:rsidTr="00001606">
        <w:trPr>
          <w:trHeight w:val="973"/>
        </w:trPr>
        <w:tc>
          <w:tcPr>
            <w:tcW w:w="1971" w:type="dxa"/>
            <w:tcBorders>
              <w:top w:val="nil"/>
              <w:left w:val="single" w:sz="4" w:space="0" w:color="auto"/>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0234BD" w:rsidRPr="000234BD" w:rsidRDefault="000234BD" w:rsidP="00001606">
            <w:pPr>
              <w:jc w:val="center"/>
              <w:rPr>
                <w:rFonts w:ascii="Times New Roman" w:hAnsi="Times New Roman"/>
                <w:sz w:val="24"/>
                <w:szCs w:val="24"/>
                <w:lang w:eastAsia="ru-RU"/>
              </w:rPr>
            </w:pPr>
            <w:r w:rsidRPr="000234BD">
              <w:rPr>
                <w:rFonts w:ascii="Times New Roman" w:hAnsi="Times New Roman"/>
                <w:sz w:val="24"/>
                <w:szCs w:val="24"/>
                <w:lang w:eastAsia="ru-RU"/>
              </w:rPr>
              <w:t xml:space="preserve">M (суммарное </w:t>
            </w:r>
            <w:r w:rsidRPr="000234BD">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0234BD" w:rsidRPr="000234BD" w:rsidTr="00001606">
        <w:trPr>
          <w:trHeight w:val="973"/>
        </w:trPr>
        <w:tc>
          <w:tcPr>
            <w:tcW w:w="1971" w:type="dxa"/>
            <w:tcBorders>
              <w:top w:val="nil"/>
              <w:left w:val="single" w:sz="4" w:space="0" w:color="auto"/>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0234BD" w:rsidRPr="000234BD" w:rsidRDefault="000234BD" w:rsidP="00001606">
            <w:pPr>
              <w:rPr>
                <w:rFonts w:ascii="Times New Roman" w:hAnsi="Times New Roman"/>
                <w:sz w:val="28"/>
                <w:szCs w:val="28"/>
                <w:lang w:eastAsia="ru-RU"/>
              </w:rPr>
            </w:pPr>
          </w:p>
        </w:tc>
      </w:tr>
      <w:tr w:rsidR="000234BD" w:rsidRPr="000234BD" w:rsidTr="00001606">
        <w:trPr>
          <w:trHeight w:val="572"/>
        </w:trPr>
        <w:tc>
          <w:tcPr>
            <w:tcW w:w="1971" w:type="dxa"/>
            <w:tcBorders>
              <w:top w:val="nil"/>
              <w:left w:val="single" w:sz="4" w:space="0" w:color="auto"/>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0234BD" w:rsidRPr="000234BD" w:rsidRDefault="000234BD" w:rsidP="00001606">
            <w:pPr>
              <w:ind w:right="-52"/>
              <w:jc w:val="center"/>
              <w:rPr>
                <w:rFonts w:ascii="Times New Roman" w:hAnsi="Times New Roman"/>
                <w:sz w:val="24"/>
                <w:szCs w:val="24"/>
                <w:lang w:eastAsia="ru-RU"/>
              </w:rPr>
            </w:pPr>
            <w:r w:rsidRPr="000234BD">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0234BD" w:rsidRPr="000234BD" w:rsidRDefault="000234BD" w:rsidP="00001606">
            <w:pPr>
              <w:rPr>
                <w:rFonts w:ascii="Times New Roman" w:hAnsi="Times New Roman"/>
                <w:sz w:val="20"/>
                <w:szCs w:val="20"/>
              </w:rPr>
            </w:pPr>
          </w:p>
        </w:tc>
      </w:tr>
    </w:tbl>
    <w:p w:rsidR="000234BD" w:rsidRPr="000234BD" w:rsidRDefault="000234BD" w:rsidP="000234BD">
      <w:pPr>
        <w:tabs>
          <w:tab w:val="left" w:pos="1134"/>
        </w:tabs>
        <w:spacing w:before="60"/>
        <w:rPr>
          <w:rFonts w:ascii="Times New Roman" w:hAnsi="Times New Roman"/>
          <w:sz w:val="24"/>
          <w:szCs w:val="24"/>
        </w:rPr>
      </w:pPr>
      <w:r w:rsidRPr="000234BD">
        <w:rPr>
          <w:rFonts w:ascii="Times New Roman" w:hAnsi="Times New Roman"/>
          <w:sz w:val="24"/>
          <w:szCs w:val="24"/>
        </w:rPr>
        <w:t>*Параметр используется при оценке объема септика.</w:t>
      </w:r>
    </w:p>
    <w:p w:rsidR="000234BD" w:rsidRPr="000234BD" w:rsidRDefault="000234BD" w:rsidP="000234BD">
      <w:pPr>
        <w:tabs>
          <w:tab w:val="left" w:pos="1134"/>
        </w:tabs>
        <w:ind w:firstLine="709"/>
        <w:contextualSpacing/>
        <w:jc w:val="both"/>
        <w:rPr>
          <w:rFonts w:ascii="Times New Roman" w:hAnsi="Times New Roman"/>
          <w:sz w:val="28"/>
          <w:szCs w:val="28"/>
        </w:rPr>
      </w:pP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Защита от переполнения накопительной емкости (бака для запаса воды):</w:t>
      </w:r>
    </w:p>
    <w:p w:rsidR="000234BD" w:rsidRPr="000234BD" w:rsidRDefault="000234BD" w:rsidP="00B07FCF">
      <w:pPr>
        <w:pStyle w:val="af9"/>
        <w:widowControl w:val="0"/>
        <w:numPr>
          <w:ilvl w:val="0"/>
          <w:numId w:val="121"/>
        </w:numPr>
        <w:tabs>
          <w:tab w:val="left" w:pos="1276"/>
        </w:tabs>
        <w:ind w:left="0" w:firstLine="709"/>
        <w:jc w:val="both"/>
      </w:pPr>
      <w:r w:rsidRPr="000234BD">
        <w:t>устанавливается устройство аварийного поплавкового выключателя, включенного в цепь электропитания скважинного насоса;</w:t>
      </w:r>
    </w:p>
    <w:p w:rsidR="000234BD" w:rsidRPr="000234BD" w:rsidRDefault="000234BD" w:rsidP="00B07FCF">
      <w:pPr>
        <w:pStyle w:val="af9"/>
        <w:numPr>
          <w:ilvl w:val="0"/>
          <w:numId w:val="121"/>
        </w:numPr>
        <w:tabs>
          <w:tab w:val="left" w:pos="1276"/>
        </w:tabs>
        <w:ind w:left="0" w:firstLine="709"/>
        <w:jc w:val="both"/>
      </w:pPr>
      <w:r w:rsidRPr="000234BD">
        <w:t>уровень срабатывания поплавкового выключателя должен быть выше уровня рабочего поплавка (на заполнение);</w:t>
      </w:r>
    </w:p>
    <w:p w:rsidR="000234BD" w:rsidRPr="000234BD" w:rsidRDefault="000234BD" w:rsidP="00B07FCF">
      <w:pPr>
        <w:pStyle w:val="af9"/>
        <w:numPr>
          <w:ilvl w:val="0"/>
          <w:numId w:val="121"/>
        </w:numPr>
        <w:tabs>
          <w:tab w:val="left" w:pos="1276"/>
        </w:tabs>
        <w:ind w:left="0" w:firstLine="709"/>
        <w:jc w:val="both"/>
      </w:pPr>
      <w:r w:rsidRPr="000234BD">
        <w:t>по сигналу о переполнении бака скважинный насос должен отключаться.</w:t>
      </w:r>
    </w:p>
    <w:p w:rsidR="000234BD" w:rsidRPr="000234BD" w:rsidRDefault="000234BD" w:rsidP="000234BD">
      <w:pPr>
        <w:ind w:firstLine="709"/>
        <w:contextualSpacing/>
        <w:jc w:val="both"/>
        <w:rPr>
          <w:rFonts w:ascii="Times New Roman" w:hAnsi="Times New Roman"/>
          <w:i/>
          <w:sz w:val="28"/>
          <w:szCs w:val="28"/>
        </w:rPr>
      </w:pPr>
      <w:r w:rsidRPr="000234BD">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0234BD">
        <w:rPr>
          <w:rFonts w:ascii="Times New Roman" w:hAnsi="Times New Roman"/>
          <w:sz w:val="28"/>
          <w:szCs w:val="28"/>
          <w:lang w:eastAsia="ru-RU"/>
        </w:rPr>
        <w:t>водоразбора</w:t>
      </w:r>
      <w:proofErr w:type="spellEnd"/>
      <w:r w:rsidRPr="000234BD">
        <w:rPr>
          <w:rFonts w:ascii="Times New Roman" w:hAnsi="Times New Roman"/>
          <w:sz w:val="28"/>
          <w:szCs w:val="28"/>
          <w:lang w:eastAsia="ru-RU"/>
        </w:rPr>
        <w:t xml:space="preserve"> из накопительной емкости в соответствии с расчетом согласно </w:t>
      </w:r>
      <w:r w:rsidRPr="000234BD">
        <w:rPr>
          <w:rFonts w:ascii="Times New Roman" w:hAnsi="Times New Roman"/>
          <w:sz w:val="28"/>
          <w:szCs w:val="28"/>
        </w:rPr>
        <w:t>таблице 6.</w:t>
      </w:r>
    </w:p>
    <w:p w:rsidR="000234BD" w:rsidRPr="000234BD" w:rsidRDefault="000234BD" w:rsidP="000234BD">
      <w:pPr>
        <w:jc w:val="right"/>
        <w:rPr>
          <w:rFonts w:ascii="Times New Roman" w:hAnsi="Times New Roman"/>
          <w:i/>
          <w:sz w:val="28"/>
          <w:szCs w:val="28"/>
        </w:rPr>
      </w:pPr>
      <w:r w:rsidRPr="000234BD">
        <w:rPr>
          <w:rFonts w:ascii="Times New Roman" w:hAnsi="Times New Roman"/>
          <w:i/>
          <w:sz w:val="28"/>
          <w:szCs w:val="28"/>
        </w:rPr>
        <w:br w:type="column"/>
      </w:r>
      <w:r w:rsidRPr="000234BD">
        <w:rPr>
          <w:rFonts w:ascii="Times New Roman" w:hAnsi="Times New Roman"/>
          <w:i/>
          <w:sz w:val="28"/>
          <w:szCs w:val="28"/>
        </w:rPr>
        <w:lastRenderedPageBreak/>
        <w:t>Рисунок 12</w:t>
      </w:r>
    </w:p>
    <w:p w:rsidR="000234BD" w:rsidRPr="000234BD" w:rsidRDefault="000234BD" w:rsidP="000234BD">
      <w:pPr>
        <w:tabs>
          <w:tab w:val="left" w:pos="1134"/>
        </w:tabs>
        <w:jc w:val="right"/>
        <w:rPr>
          <w:rFonts w:ascii="Times New Roman" w:hAnsi="Times New Roman"/>
          <w:i/>
          <w:sz w:val="28"/>
          <w:szCs w:val="28"/>
        </w:rPr>
      </w:pPr>
      <w:r w:rsidRPr="000234BD">
        <w:rPr>
          <w:rFonts w:ascii="Times New Roman" w:hAnsi="Times New Roman"/>
          <w:i/>
          <w:sz w:val="28"/>
          <w:szCs w:val="28"/>
        </w:rPr>
        <w:t>Принципиальная схема организации системы водоснабжения</w:t>
      </w:r>
    </w:p>
    <w:p w:rsidR="000234BD" w:rsidRPr="000234BD" w:rsidRDefault="000234BD" w:rsidP="000234BD">
      <w:pPr>
        <w:tabs>
          <w:tab w:val="left" w:pos="1134"/>
        </w:tabs>
        <w:jc w:val="right"/>
        <w:rPr>
          <w:rFonts w:ascii="Times New Roman" w:hAnsi="Times New Roman"/>
          <w:i/>
          <w:sz w:val="28"/>
          <w:szCs w:val="28"/>
        </w:rPr>
      </w:pPr>
      <w:r w:rsidRPr="000234BD">
        <w:rPr>
          <w:rFonts w:ascii="Times New Roman" w:hAnsi="Times New Roman"/>
          <w:i/>
          <w:sz w:val="28"/>
          <w:szCs w:val="28"/>
        </w:rPr>
        <w:t xml:space="preserve"> с применением скважинного насоса</w:t>
      </w:r>
    </w:p>
    <w:p w:rsidR="000234BD" w:rsidRPr="000234BD" w:rsidRDefault="000234BD" w:rsidP="000234BD">
      <w:pPr>
        <w:tabs>
          <w:tab w:val="left" w:pos="1134"/>
        </w:tabs>
        <w:jc w:val="right"/>
        <w:rPr>
          <w:rFonts w:ascii="Times New Roman" w:hAnsi="Times New Roman"/>
          <w:i/>
        </w:rPr>
      </w:pPr>
    </w:p>
    <w:p w:rsidR="000234BD" w:rsidRPr="000234BD" w:rsidRDefault="000234BD" w:rsidP="000234BD">
      <w:pPr>
        <w:tabs>
          <w:tab w:val="left" w:pos="1134"/>
        </w:tabs>
        <w:jc w:val="center"/>
        <w:rPr>
          <w:rFonts w:ascii="Times New Roman" w:hAnsi="Times New Roman"/>
        </w:rPr>
      </w:pPr>
      <w:r w:rsidRPr="000234BD">
        <w:rPr>
          <w:rFonts w:ascii="Times New Roman" w:hAnsi="Times New Roman"/>
          <w:noProof/>
        </w:rPr>
        <w:t xml:space="preserve"> </w:t>
      </w:r>
      <w:r w:rsidRPr="000234BD">
        <w:rPr>
          <w:rFonts w:ascii="Times New Roman" w:hAnsi="Times New Roman"/>
          <w:noProof/>
          <w:lang w:eastAsia="ru-RU"/>
        </w:rPr>
        <w:drawing>
          <wp:inline distT="0" distB="0" distL="0" distR="0" wp14:anchorId="4DA50BAD" wp14:editId="4FBDC250">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0234BD" w:rsidRPr="000234BD" w:rsidRDefault="000234BD" w:rsidP="00B07FCF">
      <w:pPr>
        <w:pStyle w:val="af9"/>
        <w:numPr>
          <w:ilvl w:val="0"/>
          <w:numId w:val="122"/>
        </w:numPr>
        <w:tabs>
          <w:tab w:val="left" w:pos="1276"/>
          <w:tab w:val="left" w:pos="1560"/>
        </w:tabs>
        <w:ind w:left="0" w:firstLine="709"/>
        <w:jc w:val="both"/>
      </w:pPr>
      <w:r w:rsidRPr="000234BD">
        <w:t>раковины в санузле;</w:t>
      </w:r>
    </w:p>
    <w:p w:rsidR="000234BD" w:rsidRPr="000234BD" w:rsidRDefault="000234BD" w:rsidP="00B07FCF">
      <w:pPr>
        <w:pStyle w:val="af9"/>
        <w:numPr>
          <w:ilvl w:val="0"/>
          <w:numId w:val="122"/>
        </w:numPr>
        <w:tabs>
          <w:tab w:val="left" w:pos="1276"/>
          <w:tab w:val="left" w:pos="1560"/>
        </w:tabs>
        <w:ind w:left="0" w:firstLine="709"/>
        <w:jc w:val="both"/>
      </w:pPr>
      <w:r w:rsidRPr="000234BD">
        <w:t xml:space="preserve">бачка унитаза; </w:t>
      </w:r>
    </w:p>
    <w:p w:rsidR="000234BD" w:rsidRPr="000234BD" w:rsidRDefault="000234BD" w:rsidP="00B07FCF">
      <w:pPr>
        <w:pStyle w:val="af9"/>
        <w:numPr>
          <w:ilvl w:val="0"/>
          <w:numId w:val="122"/>
        </w:numPr>
        <w:tabs>
          <w:tab w:val="left" w:pos="1276"/>
          <w:tab w:val="left" w:pos="1560"/>
        </w:tabs>
        <w:ind w:left="0" w:firstLine="709"/>
        <w:jc w:val="both"/>
      </w:pPr>
      <w:r w:rsidRPr="000234BD">
        <w:t>водонагревателя накопительного типа;</w:t>
      </w:r>
    </w:p>
    <w:p w:rsidR="000234BD" w:rsidRPr="000234BD" w:rsidRDefault="000234BD" w:rsidP="00B07FCF">
      <w:pPr>
        <w:pStyle w:val="af9"/>
        <w:numPr>
          <w:ilvl w:val="0"/>
          <w:numId w:val="122"/>
        </w:numPr>
        <w:tabs>
          <w:tab w:val="left" w:pos="1276"/>
          <w:tab w:val="left" w:pos="1560"/>
        </w:tabs>
        <w:ind w:left="0" w:firstLine="709"/>
        <w:jc w:val="both"/>
      </w:pPr>
      <w:r w:rsidRPr="000234BD">
        <w:t>крана для технических нужд.</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lang w:eastAsia="ru-RU"/>
        </w:rPr>
        <w:t xml:space="preserve">Применить трубопроводы из полипропилена </w:t>
      </w:r>
      <w:r w:rsidRPr="000234BD">
        <w:rPr>
          <w:rFonts w:ascii="Times New Roman" w:hAnsi="Times New Roman"/>
          <w:sz w:val="28"/>
          <w:szCs w:val="28"/>
          <w:lang w:val="en-US" w:eastAsia="ru-RU"/>
        </w:rPr>
        <w:t>PN</w:t>
      </w:r>
      <w:r w:rsidRPr="000234BD">
        <w:rPr>
          <w:rFonts w:ascii="Times New Roman" w:hAnsi="Times New Roman"/>
          <w:sz w:val="28"/>
          <w:szCs w:val="28"/>
          <w:lang w:eastAsia="ru-RU"/>
        </w:rPr>
        <w:t>20, армированные стекловолокном. И</w:t>
      </w:r>
      <w:r w:rsidRPr="000234BD">
        <w:rPr>
          <w:rFonts w:ascii="Times New Roman" w:hAnsi="Times New Roman"/>
          <w:sz w:val="28"/>
          <w:szCs w:val="28"/>
        </w:rPr>
        <w:t>спользование металлопластиковых труб для прокладки внутреннего водопровода не допускается.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Для обеспечения </w:t>
      </w:r>
      <w:r w:rsidRPr="000234BD">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0234BD">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0234BD">
        <w:rPr>
          <w:rStyle w:val="ad"/>
          <w:rFonts w:ascii="Times New Roman" w:hAnsi="Times New Roman"/>
          <w:sz w:val="28"/>
          <w:szCs w:val="28"/>
        </w:rPr>
        <w:footnoteReference w:id="7"/>
      </w:r>
      <w:r w:rsidRPr="000234BD">
        <w:rPr>
          <w:rFonts w:ascii="Times New Roman" w:hAnsi="Times New Roman"/>
          <w:sz w:val="28"/>
          <w:szCs w:val="28"/>
        </w:rPr>
        <w:t xml:space="preserve"> двух- или </w:t>
      </w:r>
      <w:proofErr w:type="spellStart"/>
      <w:r w:rsidRPr="000234BD">
        <w:rPr>
          <w:rFonts w:ascii="Times New Roman" w:hAnsi="Times New Roman"/>
          <w:sz w:val="28"/>
          <w:szCs w:val="28"/>
        </w:rPr>
        <w:t>трехъемкостные</w:t>
      </w:r>
      <w:proofErr w:type="spellEnd"/>
      <w:r w:rsidRPr="000234BD">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Оборудование санузла.</w:t>
      </w:r>
    </w:p>
    <w:p w:rsidR="000234BD" w:rsidRPr="000234BD" w:rsidRDefault="000234BD" w:rsidP="000234BD">
      <w:pPr>
        <w:tabs>
          <w:tab w:val="left" w:pos="1418"/>
        </w:tabs>
        <w:ind w:firstLine="709"/>
        <w:contextualSpacing/>
        <w:jc w:val="both"/>
        <w:rPr>
          <w:rFonts w:ascii="Times New Roman" w:hAnsi="Times New Roman"/>
          <w:sz w:val="28"/>
          <w:szCs w:val="28"/>
        </w:rPr>
      </w:pPr>
      <w:r w:rsidRPr="000234BD">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Раковина:</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белого цвета;</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устанавливается на высоте 850 мм от уровня чистого пола;</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500-600 мм длина, 400-500 мм глубина (либо 400 х 220 мм длина х глубина);</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прямоугольной формы; </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монтаж в тумбу </w:t>
      </w:r>
      <w:proofErr w:type="spellStart"/>
      <w:r w:rsidRPr="000234BD">
        <w:rPr>
          <w:rFonts w:ascii="Times New Roman" w:hAnsi="Times New Roman"/>
          <w:sz w:val="28"/>
          <w:szCs w:val="28"/>
        </w:rPr>
        <w:t>полувстраиваемую</w:t>
      </w:r>
      <w:proofErr w:type="spellEnd"/>
      <w:r w:rsidRPr="000234BD">
        <w:rPr>
          <w:rFonts w:ascii="Times New Roman" w:hAnsi="Times New Roman"/>
          <w:sz w:val="28"/>
          <w:szCs w:val="28"/>
        </w:rPr>
        <w:t>, либо в навесную;</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 отверстием для перелива воды;</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 отверстием для монтажа смесителя;</w:t>
      </w:r>
    </w:p>
    <w:p w:rsidR="000234BD" w:rsidRPr="000234BD" w:rsidRDefault="000234BD" w:rsidP="00B07FCF">
      <w:pPr>
        <w:numPr>
          <w:ilvl w:val="0"/>
          <w:numId w:val="103"/>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совпадающей по геометрии с параметрами длины и высоты </w:t>
      </w:r>
      <w:proofErr w:type="spellStart"/>
      <w:r w:rsidRPr="000234BD">
        <w:rPr>
          <w:rFonts w:ascii="Times New Roman" w:hAnsi="Times New Roman"/>
          <w:sz w:val="28"/>
          <w:szCs w:val="28"/>
        </w:rPr>
        <w:t>излива</w:t>
      </w:r>
      <w:proofErr w:type="spellEnd"/>
      <w:r w:rsidRPr="000234BD">
        <w:rPr>
          <w:rFonts w:ascii="Times New Roman" w:hAnsi="Times New Roman"/>
          <w:sz w:val="28"/>
          <w:szCs w:val="28"/>
        </w:rPr>
        <w:t xml:space="preserve"> смесителя.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Тумба мебельная:</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белого цвета; </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материал корпуса – ЛДСП с влагостойким покрытием;</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материал фасада – МДФ с влагостойким покрытием; </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 двумя гладкими распашными дверцами фасада;</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 одной полкой, устанавливаемой в корпус;</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на металлических хромированных ножках, с металлической хромированной фурнитурой; </w:t>
      </w:r>
    </w:p>
    <w:p w:rsidR="000234BD" w:rsidRPr="000234BD" w:rsidRDefault="000234BD" w:rsidP="00B07FCF">
      <w:pPr>
        <w:numPr>
          <w:ilvl w:val="0"/>
          <w:numId w:val="10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габариты стойки не должны превышать габариты раковины.</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Смеситель:</w:t>
      </w:r>
    </w:p>
    <w:p w:rsidR="000234BD" w:rsidRPr="000234BD" w:rsidRDefault="000234BD" w:rsidP="00B07FCF">
      <w:pPr>
        <w:numPr>
          <w:ilvl w:val="0"/>
          <w:numId w:val="105"/>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0234BD">
        <w:rPr>
          <w:rFonts w:ascii="Times New Roman" w:hAnsi="Times New Roman"/>
          <w:sz w:val="28"/>
          <w:szCs w:val="28"/>
        </w:rPr>
        <w:t>однорычажный</w:t>
      </w:r>
      <w:proofErr w:type="spellEnd"/>
      <w:r w:rsidRPr="000234BD">
        <w:rPr>
          <w:rFonts w:ascii="Times New Roman" w:hAnsi="Times New Roman"/>
          <w:sz w:val="28"/>
          <w:szCs w:val="28"/>
        </w:rPr>
        <w:t>;</w:t>
      </w:r>
    </w:p>
    <w:p w:rsidR="000234BD" w:rsidRPr="000234BD" w:rsidRDefault="000234BD" w:rsidP="00B07F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устанавливается в отверстие на горизонтальной поверхности раковины;</w:t>
      </w:r>
    </w:p>
    <w:p w:rsidR="000234BD" w:rsidRPr="000234BD" w:rsidRDefault="000234BD" w:rsidP="00B07FCF">
      <w:pPr>
        <w:pStyle w:val="af9"/>
        <w:numPr>
          <w:ilvl w:val="0"/>
          <w:numId w:val="105"/>
        </w:numPr>
        <w:tabs>
          <w:tab w:val="left" w:pos="993"/>
        </w:tabs>
        <w:ind w:left="0" w:firstLine="709"/>
        <w:jc w:val="both"/>
      </w:pPr>
      <w:r w:rsidRPr="000234BD">
        <w:t xml:space="preserve">длина </w:t>
      </w:r>
      <w:proofErr w:type="spellStart"/>
      <w:r w:rsidRPr="000234BD">
        <w:t>излива</w:t>
      </w:r>
      <w:proofErr w:type="spellEnd"/>
      <w:r w:rsidRPr="000234BD">
        <w:t xml:space="preserve"> 15-25 см, высота </w:t>
      </w:r>
      <w:proofErr w:type="spellStart"/>
      <w:r w:rsidRPr="000234BD">
        <w:t>излива</w:t>
      </w:r>
      <w:proofErr w:type="spellEnd"/>
      <w:r w:rsidRPr="000234BD">
        <w:t xml:space="preserve"> 10-30 см (при выборе смесителя учесть габариты раковины для МОПС);</w:t>
      </w:r>
    </w:p>
    <w:p w:rsidR="000234BD" w:rsidRPr="000234BD" w:rsidRDefault="000234BD" w:rsidP="00B07F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материал – латунь;</w:t>
      </w:r>
    </w:p>
    <w:p w:rsidR="000234BD" w:rsidRPr="000234BD" w:rsidRDefault="000234BD" w:rsidP="00B07F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цвет – хром;</w:t>
      </w:r>
    </w:p>
    <w:p w:rsidR="000234BD" w:rsidRPr="000234BD" w:rsidRDefault="000234BD" w:rsidP="00B07FCF">
      <w:pPr>
        <w:numPr>
          <w:ilvl w:val="0"/>
          <w:numId w:val="105"/>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без механизма блокировки сливного отверстия.</w:t>
      </w:r>
    </w:p>
    <w:p w:rsidR="000234BD" w:rsidRPr="000234BD" w:rsidRDefault="000234BD" w:rsidP="00B07FCF">
      <w:pPr>
        <w:numPr>
          <w:ilvl w:val="3"/>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Унитаз:</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белого цвета;</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конфигурация – унитаз-компакт;</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напольный; </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длина (общий габарит «унитаз + бачок») – 610-680 мм; </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ширина – 340-365 мм;</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механизм спуска воды – кнопка;</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минимальный объем смыва бачка – 6 л;</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0234BD" w:rsidRPr="000234BD" w:rsidRDefault="000234BD" w:rsidP="00B07FCF">
      <w:pPr>
        <w:numPr>
          <w:ilvl w:val="0"/>
          <w:numId w:val="64"/>
        </w:numPr>
        <w:tabs>
          <w:tab w:val="left" w:pos="99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расстояние от унитаза до плоскости задней стены – не более 10 мм.</w:t>
      </w:r>
    </w:p>
    <w:p w:rsidR="000234BD" w:rsidRPr="000234BD" w:rsidRDefault="000234BD" w:rsidP="00B07FCF">
      <w:pPr>
        <w:pStyle w:val="af9"/>
        <w:numPr>
          <w:ilvl w:val="2"/>
          <w:numId w:val="63"/>
        </w:numPr>
        <w:ind w:left="0" w:firstLine="709"/>
        <w:jc w:val="both"/>
      </w:pPr>
      <w:r w:rsidRPr="000234BD">
        <w:t>Система обеспечения пожарной безопасности.</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федеральным законом от 21.12.1994 № 69-ФЗ «О пожарной безопасности»;</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федеральным законом от 22.07.2008 № 123-ФЗ «Технический регламент о требованиях пожарной безопасности»;</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постановлением Правительства РФ от 16.09.2020 № 1479 «Об утверждении Правил противопожарного режима в Российской Федерации»;</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 xml:space="preserve">нормативными документами, установленными приказом </w:t>
      </w:r>
      <w:proofErr w:type="spellStart"/>
      <w:r w:rsidRPr="000234BD">
        <w:rPr>
          <w:sz w:val="28"/>
          <w:szCs w:val="28"/>
        </w:rPr>
        <w:t>Росстандарта</w:t>
      </w:r>
      <w:proofErr w:type="spellEnd"/>
      <w:r w:rsidRPr="000234BD">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0234BD" w:rsidRPr="000234BD" w:rsidRDefault="000234BD" w:rsidP="00B07FCF">
      <w:pPr>
        <w:pStyle w:val="afd"/>
        <w:numPr>
          <w:ilvl w:val="0"/>
          <w:numId w:val="65"/>
        </w:numPr>
        <w:spacing w:before="0" w:beforeAutospacing="0" w:after="0" w:afterAutospacing="0"/>
        <w:ind w:left="0" w:firstLine="709"/>
        <w:contextualSpacing/>
        <w:jc w:val="both"/>
        <w:rPr>
          <w:sz w:val="28"/>
          <w:szCs w:val="28"/>
        </w:rPr>
      </w:pPr>
      <w:r w:rsidRPr="000234BD">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0234BD" w:rsidRPr="000234BD" w:rsidRDefault="000234BD" w:rsidP="000234BD">
      <w:pPr>
        <w:pStyle w:val="afd"/>
        <w:spacing w:before="0" w:beforeAutospacing="0" w:after="0" w:afterAutospacing="0"/>
        <w:ind w:firstLine="709"/>
        <w:contextualSpacing/>
        <w:jc w:val="both"/>
        <w:rPr>
          <w:sz w:val="28"/>
          <w:szCs w:val="28"/>
        </w:rPr>
      </w:pPr>
      <w:r w:rsidRPr="000234BD">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rsidR="000234BD" w:rsidRPr="000234BD" w:rsidRDefault="000234BD" w:rsidP="00B07FCF">
      <w:pPr>
        <w:pStyle w:val="af9"/>
        <w:numPr>
          <w:ilvl w:val="3"/>
          <w:numId w:val="63"/>
        </w:numPr>
        <w:ind w:left="0" w:firstLine="709"/>
        <w:jc w:val="both"/>
      </w:pPr>
      <w:r w:rsidRPr="000234BD">
        <w:lastRenderedPageBreak/>
        <w:t>В МОПС предусмотреть применение СОПБ:</w:t>
      </w:r>
    </w:p>
    <w:p w:rsidR="000234BD" w:rsidRPr="000234BD" w:rsidRDefault="000234BD" w:rsidP="00B07FCF">
      <w:pPr>
        <w:pStyle w:val="af9"/>
        <w:numPr>
          <w:ilvl w:val="3"/>
          <w:numId w:val="124"/>
        </w:numPr>
        <w:ind w:left="0" w:firstLine="709"/>
        <w:jc w:val="both"/>
      </w:pPr>
      <w:r w:rsidRPr="000234BD">
        <w:t xml:space="preserve"> СПС, </w:t>
      </w:r>
    </w:p>
    <w:p w:rsidR="000234BD" w:rsidRPr="000234BD" w:rsidRDefault="000234BD" w:rsidP="00B07FCF">
      <w:pPr>
        <w:pStyle w:val="af9"/>
        <w:numPr>
          <w:ilvl w:val="3"/>
          <w:numId w:val="124"/>
        </w:numPr>
        <w:ind w:left="0" w:firstLine="709"/>
        <w:jc w:val="both"/>
      </w:pPr>
      <w:r w:rsidRPr="000234BD">
        <w:t xml:space="preserve">СОУЭ, </w:t>
      </w:r>
    </w:p>
    <w:p w:rsidR="000234BD" w:rsidRPr="000234BD" w:rsidRDefault="000234BD" w:rsidP="00B07FCF">
      <w:pPr>
        <w:pStyle w:val="af9"/>
        <w:numPr>
          <w:ilvl w:val="3"/>
          <w:numId w:val="124"/>
        </w:numPr>
        <w:ind w:left="0" w:firstLine="709"/>
        <w:jc w:val="both"/>
      </w:pPr>
      <w:r w:rsidRPr="000234BD">
        <w:t xml:space="preserve">первичных средств пожаротушения, </w:t>
      </w:r>
    </w:p>
    <w:p w:rsidR="000234BD" w:rsidRPr="000234BD" w:rsidRDefault="000234BD" w:rsidP="00B07FCF">
      <w:pPr>
        <w:pStyle w:val="af9"/>
        <w:numPr>
          <w:ilvl w:val="3"/>
          <w:numId w:val="124"/>
        </w:numPr>
        <w:ind w:left="0" w:firstLine="709"/>
        <w:jc w:val="both"/>
      </w:pPr>
      <w:r w:rsidRPr="000234BD">
        <w:t>иных систем или средств, если их необходимость будет установлена требованиями пожарной безопасности, содержащимися в нормах, приведенных в п. 1.38.12.</w:t>
      </w:r>
    </w:p>
    <w:p w:rsidR="000234BD" w:rsidRPr="000234BD" w:rsidRDefault="000234BD" w:rsidP="00B07FCF">
      <w:pPr>
        <w:pStyle w:val="af9"/>
        <w:numPr>
          <w:ilvl w:val="3"/>
          <w:numId w:val="63"/>
        </w:numPr>
        <w:tabs>
          <w:tab w:val="left" w:pos="1560"/>
        </w:tabs>
        <w:ind w:left="0" w:firstLine="709"/>
        <w:jc w:val="both"/>
      </w:pPr>
      <w:r w:rsidRPr="000234BD">
        <w:t>Система пожарной сигнализации (СПС).</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0234BD" w:rsidRPr="000234BD" w:rsidRDefault="000234BD" w:rsidP="00B07FCF">
      <w:pPr>
        <w:pStyle w:val="af9"/>
        <w:numPr>
          <w:ilvl w:val="0"/>
          <w:numId w:val="80"/>
        </w:numPr>
        <w:tabs>
          <w:tab w:val="left" w:pos="993"/>
        </w:tabs>
        <w:ind w:left="0" w:firstLine="709"/>
        <w:jc w:val="both"/>
      </w:pPr>
      <w:r w:rsidRPr="000234BD">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0234BD" w:rsidRPr="000234BD" w:rsidRDefault="000234BD" w:rsidP="00B07F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0234BD" w:rsidRPr="000234BD" w:rsidRDefault="000234BD" w:rsidP="00B07F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приказа </w:t>
      </w:r>
      <w:r w:rsidRPr="000234BD">
        <w:rPr>
          <w:rFonts w:ascii="Times New Roman" w:hAnsi="Times New Roman"/>
          <w:bCs/>
          <w:sz w:val="28"/>
          <w:szCs w:val="28"/>
          <w:lang w:eastAsia="ru-RU"/>
        </w:rPr>
        <w:t>МЧС России</w:t>
      </w:r>
      <w:r w:rsidRPr="000234BD">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0234BD" w:rsidRPr="000234BD" w:rsidRDefault="000234BD" w:rsidP="00B07F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0234BD" w:rsidRPr="000234BD" w:rsidRDefault="000234BD" w:rsidP="00B07F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0234BD" w:rsidRPr="000234BD" w:rsidRDefault="000234BD" w:rsidP="00B07FCF">
      <w:pPr>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0234BD" w:rsidRPr="000234BD" w:rsidRDefault="000234BD" w:rsidP="00B07FCF">
      <w:pPr>
        <w:pStyle w:val="af9"/>
        <w:widowControl w:val="0"/>
        <w:numPr>
          <w:ilvl w:val="3"/>
          <w:numId w:val="63"/>
        </w:numPr>
        <w:tabs>
          <w:tab w:val="left" w:pos="567"/>
          <w:tab w:val="left" w:pos="709"/>
          <w:tab w:val="left" w:pos="1560"/>
        </w:tabs>
        <w:ind w:left="0" w:firstLine="709"/>
        <w:jc w:val="both"/>
      </w:pPr>
      <w:r w:rsidRPr="000234BD">
        <w:t>Требования к оборудованию и его размещению.</w:t>
      </w:r>
    </w:p>
    <w:p w:rsidR="000234BD" w:rsidRPr="000234BD" w:rsidRDefault="000234BD" w:rsidP="00B07FCF">
      <w:pPr>
        <w:pStyle w:val="af9"/>
        <w:widowControl w:val="0"/>
        <w:numPr>
          <w:ilvl w:val="4"/>
          <w:numId w:val="63"/>
        </w:numPr>
        <w:tabs>
          <w:tab w:val="left" w:pos="1843"/>
        </w:tabs>
        <w:ind w:left="0" w:firstLine="709"/>
        <w:jc w:val="both"/>
      </w:pPr>
      <w:r w:rsidRPr="000234BD">
        <w:t>СПС должна обеспечивать:</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автоматическое обнаружение пожара за время, необходимое для включения систем оповещения о пожаре в целях организации безопасной (с </w:t>
      </w:r>
      <w:r w:rsidRPr="000234BD">
        <w:rPr>
          <w:rFonts w:ascii="Times New Roman" w:hAnsi="Times New Roman"/>
          <w:sz w:val="28"/>
          <w:szCs w:val="28"/>
        </w:rPr>
        <w:lastRenderedPageBreak/>
        <w:t>учетом допустимого пожарного риска) эвакуации людей в условиях конкретного объекта;</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0234BD" w:rsidRPr="000234BD" w:rsidRDefault="000234BD" w:rsidP="00B07FCF">
      <w:pPr>
        <w:widowControl w:val="0"/>
        <w:numPr>
          <w:ilvl w:val="0"/>
          <w:numId w:val="125"/>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0234BD">
        <w:rPr>
          <w:rFonts w:ascii="Times New Roman" w:hAnsi="Times New Roman"/>
          <w:sz w:val="28"/>
          <w:szCs w:val="28"/>
        </w:rPr>
        <w:t>цветографической</w:t>
      </w:r>
      <w:proofErr w:type="spellEnd"/>
      <w:r w:rsidRPr="000234BD">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0234BD">
        <w:rPr>
          <w:rFonts w:ascii="Times New Roman" w:hAnsi="Times New Roman"/>
          <w:sz w:val="28"/>
          <w:szCs w:val="28"/>
        </w:rPr>
        <w:t>оповещателей</w:t>
      </w:r>
      <w:proofErr w:type="spellEnd"/>
      <w:r w:rsidRPr="000234BD">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0234BD">
        <w:rPr>
          <w:rFonts w:ascii="Times New Roman" w:hAnsi="Times New Roman"/>
          <w:color w:val="FF0000"/>
          <w:sz w:val="28"/>
          <w:szCs w:val="28"/>
        </w:rPr>
        <w:t xml:space="preserve"> </w:t>
      </w:r>
      <w:r w:rsidRPr="000234BD">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0234BD">
        <w:rPr>
          <w:rFonts w:ascii="Times New Roman" w:hAnsi="Times New Roman"/>
          <w:spacing w:val="-10"/>
          <w:sz w:val="28"/>
          <w:szCs w:val="28"/>
        </w:rPr>
        <w:t>применяться. Исполнение табло должно соответствовать ГОСТ 12.4.026-2015</w:t>
      </w:r>
      <w:r w:rsidRPr="000234BD">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0234BD">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0234BD">
        <w:rPr>
          <w:rFonts w:ascii="Times New Roman" w:hAnsi="Times New Roman"/>
          <w:sz w:val="28"/>
          <w:szCs w:val="28"/>
          <w:lang w:eastAsia="ru-RU"/>
        </w:rPr>
        <w:t>влагозащите</w:t>
      </w:r>
      <w:proofErr w:type="spellEnd"/>
      <w:r w:rsidRPr="000234BD">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контроль целостности шлейфов СПС;</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формирование сигнала с пожарных </w:t>
      </w:r>
      <w:proofErr w:type="spellStart"/>
      <w:r w:rsidRPr="000234BD">
        <w:rPr>
          <w:rFonts w:ascii="Times New Roman" w:hAnsi="Times New Roman"/>
          <w:sz w:val="28"/>
          <w:szCs w:val="28"/>
          <w:lang w:eastAsia="ru-RU"/>
        </w:rPr>
        <w:t>извещателей</w:t>
      </w:r>
      <w:proofErr w:type="spellEnd"/>
      <w:r w:rsidRPr="000234BD">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lastRenderedPageBreak/>
        <w:t>автоматическую световую индикацию о работе основного или резервного питания;</w:t>
      </w:r>
    </w:p>
    <w:p w:rsidR="000234BD" w:rsidRPr="000234BD" w:rsidRDefault="000234BD" w:rsidP="00B07FCF">
      <w:pPr>
        <w:widowControl w:val="0"/>
        <w:numPr>
          <w:ilvl w:val="0"/>
          <w:numId w:val="12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соответствие иным установленным нормативными документами требованиям.</w:t>
      </w:r>
    </w:p>
    <w:p w:rsidR="000234BD" w:rsidRPr="000234BD" w:rsidRDefault="000234BD" w:rsidP="00B07FCF">
      <w:pPr>
        <w:pStyle w:val="af9"/>
        <w:widowControl w:val="0"/>
        <w:numPr>
          <w:ilvl w:val="4"/>
          <w:numId w:val="63"/>
        </w:numPr>
        <w:tabs>
          <w:tab w:val="left" w:pos="1843"/>
        </w:tabs>
        <w:ind w:left="0" w:firstLine="709"/>
        <w:jc w:val="both"/>
      </w:pPr>
      <w:r w:rsidRPr="000234BD">
        <w:t xml:space="preserve">Предусмотреть адресное, либо безадресное построение СПС по принципу «одна зона обнаружения </w:t>
      </w:r>
      <w:proofErr w:type="spellStart"/>
      <w:r w:rsidRPr="000234BD">
        <w:t>извещателя</w:t>
      </w:r>
      <w:proofErr w:type="spellEnd"/>
      <w:r w:rsidRPr="000234BD">
        <w:t xml:space="preserve"> – один шлейф сигнализации» с размещением </w:t>
      </w:r>
      <w:proofErr w:type="spellStart"/>
      <w:r w:rsidRPr="000234BD">
        <w:t>извещателей</w:t>
      </w:r>
      <w:proofErr w:type="spellEnd"/>
      <w:r w:rsidRPr="000234BD">
        <w:t xml:space="preserve"> и приемно-контрольных приборов согласно СП 484.1311500.2020 и в соответствии с Альбомом чертежей (Приложение № 1). Размещение пожарных </w:t>
      </w:r>
      <w:proofErr w:type="spellStart"/>
      <w:r w:rsidRPr="000234BD">
        <w:t>извещателей</w:t>
      </w:r>
      <w:proofErr w:type="spellEnd"/>
      <w:r w:rsidRPr="000234BD">
        <w:t xml:space="preserve"> в соответствии с Альбомом чертежей (Приложение № 1) и согласно СП 484.1311500.2020.</w:t>
      </w:r>
    </w:p>
    <w:p w:rsidR="000234BD" w:rsidRPr="000234BD" w:rsidRDefault="000234BD" w:rsidP="00B07FCF">
      <w:pPr>
        <w:pStyle w:val="af9"/>
        <w:widowControl w:val="0"/>
        <w:numPr>
          <w:ilvl w:val="4"/>
          <w:numId w:val="63"/>
        </w:numPr>
        <w:tabs>
          <w:tab w:val="left" w:pos="1843"/>
        </w:tabs>
        <w:ind w:left="0" w:firstLine="709"/>
        <w:jc w:val="both"/>
      </w:pPr>
      <w:r w:rsidRPr="000234BD">
        <w:t xml:space="preserve">Размещение ручного пожарного </w:t>
      </w:r>
      <w:proofErr w:type="spellStart"/>
      <w:r w:rsidRPr="000234BD">
        <w:t>извещателя</w:t>
      </w:r>
      <w:proofErr w:type="spellEnd"/>
      <w:r w:rsidRPr="000234BD">
        <w:t xml:space="preserve"> на высоте 1,5 м, в соответствии с Альбомом чертежей (Приложение № 1).</w:t>
      </w:r>
    </w:p>
    <w:p w:rsidR="000234BD" w:rsidRPr="000234BD" w:rsidRDefault="000234BD" w:rsidP="00B07FCF">
      <w:pPr>
        <w:pStyle w:val="af9"/>
        <w:widowControl w:val="0"/>
        <w:numPr>
          <w:ilvl w:val="4"/>
          <w:numId w:val="63"/>
        </w:numPr>
        <w:tabs>
          <w:tab w:val="left" w:pos="1843"/>
        </w:tabs>
        <w:ind w:left="0" w:firstLine="709"/>
        <w:jc w:val="both"/>
      </w:pPr>
      <w:r w:rsidRPr="000234BD">
        <w:t>СОУЭ:</w:t>
      </w:r>
    </w:p>
    <w:p w:rsidR="000234BD" w:rsidRPr="000234BD" w:rsidRDefault="000234BD" w:rsidP="00B07F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СОУЭ должна отвечать требованиям </w:t>
      </w:r>
      <w:r w:rsidRPr="000234BD">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0234BD">
        <w:rPr>
          <w:rFonts w:ascii="Times New Roman" w:hAnsi="Times New Roman"/>
          <w:sz w:val="28"/>
          <w:szCs w:val="28"/>
          <w:lang w:eastAsia="ru-RU"/>
        </w:rPr>
        <w:t xml:space="preserve">», </w:t>
      </w:r>
      <w:r w:rsidRPr="000234BD">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0234BD" w:rsidRPr="000234BD" w:rsidRDefault="000234BD" w:rsidP="00B07F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СОУЭ должна обеспечивать</w:t>
      </w:r>
      <w:r w:rsidRPr="000234BD">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0234BD" w:rsidRPr="000234BD" w:rsidRDefault="000234BD" w:rsidP="00B07FCF">
      <w:pPr>
        <w:widowControl w:val="0"/>
        <w:numPr>
          <w:ilvl w:val="0"/>
          <w:numId w:val="10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rsidR="000234BD" w:rsidRPr="000234BD" w:rsidRDefault="000234BD" w:rsidP="00B07FCF">
      <w:pPr>
        <w:pStyle w:val="af9"/>
        <w:widowControl w:val="0"/>
        <w:numPr>
          <w:ilvl w:val="4"/>
          <w:numId w:val="63"/>
        </w:numPr>
        <w:tabs>
          <w:tab w:val="left" w:pos="993"/>
        </w:tabs>
        <w:ind w:left="0" w:firstLine="709"/>
        <w:jc w:val="both"/>
      </w:pPr>
      <w:r w:rsidRPr="000234BD">
        <w:t>Электропитание систем противопожарной защиты осуществить в соответствии с:</w:t>
      </w:r>
    </w:p>
    <w:p w:rsidR="000234BD" w:rsidRPr="000234BD" w:rsidRDefault="000234BD" w:rsidP="00B07FCF">
      <w:pPr>
        <w:pStyle w:val="af9"/>
        <w:widowControl w:val="0"/>
        <w:numPr>
          <w:ilvl w:val="0"/>
          <w:numId w:val="123"/>
        </w:numPr>
        <w:tabs>
          <w:tab w:val="left" w:pos="993"/>
        </w:tabs>
        <w:ind w:left="0" w:firstLine="709"/>
        <w:jc w:val="both"/>
      </w:pPr>
      <w:r w:rsidRPr="000234BD">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0234BD" w:rsidRPr="000234BD" w:rsidRDefault="000234BD" w:rsidP="00B07FCF">
      <w:pPr>
        <w:pStyle w:val="af9"/>
        <w:widowControl w:val="0"/>
        <w:numPr>
          <w:ilvl w:val="0"/>
          <w:numId w:val="123"/>
        </w:numPr>
        <w:tabs>
          <w:tab w:val="left" w:pos="993"/>
        </w:tabs>
        <w:ind w:left="0" w:firstLine="709"/>
        <w:jc w:val="both"/>
      </w:pPr>
      <w:r w:rsidRPr="000234BD">
        <w:t>СП 6.13130.2025 «Системы противопожарной защиты. Электроустановки низковольтные. Требования пожарной безопасности».</w:t>
      </w:r>
    </w:p>
    <w:p w:rsidR="000234BD" w:rsidRPr="000234BD" w:rsidRDefault="000234BD" w:rsidP="00B07FCF">
      <w:pPr>
        <w:pStyle w:val="af9"/>
        <w:widowControl w:val="0"/>
        <w:numPr>
          <w:ilvl w:val="4"/>
          <w:numId w:val="63"/>
        </w:numPr>
        <w:tabs>
          <w:tab w:val="left" w:pos="1843"/>
        </w:tabs>
        <w:ind w:left="0" w:firstLine="709"/>
        <w:jc w:val="both"/>
      </w:pPr>
      <w:r w:rsidRPr="000234BD">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0234BD" w:rsidRPr="000234BD" w:rsidRDefault="000234BD" w:rsidP="00B07FCF">
      <w:pPr>
        <w:pStyle w:val="af9"/>
        <w:widowControl w:val="0"/>
        <w:numPr>
          <w:ilvl w:val="4"/>
          <w:numId w:val="63"/>
        </w:numPr>
        <w:tabs>
          <w:tab w:val="left" w:pos="1843"/>
        </w:tabs>
        <w:ind w:left="0" w:firstLine="709"/>
        <w:jc w:val="both"/>
      </w:pPr>
      <w:r w:rsidRPr="000234BD">
        <w:t xml:space="preserve">Приемно-контрольное оборудование СПС разместить на стене в соответствии c Альбомом чертежей (Приложение № 1). </w:t>
      </w:r>
    </w:p>
    <w:p w:rsidR="000234BD" w:rsidRPr="000234BD" w:rsidRDefault="000234BD" w:rsidP="00B07FCF">
      <w:pPr>
        <w:pStyle w:val="af9"/>
        <w:widowControl w:val="0"/>
        <w:numPr>
          <w:ilvl w:val="4"/>
          <w:numId w:val="63"/>
        </w:numPr>
        <w:tabs>
          <w:tab w:val="left" w:pos="1843"/>
        </w:tabs>
        <w:ind w:left="0" w:firstLine="709"/>
        <w:jc w:val="both"/>
      </w:pPr>
      <w:r w:rsidRPr="000234BD">
        <w:lastRenderedPageBreak/>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0234BD" w:rsidRPr="000234BD" w:rsidRDefault="000234BD" w:rsidP="00B07FCF">
      <w:pPr>
        <w:pStyle w:val="af9"/>
        <w:widowControl w:val="0"/>
        <w:numPr>
          <w:ilvl w:val="4"/>
          <w:numId w:val="63"/>
        </w:numPr>
        <w:tabs>
          <w:tab w:val="left" w:pos="1843"/>
        </w:tabs>
        <w:ind w:left="0" w:firstLine="709"/>
        <w:jc w:val="both"/>
      </w:pPr>
      <w:r w:rsidRPr="000234BD">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0234BD">
        <w:t>дБА</w:t>
      </w:r>
      <w:proofErr w:type="spellEnd"/>
      <w:r w:rsidRPr="000234BD">
        <w:t xml:space="preserve"> на высоте 1,5 метра от уровня пола помещения в любой его точке. УЗД, создаваемый ОП, не должен превышать 110 </w:t>
      </w:r>
      <w:proofErr w:type="spellStart"/>
      <w:r w:rsidRPr="000234BD">
        <w:t>дБА</w:t>
      </w:r>
      <w:proofErr w:type="spellEnd"/>
      <w:r w:rsidRPr="000234BD">
        <w:t xml:space="preserve"> на высоте 1,5 метра от уровня пола помещения и не более 120 </w:t>
      </w:r>
      <w:proofErr w:type="spellStart"/>
      <w:r w:rsidRPr="000234BD">
        <w:t>дБА</w:t>
      </w:r>
      <w:proofErr w:type="spellEnd"/>
      <w:r w:rsidRPr="000234BD">
        <w:t xml:space="preserve"> в других доступных при нормальной эксплуатации местах без применения лестниц и подъемников.</w:t>
      </w:r>
    </w:p>
    <w:p w:rsidR="000234BD" w:rsidRPr="000234BD" w:rsidRDefault="000234BD" w:rsidP="00B07FCF">
      <w:pPr>
        <w:pStyle w:val="af9"/>
        <w:widowControl w:val="0"/>
        <w:numPr>
          <w:ilvl w:val="3"/>
          <w:numId w:val="63"/>
        </w:numPr>
        <w:ind w:left="0" w:firstLine="709"/>
        <w:jc w:val="both"/>
        <w:rPr>
          <w:bCs/>
          <w:lang w:eastAsia="x-none"/>
        </w:rPr>
      </w:pPr>
      <w:r w:rsidRPr="000234BD">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0234BD">
        <w:t xml:space="preserve"> документация.</w:t>
      </w:r>
    </w:p>
    <w:p w:rsidR="000234BD" w:rsidRPr="000234BD" w:rsidRDefault="000234BD" w:rsidP="00B07FCF">
      <w:pPr>
        <w:pStyle w:val="af9"/>
        <w:widowControl w:val="0"/>
        <w:numPr>
          <w:ilvl w:val="3"/>
          <w:numId w:val="63"/>
        </w:numPr>
        <w:ind w:left="0" w:firstLine="709"/>
        <w:jc w:val="both"/>
        <w:rPr>
          <w:bCs/>
          <w:lang w:eastAsia="x-none"/>
        </w:rPr>
      </w:pPr>
      <w:r w:rsidRPr="000234BD">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0234BD">
        <w:t xml:space="preserve">конструкторская документация в соответствии с: </w:t>
      </w:r>
    </w:p>
    <w:p w:rsidR="000234BD" w:rsidRPr="000234BD" w:rsidRDefault="000234BD" w:rsidP="00B07FCF">
      <w:pPr>
        <w:pStyle w:val="afd"/>
        <w:numPr>
          <w:ilvl w:val="0"/>
          <w:numId w:val="66"/>
        </w:numPr>
        <w:spacing w:before="0" w:beforeAutospacing="0" w:after="0" w:afterAutospacing="0"/>
        <w:ind w:left="0" w:firstLine="709"/>
        <w:contextualSpacing/>
        <w:jc w:val="both"/>
        <w:rPr>
          <w:sz w:val="28"/>
          <w:szCs w:val="28"/>
        </w:rPr>
      </w:pPr>
      <w:r w:rsidRPr="000234BD">
        <w:rPr>
          <w:spacing w:val="-6"/>
          <w:sz w:val="28"/>
          <w:szCs w:val="28"/>
        </w:rPr>
        <w:t xml:space="preserve">п.54 </w:t>
      </w:r>
      <w:r w:rsidRPr="000234BD">
        <w:rPr>
          <w:sz w:val="28"/>
          <w:szCs w:val="28"/>
        </w:rPr>
        <w:t>Правил противопожарного режима в Российской Федерации» (утверждены постановлением Правительства РФ от 16.09.2020 № 1479);</w:t>
      </w:r>
    </w:p>
    <w:p w:rsidR="000234BD" w:rsidRPr="000234BD" w:rsidRDefault="000234BD" w:rsidP="00B07FCF">
      <w:pPr>
        <w:pStyle w:val="af9"/>
        <w:numPr>
          <w:ilvl w:val="0"/>
          <w:numId w:val="66"/>
        </w:numPr>
        <w:tabs>
          <w:tab w:val="left" w:pos="1134"/>
        </w:tabs>
        <w:autoSpaceDE w:val="0"/>
        <w:autoSpaceDN w:val="0"/>
        <w:adjustRightInd w:val="0"/>
        <w:ind w:left="0" w:firstLine="709"/>
        <w:jc w:val="both"/>
      </w:pPr>
      <w:r w:rsidRPr="000234BD">
        <w:rPr>
          <w:spacing w:val="-6"/>
        </w:rPr>
        <w:t>ГОСТ Р 2.102-2023 «Единая система конструкторской документации.</w:t>
      </w:r>
      <w:r w:rsidRPr="000234BD">
        <w:t xml:space="preserve"> Виды и комплектность конструкторских документов»; </w:t>
      </w:r>
    </w:p>
    <w:p w:rsidR="000234BD" w:rsidRPr="000234BD" w:rsidRDefault="000234BD" w:rsidP="00B07FCF">
      <w:pPr>
        <w:pStyle w:val="af9"/>
        <w:numPr>
          <w:ilvl w:val="0"/>
          <w:numId w:val="66"/>
        </w:numPr>
        <w:tabs>
          <w:tab w:val="left" w:pos="1134"/>
        </w:tabs>
        <w:autoSpaceDE w:val="0"/>
        <w:autoSpaceDN w:val="0"/>
        <w:adjustRightInd w:val="0"/>
        <w:ind w:left="0" w:firstLine="709"/>
        <w:jc w:val="both"/>
      </w:pPr>
      <w:r w:rsidRPr="000234BD">
        <w:rPr>
          <w:spacing w:val="-6"/>
        </w:rPr>
        <w:t>ГОСТ Р 2.601-2019 «Национальный стандарт Российской Федерации.</w:t>
      </w:r>
      <w:r w:rsidRPr="000234BD">
        <w:t xml:space="preserve"> Единая система конструкторской документации. Эксплуатационные документы»;</w:t>
      </w:r>
    </w:p>
    <w:p w:rsidR="000234BD" w:rsidRPr="000234BD" w:rsidRDefault="000234BD" w:rsidP="00B07FCF">
      <w:pPr>
        <w:pStyle w:val="af9"/>
        <w:numPr>
          <w:ilvl w:val="0"/>
          <w:numId w:val="66"/>
        </w:numPr>
        <w:tabs>
          <w:tab w:val="left" w:pos="1134"/>
        </w:tabs>
        <w:autoSpaceDE w:val="0"/>
        <w:autoSpaceDN w:val="0"/>
        <w:adjustRightInd w:val="0"/>
        <w:ind w:left="0" w:firstLine="709"/>
        <w:jc w:val="both"/>
      </w:pPr>
      <w:r w:rsidRPr="000234BD">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0234BD" w:rsidRPr="000234BD" w:rsidRDefault="000234BD" w:rsidP="00B07FCF">
      <w:pPr>
        <w:pStyle w:val="af9"/>
        <w:numPr>
          <w:ilvl w:val="0"/>
          <w:numId w:val="66"/>
        </w:numPr>
        <w:tabs>
          <w:tab w:val="left" w:pos="1134"/>
        </w:tabs>
        <w:autoSpaceDE w:val="0"/>
        <w:autoSpaceDN w:val="0"/>
        <w:adjustRightInd w:val="0"/>
        <w:ind w:left="0" w:firstLine="709"/>
        <w:jc w:val="both"/>
      </w:pPr>
      <w:r w:rsidRPr="000234BD">
        <w:t xml:space="preserve">нормативными документами, установленными приказом </w:t>
      </w:r>
      <w:proofErr w:type="spellStart"/>
      <w:r w:rsidRPr="000234BD">
        <w:t>Росстандарта</w:t>
      </w:r>
      <w:proofErr w:type="spellEnd"/>
      <w:r w:rsidRPr="000234BD">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0234BD" w:rsidRPr="000234BD" w:rsidRDefault="000234BD" w:rsidP="00B07FCF">
      <w:pPr>
        <w:pStyle w:val="af9"/>
        <w:numPr>
          <w:ilvl w:val="0"/>
          <w:numId w:val="66"/>
        </w:numPr>
        <w:tabs>
          <w:tab w:val="left" w:pos="1134"/>
        </w:tabs>
        <w:autoSpaceDE w:val="0"/>
        <w:autoSpaceDN w:val="0"/>
        <w:adjustRightInd w:val="0"/>
        <w:ind w:left="0" w:firstLine="709"/>
        <w:jc w:val="both"/>
      </w:pPr>
      <w:r w:rsidRPr="000234BD">
        <w:lastRenderedPageBreak/>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t>Конструкторская документация должна быть разработана отдельно на каждое СОПБ и включать:</w:t>
      </w:r>
    </w:p>
    <w:p w:rsidR="000234BD" w:rsidRPr="000234BD" w:rsidRDefault="000234BD" w:rsidP="00B07FCF">
      <w:pPr>
        <w:pStyle w:val="af9"/>
        <w:numPr>
          <w:ilvl w:val="0"/>
          <w:numId w:val="66"/>
        </w:numPr>
        <w:autoSpaceDE w:val="0"/>
        <w:autoSpaceDN w:val="0"/>
        <w:adjustRightInd w:val="0"/>
        <w:ind w:left="0" w:firstLine="709"/>
        <w:jc w:val="both"/>
        <w:rPr>
          <w:rFonts w:eastAsia="Calibri"/>
        </w:rPr>
      </w:pPr>
      <w:r w:rsidRPr="000234BD">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0234BD" w:rsidRPr="000234BD" w:rsidRDefault="000234BD" w:rsidP="00B07FCF">
      <w:pPr>
        <w:pStyle w:val="af9"/>
        <w:numPr>
          <w:ilvl w:val="0"/>
          <w:numId w:val="66"/>
        </w:numPr>
        <w:autoSpaceDE w:val="0"/>
        <w:autoSpaceDN w:val="0"/>
        <w:adjustRightInd w:val="0"/>
        <w:ind w:left="0" w:firstLine="709"/>
        <w:jc w:val="both"/>
        <w:rPr>
          <w:rFonts w:eastAsia="Calibri"/>
        </w:rPr>
      </w:pPr>
      <w:r w:rsidRPr="000234BD">
        <w:rPr>
          <w:rFonts w:eastAsia="Calibri"/>
        </w:rPr>
        <w:t xml:space="preserve">эксплуатационную документацию. </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0234BD">
        <w:rPr>
          <w:rFonts w:eastAsia="Calibri"/>
          <w:spacing w:val="-8"/>
        </w:rPr>
        <w:t>при наличии на статью, пункт документа, предусматривающий подтверждение</w:t>
      </w:r>
      <w:r w:rsidRPr="000234BD">
        <w:rPr>
          <w:rFonts w:eastAsia="Calibri"/>
        </w:rPr>
        <w:t xml:space="preserve"> соответствия).</w:t>
      </w:r>
    </w:p>
    <w:p w:rsidR="000234BD" w:rsidRPr="000234BD" w:rsidRDefault="000234BD" w:rsidP="00B07FCF">
      <w:pPr>
        <w:pStyle w:val="af9"/>
        <w:numPr>
          <w:ilvl w:val="4"/>
          <w:numId w:val="63"/>
        </w:numPr>
        <w:autoSpaceDE w:val="0"/>
        <w:autoSpaceDN w:val="0"/>
        <w:adjustRightInd w:val="0"/>
        <w:ind w:left="0" w:firstLine="709"/>
        <w:jc w:val="both"/>
        <w:rPr>
          <w:rFonts w:eastAsia="Calibri"/>
        </w:rPr>
      </w:pPr>
      <w:r w:rsidRPr="000234BD">
        <w:rPr>
          <w:rFonts w:eastAsia="Calibri"/>
        </w:rPr>
        <w:lastRenderedPageBreak/>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0234BD" w:rsidRPr="000234BD" w:rsidRDefault="000234BD" w:rsidP="00B07FCF">
      <w:pPr>
        <w:pStyle w:val="af9"/>
        <w:widowControl w:val="0"/>
        <w:numPr>
          <w:ilvl w:val="3"/>
          <w:numId w:val="63"/>
        </w:numPr>
        <w:ind w:left="0" w:firstLine="709"/>
        <w:jc w:val="both"/>
        <w:rPr>
          <w:bCs/>
          <w:lang w:eastAsia="x-none"/>
        </w:rPr>
      </w:pPr>
      <w:r w:rsidRPr="000234BD">
        <w:rPr>
          <w:lang w:eastAsia="x-none"/>
        </w:rPr>
        <w:t>Огнетушители.</w:t>
      </w:r>
    </w:p>
    <w:p w:rsidR="000234BD" w:rsidRPr="000234BD" w:rsidRDefault="000234BD" w:rsidP="000234BD">
      <w:pPr>
        <w:pStyle w:val="afd"/>
        <w:spacing w:before="0" w:beforeAutospacing="0" w:after="0" w:afterAutospacing="0"/>
        <w:ind w:firstLine="709"/>
        <w:contextualSpacing/>
        <w:jc w:val="both"/>
        <w:rPr>
          <w:sz w:val="28"/>
          <w:szCs w:val="28"/>
        </w:rPr>
      </w:pPr>
      <w:r w:rsidRPr="000234BD">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0234BD" w:rsidRPr="000234BD" w:rsidRDefault="000234BD" w:rsidP="00B07FCF">
      <w:pPr>
        <w:pStyle w:val="afd"/>
        <w:numPr>
          <w:ilvl w:val="0"/>
          <w:numId w:val="126"/>
        </w:numPr>
        <w:spacing w:before="0" w:beforeAutospacing="0" w:after="0" w:afterAutospacing="0"/>
        <w:ind w:left="0" w:firstLine="709"/>
        <w:contextualSpacing/>
        <w:jc w:val="both"/>
        <w:rPr>
          <w:sz w:val="28"/>
          <w:szCs w:val="28"/>
        </w:rPr>
      </w:pPr>
      <w:r w:rsidRPr="000234BD">
        <w:rPr>
          <w:sz w:val="28"/>
          <w:szCs w:val="28"/>
        </w:rPr>
        <w:t>2 (двумя) огнетушителями, рангом тушения модельного очага пожара не ниже 2 А и 55 В;</w:t>
      </w:r>
    </w:p>
    <w:p w:rsidR="000234BD" w:rsidRPr="000234BD" w:rsidRDefault="000234BD" w:rsidP="00B07FCF">
      <w:pPr>
        <w:pStyle w:val="afd"/>
        <w:numPr>
          <w:ilvl w:val="0"/>
          <w:numId w:val="126"/>
        </w:numPr>
        <w:spacing w:before="0" w:beforeAutospacing="0" w:after="0" w:afterAutospacing="0"/>
        <w:ind w:left="0" w:firstLine="709"/>
        <w:contextualSpacing/>
        <w:jc w:val="both"/>
        <w:rPr>
          <w:sz w:val="28"/>
          <w:szCs w:val="28"/>
        </w:rPr>
      </w:pPr>
      <w:r w:rsidRPr="000234BD">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0234BD" w:rsidRPr="000234BD" w:rsidRDefault="000234BD" w:rsidP="00B07FCF">
      <w:pPr>
        <w:pStyle w:val="afd"/>
        <w:numPr>
          <w:ilvl w:val="0"/>
          <w:numId w:val="126"/>
        </w:numPr>
        <w:spacing w:before="0" w:beforeAutospacing="0" w:after="0" w:afterAutospacing="0"/>
        <w:ind w:left="0" w:firstLine="709"/>
        <w:contextualSpacing/>
        <w:jc w:val="both"/>
        <w:rPr>
          <w:sz w:val="28"/>
          <w:szCs w:val="28"/>
        </w:rPr>
      </w:pPr>
      <w:r w:rsidRPr="000234BD">
        <w:rPr>
          <w:sz w:val="28"/>
          <w:szCs w:val="28"/>
        </w:rPr>
        <w:t>огнетушители должны быть надежно закреплены для исключения их опрокидывания и повреждения;</w:t>
      </w:r>
    </w:p>
    <w:p w:rsidR="000234BD" w:rsidRPr="000234BD" w:rsidRDefault="000234BD" w:rsidP="00B07FCF">
      <w:pPr>
        <w:pStyle w:val="afd"/>
        <w:numPr>
          <w:ilvl w:val="0"/>
          <w:numId w:val="126"/>
        </w:numPr>
        <w:spacing w:before="0" w:beforeAutospacing="0" w:after="0" w:afterAutospacing="0"/>
        <w:ind w:left="0" w:firstLine="709"/>
        <w:contextualSpacing/>
        <w:jc w:val="both"/>
        <w:rPr>
          <w:sz w:val="28"/>
          <w:szCs w:val="28"/>
        </w:rPr>
      </w:pPr>
      <w:r w:rsidRPr="000234BD">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0234BD" w:rsidRPr="000234BD" w:rsidRDefault="000234BD" w:rsidP="00B07FCF">
      <w:pPr>
        <w:pStyle w:val="afd"/>
        <w:numPr>
          <w:ilvl w:val="0"/>
          <w:numId w:val="126"/>
        </w:numPr>
        <w:spacing w:before="0" w:beforeAutospacing="0" w:after="0" w:afterAutospacing="0"/>
        <w:ind w:left="0" w:firstLine="709"/>
        <w:contextualSpacing/>
        <w:jc w:val="both"/>
        <w:rPr>
          <w:sz w:val="28"/>
          <w:szCs w:val="28"/>
        </w:rPr>
      </w:pPr>
      <w:r w:rsidRPr="000234BD">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0234BD" w:rsidRPr="000234BD" w:rsidRDefault="000234BD" w:rsidP="00B07FCF">
      <w:pPr>
        <w:pStyle w:val="af9"/>
        <w:widowControl w:val="0"/>
        <w:numPr>
          <w:ilvl w:val="3"/>
          <w:numId w:val="63"/>
        </w:numPr>
        <w:tabs>
          <w:tab w:val="left" w:pos="567"/>
          <w:tab w:val="left" w:pos="709"/>
          <w:tab w:val="left" w:pos="1560"/>
        </w:tabs>
        <w:ind w:left="0" w:firstLine="709"/>
        <w:jc w:val="both"/>
      </w:pPr>
      <w:r w:rsidRPr="000234BD">
        <w:t>Щит пожарный:</w:t>
      </w:r>
    </w:p>
    <w:p w:rsidR="000234BD" w:rsidRPr="000234BD" w:rsidRDefault="000234BD" w:rsidP="00B07FCF">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0234BD">
        <w:rPr>
          <w:rFonts w:ascii="Times New Roman" w:hAnsi="Times New Roman"/>
          <w:sz w:val="28"/>
          <w:szCs w:val="28"/>
          <w:lang w:eastAsia="ru-RU"/>
        </w:rPr>
        <w:t>неприменять</w:t>
      </w:r>
      <w:proofErr w:type="spellEnd"/>
      <w:r w:rsidRPr="000234BD">
        <w:rPr>
          <w:rFonts w:ascii="Times New Roman" w:hAnsi="Times New Roman"/>
          <w:sz w:val="28"/>
          <w:szCs w:val="28"/>
          <w:lang w:eastAsia="ru-RU"/>
        </w:rPr>
        <w:t xml:space="preserve">; </w:t>
      </w:r>
    </w:p>
    <w:p w:rsidR="000234BD" w:rsidRPr="000234BD" w:rsidRDefault="000234BD" w:rsidP="00B07FCF">
      <w:pPr>
        <w:numPr>
          <w:ilvl w:val="0"/>
          <w:numId w:val="67"/>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комплектация щита пожарного: </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лом – 1шт.;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багор – 1 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конусное ведро – 2шт.;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противопожарное полотно – 1шт.;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лопата штыковая – 1шт.;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лопата совковая – 1шт.;</w:t>
      </w:r>
    </w:p>
    <w:p w:rsidR="000234BD" w:rsidRPr="000234BD" w:rsidRDefault="000234BD" w:rsidP="00B07FCF">
      <w:pPr>
        <w:pStyle w:val="af9"/>
        <w:numPr>
          <w:ilvl w:val="0"/>
          <w:numId w:val="67"/>
        </w:numPr>
        <w:tabs>
          <w:tab w:val="left" w:pos="851"/>
          <w:tab w:val="left" w:pos="1134"/>
          <w:tab w:val="left" w:pos="1843"/>
        </w:tabs>
        <w:ind w:left="0" w:firstLine="709"/>
        <w:jc w:val="both"/>
      </w:pPr>
      <w:r w:rsidRPr="000234BD">
        <w:t>бочка для воды объемом 0,2 м³ – 1 шт.;</w:t>
      </w:r>
    </w:p>
    <w:p w:rsidR="000234BD" w:rsidRPr="000234BD" w:rsidRDefault="000234BD" w:rsidP="00B07FCF">
      <w:pPr>
        <w:numPr>
          <w:ilvl w:val="0"/>
          <w:numId w:val="67"/>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0234BD" w:rsidRPr="000234BD" w:rsidRDefault="000234BD" w:rsidP="00B07FCF">
      <w:pPr>
        <w:numPr>
          <w:ilvl w:val="2"/>
          <w:numId w:val="63"/>
        </w:numPr>
        <w:tabs>
          <w:tab w:val="left" w:pos="1843"/>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Решения по обеспечению охраны Объекта. </w:t>
      </w:r>
    </w:p>
    <w:p w:rsidR="000234BD" w:rsidRPr="000234BD" w:rsidRDefault="000234BD" w:rsidP="00B07FCF">
      <w:pPr>
        <w:pStyle w:val="af9"/>
        <w:numPr>
          <w:ilvl w:val="3"/>
          <w:numId w:val="63"/>
        </w:numPr>
        <w:tabs>
          <w:tab w:val="left" w:pos="1985"/>
        </w:tabs>
        <w:ind w:left="0" w:firstLine="709"/>
        <w:jc w:val="both"/>
      </w:pPr>
      <w:r w:rsidRPr="000234BD">
        <w:lastRenderedPageBreak/>
        <w:t>Система</w:t>
      </w:r>
      <w:r w:rsidRPr="000234BD">
        <w:rPr>
          <w:i/>
        </w:rPr>
        <w:t xml:space="preserve"> </w:t>
      </w:r>
      <w:r w:rsidRPr="000234BD">
        <w:t>охранной и тревожной сигнализации (СОТС).</w:t>
      </w:r>
    </w:p>
    <w:p w:rsidR="000234BD" w:rsidRPr="000234BD" w:rsidRDefault="000234BD" w:rsidP="000234BD">
      <w:pPr>
        <w:tabs>
          <w:tab w:val="left" w:pos="2127"/>
        </w:tabs>
        <w:ind w:firstLine="709"/>
        <w:contextualSpacing/>
        <w:jc w:val="both"/>
        <w:rPr>
          <w:rFonts w:ascii="Times New Roman" w:hAnsi="Times New Roman"/>
          <w:sz w:val="28"/>
          <w:szCs w:val="28"/>
        </w:rPr>
      </w:pPr>
      <w:r w:rsidRPr="000234BD">
        <w:rPr>
          <w:rFonts w:ascii="Times New Roman" w:hAnsi="Times New Roman"/>
          <w:sz w:val="28"/>
          <w:szCs w:val="28"/>
        </w:rPr>
        <w:t>Требования к оборудованию и его размещению в соответствии с Альбомом чертежей (Приложение № 1).</w:t>
      </w:r>
    </w:p>
    <w:p w:rsidR="000234BD" w:rsidRPr="000234BD" w:rsidRDefault="000234BD" w:rsidP="00B07FCF">
      <w:pPr>
        <w:pStyle w:val="af9"/>
        <w:numPr>
          <w:ilvl w:val="4"/>
          <w:numId w:val="63"/>
        </w:numPr>
        <w:tabs>
          <w:tab w:val="left" w:pos="2127"/>
        </w:tabs>
        <w:ind w:left="0" w:firstLine="709"/>
        <w:jc w:val="both"/>
      </w:pPr>
      <w:r w:rsidRPr="000234BD">
        <w:t xml:space="preserve">Предусмотреть адресное, либо безадресное построение СОТС по принципу «одна зона обнаружения </w:t>
      </w:r>
      <w:proofErr w:type="spellStart"/>
      <w:r w:rsidRPr="000234BD">
        <w:t>извещателя</w:t>
      </w:r>
      <w:proofErr w:type="spellEnd"/>
      <w:r w:rsidRPr="000234BD">
        <w:t xml:space="preserve"> – один шлейф сигнализации».</w:t>
      </w:r>
    </w:p>
    <w:p w:rsidR="000234BD" w:rsidRPr="000234BD" w:rsidRDefault="000234BD" w:rsidP="00B07FCF">
      <w:pPr>
        <w:pStyle w:val="af9"/>
        <w:numPr>
          <w:ilvl w:val="4"/>
          <w:numId w:val="63"/>
        </w:numPr>
        <w:tabs>
          <w:tab w:val="left" w:pos="993"/>
          <w:tab w:val="left" w:pos="1560"/>
        </w:tabs>
        <w:ind w:left="0" w:firstLine="709"/>
        <w:jc w:val="both"/>
      </w:pPr>
      <w:r w:rsidRPr="000234BD">
        <w:t>Установить прибор приемно-контрольный с блоком резервного питания в рабочей зоне (</w:t>
      </w:r>
      <w:proofErr w:type="spellStart"/>
      <w:r w:rsidRPr="000234BD">
        <w:t>бэк</w:t>
      </w:r>
      <w:proofErr w:type="spellEnd"/>
      <w:r w:rsidRPr="000234BD">
        <w:t>-зона) МОПС.</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Установить </w:t>
      </w:r>
      <w:proofErr w:type="spellStart"/>
      <w:r w:rsidRPr="000234BD">
        <w:rPr>
          <w:rFonts w:ascii="Times New Roman" w:hAnsi="Times New Roman"/>
          <w:sz w:val="28"/>
          <w:szCs w:val="28"/>
          <w:lang w:eastAsia="ru-RU"/>
        </w:rPr>
        <w:t>магнитоконтактные</w:t>
      </w:r>
      <w:proofErr w:type="spellEnd"/>
      <w:r w:rsidRPr="000234BD">
        <w:rPr>
          <w:rFonts w:ascii="Times New Roman" w:hAnsi="Times New Roman"/>
          <w:sz w:val="28"/>
          <w:szCs w:val="28"/>
          <w:lang w:eastAsia="ru-RU"/>
        </w:rPr>
        <w:t xml:space="preserve"> </w:t>
      </w:r>
      <w:proofErr w:type="spellStart"/>
      <w:r w:rsidRPr="000234BD">
        <w:rPr>
          <w:rFonts w:ascii="Times New Roman" w:hAnsi="Times New Roman"/>
          <w:sz w:val="28"/>
          <w:szCs w:val="28"/>
          <w:lang w:eastAsia="ru-RU"/>
        </w:rPr>
        <w:t>извещатели</w:t>
      </w:r>
      <w:proofErr w:type="spellEnd"/>
      <w:r w:rsidRPr="000234BD">
        <w:rPr>
          <w:rFonts w:ascii="Times New Roman" w:hAnsi="Times New Roman"/>
          <w:sz w:val="28"/>
          <w:szCs w:val="28"/>
          <w:lang w:eastAsia="ru-RU"/>
        </w:rPr>
        <w:t xml:space="preserve"> (СМК) в исполнении для металлических дверей на одностворчатые входные двери со стороны помещения (клиентский зал, тамбур, </w:t>
      </w:r>
      <w:proofErr w:type="spellStart"/>
      <w:r w:rsidRPr="000234BD">
        <w:rPr>
          <w:rFonts w:ascii="Times New Roman" w:hAnsi="Times New Roman"/>
          <w:sz w:val="28"/>
          <w:szCs w:val="28"/>
          <w:lang w:eastAsia="ru-RU"/>
        </w:rPr>
        <w:t>бэк</w:t>
      </w:r>
      <w:proofErr w:type="spellEnd"/>
      <w:r w:rsidRPr="000234BD">
        <w:rPr>
          <w:rFonts w:ascii="Times New Roman" w:hAnsi="Times New Roman"/>
          <w:sz w:val="28"/>
          <w:szCs w:val="28"/>
          <w:lang w:eastAsia="ru-RU"/>
        </w:rPr>
        <w:t>-зона), на окна.</w:t>
      </w:r>
    </w:p>
    <w:p w:rsidR="000234BD" w:rsidRPr="000234BD" w:rsidRDefault="000234BD" w:rsidP="00B07FCF">
      <w:pPr>
        <w:pStyle w:val="af9"/>
        <w:widowControl w:val="0"/>
        <w:numPr>
          <w:ilvl w:val="4"/>
          <w:numId w:val="63"/>
        </w:numPr>
        <w:tabs>
          <w:tab w:val="left" w:pos="1560"/>
          <w:tab w:val="left" w:pos="1843"/>
        </w:tabs>
        <w:ind w:left="0" w:firstLine="709"/>
        <w:jc w:val="both"/>
      </w:pPr>
      <w:r w:rsidRPr="000234BD">
        <w:t xml:space="preserve">Установить 2 (два) вибрационных </w:t>
      </w:r>
      <w:proofErr w:type="spellStart"/>
      <w:r w:rsidRPr="000234BD">
        <w:t>извещателя</w:t>
      </w:r>
      <w:proofErr w:type="spellEnd"/>
      <w:r w:rsidRPr="000234BD">
        <w:t xml:space="preserve"> (один на стене, один внутри сейфа).</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proofErr w:type="spellStart"/>
      <w:r w:rsidRPr="000234BD">
        <w:rPr>
          <w:rFonts w:ascii="Times New Roman" w:hAnsi="Times New Roman"/>
          <w:sz w:val="28"/>
          <w:szCs w:val="28"/>
        </w:rPr>
        <w:t>Извещатели</w:t>
      </w:r>
      <w:proofErr w:type="spellEnd"/>
      <w:r w:rsidRPr="000234BD">
        <w:rPr>
          <w:rFonts w:ascii="Times New Roman" w:hAnsi="Times New Roman"/>
          <w:sz w:val="28"/>
          <w:szCs w:val="28"/>
        </w:rPr>
        <w:t xml:space="preserve"> охранные поверхностные оптико-электронные типа «Штора» на высоте 2,1 м. </w:t>
      </w:r>
    </w:p>
    <w:p w:rsidR="000234BD" w:rsidRPr="000234BD" w:rsidRDefault="000234BD" w:rsidP="00B07FCF">
      <w:pPr>
        <w:pStyle w:val="af9"/>
        <w:numPr>
          <w:ilvl w:val="4"/>
          <w:numId w:val="63"/>
        </w:numPr>
        <w:tabs>
          <w:tab w:val="left" w:pos="993"/>
          <w:tab w:val="left" w:pos="1560"/>
        </w:tabs>
        <w:ind w:left="0" w:firstLine="709"/>
        <w:jc w:val="both"/>
      </w:pPr>
      <w:r w:rsidRPr="000234BD">
        <w:t xml:space="preserve">Установить </w:t>
      </w:r>
      <w:proofErr w:type="spellStart"/>
      <w:r w:rsidRPr="000234BD">
        <w:t>извещатели</w:t>
      </w:r>
      <w:proofErr w:type="spellEnd"/>
      <w:r w:rsidRPr="000234BD">
        <w:t xml:space="preserve"> объемные охранные оптико-электронные.</w:t>
      </w:r>
    </w:p>
    <w:p w:rsidR="000234BD" w:rsidRPr="000234BD" w:rsidRDefault="000234BD" w:rsidP="00B07FCF">
      <w:pPr>
        <w:pStyle w:val="af9"/>
        <w:numPr>
          <w:ilvl w:val="4"/>
          <w:numId w:val="63"/>
        </w:numPr>
        <w:tabs>
          <w:tab w:val="left" w:pos="993"/>
          <w:tab w:val="left" w:pos="1560"/>
        </w:tabs>
        <w:ind w:left="0" w:firstLine="709"/>
        <w:jc w:val="both"/>
      </w:pPr>
      <w:r w:rsidRPr="000234BD">
        <w:t>Установить выносную клавиатуру СОТС</w:t>
      </w:r>
    </w:p>
    <w:p w:rsidR="000234BD" w:rsidRPr="000234BD" w:rsidRDefault="000234BD" w:rsidP="00B07FCF">
      <w:pPr>
        <w:pStyle w:val="af9"/>
        <w:numPr>
          <w:ilvl w:val="4"/>
          <w:numId w:val="63"/>
        </w:numPr>
        <w:tabs>
          <w:tab w:val="left" w:pos="993"/>
          <w:tab w:val="left" w:pos="1560"/>
          <w:tab w:val="left" w:pos="2268"/>
        </w:tabs>
        <w:ind w:left="0" w:firstLine="709"/>
        <w:jc w:val="both"/>
      </w:pPr>
      <w:bookmarkStart w:id="7" w:name="_Hlk135673374"/>
      <w:r w:rsidRPr="000234BD">
        <w:t xml:space="preserve">Установить </w:t>
      </w:r>
      <w:proofErr w:type="spellStart"/>
      <w:r w:rsidRPr="000234BD">
        <w:t>оповещатель</w:t>
      </w:r>
      <w:proofErr w:type="spellEnd"/>
      <w:r w:rsidRPr="000234BD">
        <w:t xml:space="preserve"> охранно-пожарный световой на высоте 2,1 м</w:t>
      </w:r>
      <w:bookmarkEnd w:id="7"/>
      <w:r w:rsidRPr="000234BD">
        <w:t>.</w:t>
      </w:r>
    </w:p>
    <w:p w:rsidR="000234BD" w:rsidRPr="000234BD" w:rsidRDefault="000234BD" w:rsidP="00B07FCF">
      <w:pPr>
        <w:pStyle w:val="af9"/>
        <w:numPr>
          <w:ilvl w:val="4"/>
          <w:numId w:val="63"/>
        </w:numPr>
        <w:tabs>
          <w:tab w:val="left" w:pos="993"/>
          <w:tab w:val="left" w:pos="1560"/>
        </w:tabs>
        <w:ind w:left="0" w:firstLine="709"/>
        <w:jc w:val="both"/>
      </w:pPr>
      <w:bookmarkStart w:id="8" w:name="_Hlk135673414"/>
      <w:r w:rsidRPr="000234BD">
        <w:t xml:space="preserve">Установить уличный светозвуковой </w:t>
      </w:r>
      <w:proofErr w:type="spellStart"/>
      <w:r w:rsidRPr="000234BD">
        <w:t>оповещатель</w:t>
      </w:r>
      <w:proofErr w:type="spellEnd"/>
      <w:r w:rsidRPr="000234BD">
        <w:t xml:space="preserve"> СОТС на фасаде здания </w:t>
      </w:r>
      <w:r w:rsidRPr="000234BD">
        <w:rPr>
          <w:spacing w:val="-4"/>
        </w:rPr>
        <w:t>на высоте 2,3 м</w:t>
      </w:r>
      <w:bookmarkEnd w:id="8"/>
      <w:r w:rsidRPr="000234BD">
        <w:rPr>
          <w:spacing w:val="-4"/>
        </w:rPr>
        <w:t>.</w:t>
      </w:r>
    </w:p>
    <w:p w:rsidR="000234BD" w:rsidRPr="000234BD" w:rsidRDefault="000234BD" w:rsidP="00B07FCF">
      <w:pPr>
        <w:pStyle w:val="af9"/>
        <w:numPr>
          <w:ilvl w:val="4"/>
          <w:numId w:val="63"/>
        </w:numPr>
        <w:tabs>
          <w:tab w:val="left" w:pos="993"/>
          <w:tab w:val="left" w:pos="1701"/>
        </w:tabs>
        <w:ind w:left="0" w:firstLine="709"/>
        <w:jc w:val="both"/>
      </w:pPr>
      <w:r w:rsidRPr="000234BD">
        <w:t>Разместить тревожную кнопку под столом ОКБ.</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0234BD">
        <w:rPr>
          <w:rFonts w:ascii="Times New Roman" w:hAnsi="Times New Roman"/>
          <w:sz w:val="28"/>
          <w:szCs w:val="28"/>
        </w:rPr>
        <w:t>ов</w:t>
      </w:r>
      <w:proofErr w:type="spellEnd"/>
      <w:r w:rsidRPr="000234BD">
        <w:rPr>
          <w:rFonts w:ascii="Times New Roman" w:hAnsi="Times New Roman"/>
          <w:sz w:val="28"/>
          <w:szCs w:val="28"/>
        </w:rPr>
        <w:t>) и доступ к управлению с помощью кодирования уровней доступа.</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bookmarkStart w:id="9" w:name="_Hlk134114072"/>
      <w:r w:rsidRPr="000234BD">
        <w:rPr>
          <w:rFonts w:ascii="Times New Roman" w:hAnsi="Times New Roman"/>
          <w:sz w:val="28"/>
          <w:szCs w:val="28"/>
        </w:rPr>
        <w:t xml:space="preserve">Вывод информации и сигналов тревоги на ПЦН производить с использованием формата передачи данных </w:t>
      </w:r>
      <w:proofErr w:type="spellStart"/>
      <w:r w:rsidRPr="000234BD">
        <w:rPr>
          <w:rFonts w:ascii="Times New Roman" w:hAnsi="Times New Roman"/>
          <w:sz w:val="28"/>
          <w:szCs w:val="28"/>
        </w:rPr>
        <w:t>Contact</w:t>
      </w:r>
      <w:proofErr w:type="spellEnd"/>
      <w:r w:rsidRPr="000234BD">
        <w:rPr>
          <w:rFonts w:ascii="Times New Roman" w:hAnsi="Times New Roman"/>
          <w:sz w:val="28"/>
          <w:szCs w:val="28"/>
        </w:rPr>
        <w:t>-ID или эквивалентного и идентифицирующего:</w:t>
      </w:r>
    </w:p>
    <w:p w:rsidR="000234BD" w:rsidRPr="000234BD" w:rsidRDefault="000234BD" w:rsidP="00B07FCF">
      <w:pPr>
        <w:pStyle w:val="af9"/>
        <w:numPr>
          <w:ilvl w:val="0"/>
          <w:numId w:val="109"/>
        </w:numPr>
        <w:tabs>
          <w:tab w:val="left" w:pos="993"/>
          <w:tab w:val="left" w:pos="1560"/>
        </w:tabs>
        <w:ind w:left="0" w:firstLine="709"/>
        <w:jc w:val="both"/>
      </w:pPr>
      <w:r w:rsidRPr="000234BD">
        <w:t>пользователя системы;</w:t>
      </w:r>
    </w:p>
    <w:bookmarkEnd w:id="9"/>
    <w:p w:rsidR="000234BD" w:rsidRPr="000234BD" w:rsidRDefault="000234BD" w:rsidP="00B07FCF">
      <w:pPr>
        <w:pStyle w:val="af9"/>
        <w:numPr>
          <w:ilvl w:val="0"/>
          <w:numId w:val="109"/>
        </w:numPr>
        <w:tabs>
          <w:tab w:val="left" w:pos="993"/>
          <w:tab w:val="left" w:pos="1560"/>
        </w:tabs>
        <w:ind w:left="0" w:firstLine="709"/>
        <w:jc w:val="both"/>
      </w:pPr>
      <w:r w:rsidRPr="000234BD">
        <w:t>действия пользователей в системе (постановка, снятие);</w:t>
      </w:r>
    </w:p>
    <w:p w:rsidR="000234BD" w:rsidRPr="000234BD" w:rsidRDefault="000234BD" w:rsidP="00B07FCF">
      <w:pPr>
        <w:pStyle w:val="af9"/>
        <w:numPr>
          <w:ilvl w:val="0"/>
          <w:numId w:val="109"/>
        </w:numPr>
        <w:tabs>
          <w:tab w:val="left" w:pos="993"/>
          <w:tab w:val="left" w:pos="1560"/>
        </w:tabs>
        <w:ind w:left="0" w:firstLine="709"/>
        <w:jc w:val="both"/>
      </w:pPr>
      <w:r w:rsidRPr="000234BD">
        <w:t>функциональные разделы системы;</w:t>
      </w:r>
    </w:p>
    <w:p w:rsidR="000234BD" w:rsidRPr="000234BD" w:rsidRDefault="000234BD" w:rsidP="00B07FCF">
      <w:pPr>
        <w:pStyle w:val="af9"/>
        <w:numPr>
          <w:ilvl w:val="0"/>
          <w:numId w:val="109"/>
        </w:numPr>
        <w:tabs>
          <w:tab w:val="left" w:pos="993"/>
          <w:tab w:val="left" w:pos="1560"/>
        </w:tabs>
        <w:ind w:left="0" w:firstLine="709"/>
        <w:jc w:val="both"/>
      </w:pPr>
      <w:r w:rsidRPr="000234BD">
        <w:t>события в системе (тревоги, неисправности, аварии, изменение настроек системы) с идентификацией зоны события;</w:t>
      </w:r>
    </w:p>
    <w:p w:rsidR="000234BD" w:rsidRPr="000234BD" w:rsidRDefault="000234BD" w:rsidP="00B07FCF">
      <w:pPr>
        <w:pStyle w:val="af9"/>
        <w:numPr>
          <w:ilvl w:val="0"/>
          <w:numId w:val="109"/>
        </w:numPr>
        <w:tabs>
          <w:tab w:val="left" w:pos="993"/>
          <w:tab w:val="left" w:pos="1560"/>
        </w:tabs>
        <w:ind w:left="0" w:firstLine="709"/>
        <w:jc w:val="both"/>
      </w:pPr>
      <w:r w:rsidRPr="000234BD">
        <w:t>вскрытие корпуса прибора приемно-контрольного.</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Питание </w:t>
      </w:r>
      <w:proofErr w:type="spellStart"/>
      <w:r w:rsidRPr="000234BD">
        <w:rPr>
          <w:rFonts w:ascii="Times New Roman" w:hAnsi="Times New Roman"/>
          <w:sz w:val="28"/>
          <w:szCs w:val="28"/>
        </w:rPr>
        <w:t>электроприемников</w:t>
      </w:r>
      <w:proofErr w:type="spellEnd"/>
      <w:r w:rsidRPr="000234BD">
        <w:rPr>
          <w:rFonts w:ascii="Times New Roman" w:hAnsi="Times New Roman"/>
          <w:sz w:val="28"/>
          <w:szCs w:val="28"/>
        </w:rPr>
        <w:t xml:space="preserve"> СОТС осуществить от независимых от СПС резервированных источников питания (РИП) с </w:t>
      </w:r>
      <w:r w:rsidRPr="000234BD">
        <w:rPr>
          <w:rFonts w:ascii="Times New Roman" w:hAnsi="Times New Roman"/>
          <w:sz w:val="28"/>
          <w:szCs w:val="28"/>
        </w:rPr>
        <w:lastRenderedPageBreak/>
        <w:t>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rsidR="000234BD" w:rsidRPr="000234BD" w:rsidRDefault="000234BD" w:rsidP="00B07FCF">
      <w:pPr>
        <w:numPr>
          <w:ilvl w:val="3"/>
          <w:numId w:val="63"/>
        </w:numPr>
        <w:tabs>
          <w:tab w:val="left" w:pos="1985"/>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Система охранного телевидения (СОТ).</w:t>
      </w:r>
    </w:p>
    <w:p w:rsidR="000234BD" w:rsidRPr="000234BD" w:rsidRDefault="000234BD" w:rsidP="000234BD">
      <w:pPr>
        <w:tabs>
          <w:tab w:val="left" w:pos="1560"/>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Требования к оборудованию и его размещению.</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 качестве видеокамер использовать сетевые (IP) видеокамеры, внутренние купольные видеокамеры.</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Расположение видеокамер СОТ принять в соответствии с Альбомом чертежей (Приложение № 1).</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Устройства, входящие в состав СОТ, должны быть серийного производства.</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СОТ должна выполнять следующие функции:</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поиск в архиве изображений по номеру телекамеры, времени, дате;</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экспорт видеоизображения и видеокадров в открытые форматы на USB сменный носитель;</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возможность поддержки оборудования различных производителей IP-видеокамер;</w:t>
      </w:r>
    </w:p>
    <w:p w:rsidR="000234BD" w:rsidRPr="000234BD" w:rsidRDefault="000234BD" w:rsidP="00B07FCF">
      <w:pPr>
        <w:widowControl w:val="0"/>
        <w:numPr>
          <w:ilvl w:val="0"/>
          <w:numId w:val="81"/>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использование для передачи видеоданных IP </w:t>
      </w:r>
      <w:proofErr w:type="spellStart"/>
      <w:r w:rsidRPr="000234BD">
        <w:rPr>
          <w:rFonts w:ascii="Times New Roman" w:hAnsi="Times New Roman"/>
          <w:sz w:val="28"/>
          <w:szCs w:val="28"/>
          <w:lang w:eastAsia="ru-RU"/>
        </w:rPr>
        <w:t>мультикаст</w:t>
      </w:r>
      <w:proofErr w:type="spellEnd"/>
      <w:r w:rsidRPr="000234BD">
        <w:rPr>
          <w:rFonts w:ascii="Times New Roman" w:hAnsi="Times New Roman"/>
          <w:sz w:val="28"/>
          <w:szCs w:val="28"/>
          <w:lang w:eastAsia="ru-RU"/>
        </w:rPr>
        <w:t xml:space="preserve"> (протокол RTP) и </w:t>
      </w:r>
      <w:proofErr w:type="spellStart"/>
      <w:r w:rsidRPr="000234BD">
        <w:rPr>
          <w:rFonts w:ascii="Times New Roman" w:hAnsi="Times New Roman"/>
          <w:sz w:val="28"/>
          <w:szCs w:val="28"/>
          <w:lang w:eastAsia="ru-RU"/>
        </w:rPr>
        <w:t>юникаст</w:t>
      </w:r>
      <w:proofErr w:type="spellEnd"/>
      <w:r w:rsidRPr="000234BD">
        <w:rPr>
          <w:rFonts w:ascii="Times New Roman" w:hAnsi="Times New Roman"/>
          <w:sz w:val="28"/>
          <w:szCs w:val="28"/>
          <w:lang w:eastAsia="ru-RU"/>
        </w:rPr>
        <w:t xml:space="preserve"> (протоколы TCP и UDP);</w:t>
      </w:r>
    </w:p>
    <w:p w:rsidR="000234BD" w:rsidRPr="000234BD" w:rsidRDefault="000234BD" w:rsidP="00B07FCF">
      <w:pPr>
        <w:widowControl w:val="0"/>
        <w:numPr>
          <w:ilvl w:val="0"/>
          <w:numId w:val="81"/>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0234BD">
        <w:rPr>
          <w:rFonts w:ascii="Times New Roman" w:hAnsi="Times New Roman"/>
          <w:sz w:val="28"/>
          <w:szCs w:val="28"/>
          <w:lang w:eastAsia="ru-RU"/>
        </w:rPr>
        <w:t>Web-browser</w:t>
      </w:r>
      <w:proofErr w:type="spellEnd"/>
      <w:r w:rsidRPr="000234BD">
        <w:rPr>
          <w:rFonts w:ascii="Times New Roman" w:hAnsi="Times New Roman"/>
          <w:sz w:val="28"/>
          <w:szCs w:val="28"/>
          <w:lang w:eastAsia="ru-RU"/>
        </w:rPr>
        <w:t>.</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Центральное оборудование СОТ должно размещаться в совместном с оборудованием СКС телекоммуникационном узле.</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Система управления и видеозаписи (видеорегистратор) СОТ.</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Функциональные требования:</w:t>
      </w:r>
    </w:p>
    <w:p w:rsidR="000234BD" w:rsidRPr="000234BD" w:rsidRDefault="000234BD" w:rsidP="00B07FCF">
      <w:pPr>
        <w:widowControl w:val="0"/>
        <w:numPr>
          <w:ilvl w:val="0"/>
          <w:numId w:val="81"/>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rsidR="000234BD" w:rsidRPr="000234BD" w:rsidRDefault="000234BD" w:rsidP="00B07FCF">
      <w:pPr>
        <w:widowControl w:val="0"/>
        <w:numPr>
          <w:ilvl w:val="0"/>
          <w:numId w:val="82"/>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V – объем архива в терабайтах;</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T – количество дней хранения архива;</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b – поток с одной камеры в </w:t>
      </w:r>
      <w:proofErr w:type="spellStart"/>
      <w:r w:rsidRPr="000234BD">
        <w:rPr>
          <w:rFonts w:ascii="Times New Roman" w:hAnsi="Times New Roman"/>
          <w:sz w:val="28"/>
          <w:szCs w:val="28"/>
          <w:lang w:eastAsia="ru-RU"/>
        </w:rPr>
        <w:t>Mbit</w:t>
      </w:r>
      <w:proofErr w:type="spellEnd"/>
      <w:r w:rsidRPr="000234BD">
        <w:rPr>
          <w:rFonts w:ascii="Times New Roman" w:hAnsi="Times New Roman"/>
          <w:sz w:val="28"/>
          <w:szCs w:val="28"/>
          <w:lang w:eastAsia="ru-RU"/>
        </w:rPr>
        <w:t>/s;</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n – количество камер с этим потоком;</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0234BD" w:rsidRPr="000234BD" w:rsidRDefault="000234BD" w:rsidP="000234BD">
      <w:pPr>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3600 – количество секунд в часе;</w:t>
      </w:r>
    </w:p>
    <w:p w:rsidR="000234BD" w:rsidRPr="000234BD" w:rsidRDefault="000234BD" w:rsidP="000234BD">
      <w:pPr>
        <w:tabs>
          <w:tab w:val="left" w:pos="993"/>
        </w:tabs>
        <w:ind w:firstLine="709"/>
        <w:contextualSpacing/>
        <w:jc w:val="both"/>
        <w:rPr>
          <w:rFonts w:ascii="Times New Roman" w:hAnsi="Times New Roman"/>
          <w:sz w:val="28"/>
          <w:szCs w:val="28"/>
        </w:rPr>
      </w:pPr>
      <w:r w:rsidRPr="000234BD">
        <w:rPr>
          <w:rFonts w:ascii="Times New Roman" w:hAnsi="Times New Roman"/>
          <w:sz w:val="28"/>
          <w:szCs w:val="28"/>
        </w:rPr>
        <w:t>8 796 093 – количество мегабитов в терабайте;</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алгоритм сжатия видеосигнала (форматов кодирования) H.265, Н.265+;</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val="en-US" w:eastAsia="ru-RU"/>
        </w:rPr>
      </w:pPr>
      <w:r w:rsidRPr="000234BD">
        <w:rPr>
          <w:rFonts w:ascii="Times New Roman" w:hAnsi="Times New Roman"/>
          <w:sz w:val="28"/>
          <w:szCs w:val="28"/>
          <w:lang w:eastAsia="ru-RU"/>
        </w:rPr>
        <w:t>сетевой</w:t>
      </w:r>
      <w:r w:rsidRPr="000234BD">
        <w:rPr>
          <w:rFonts w:ascii="Times New Roman" w:hAnsi="Times New Roman"/>
          <w:sz w:val="28"/>
          <w:szCs w:val="28"/>
          <w:lang w:val="en-US" w:eastAsia="ru-RU"/>
        </w:rPr>
        <w:t xml:space="preserve"> </w:t>
      </w:r>
      <w:r w:rsidRPr="000234BD">
        <w:rPr>
          <w:rFonts w:ascii="Times New Roman" w:hAnsi="Times New Roman"/>
          <w:sz w:val="28"/>
          <w:szCs w:val="28"/>
          <w:lang w:eastAsia="ru-RU"/>
        </w:rPr>
        <w:t>интерфейс</w:t>
      </w:r>
      <w:r w:rsidRPr="000234BD">
        <w:rPr>
          <w:rFonts w:ascii="Times New Roman" w:hAnsi="Times New Roman"/>
          <w:sz w:val="28"/>
          <w:szCs w:val="28"/>
          <w:lang w:val="en-US" w:eastAsia="ru-RU"/>
        </w:rPr>
        <w:t xml:space="preserve"> 10Base-T/100Base-TX</w:t>
      </w:r>
      <w:r w:rsidRPr="000234BD" w:rsidDel="00481B6D">
        <w:rPr>
          <w:rFonts w:ascii="Times New Roman" w:hAnsi="Times New Roman"/>
          <w:sz w:val="28"/>
          <w:szCs w:val="28"/>
          <w:lang w:val="en-US" w:eastAsia="ru-RU"/>
        </w:rPr>
        <w:t xml:space="preserve"> </w:t>
      </w:r>
      <w:r w:rsidRPr="000234BD">
        <w:rPr>
          <w:rFonts w:ascii="Times New Roman" w:hAnsi="Times New Roman"/>
          <w:sz w:val="28"/>
          <w:szCs w:val="28"/>
          <w:lang w:val="en-US" w:eastAsia="ru-RU"/>
        </w:rPr>
        <w:t>Ethernet;</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встроенный коммутатор с </w:t>
      </w:r>
      <w:proofErr w:type="spellStart"/>
      <w:r w:rsidRPr="000234BD">
        <w:rPr>
          <w:rFonts w:ascii="Times New Roman" w:hAnsi="Times New Roman"/>
          <w:sz w:val="28"/>
          <w:szCs w:val="28"/>
          <w:lang w:eastAsia="ru-RU"/>
        </w:rPr>
        <w:t>PoE</w:t>
      </w:r>
      <w:proofErr w:type="spellEnd"/>
      <w:r w:rsidRPr="000234BD">
        <w:rPr>
          <w:rFonts w:ascii="Times New Roman" w:hAnsi="Times New Roman"/>
          <w:sz w:val="28"/>
          <w:szCs w:val="28"/>
          <w:lang w:eastAsia="ru-RU"/>
        </w:rPr>
        <w:t xml:space="preserve"> портами для питания видеокамер;</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сетевые протоколы TCP/IP; IPv4; </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встроенный </w:t>
      </w:r>
      <w:proofErr w:type="spellStart"/>
      <w:r w:rsidRPr="000234BD">
        <w:rPr>
          <w:rFonts w:ascii="Times New Roman" w:hAnsi="Times New Roman"/>
          <w:sz w:val="28"/>
          <w:szCs w:val="28"/>
          <w:lang w:eastAsia="ru-RU"/>
        </w:rPr>
        <w:t>web</w:t>
      </w:r>
      <w:proofErr w:type="spellEnd"/>
      <w:r w:rsidRPr="000234BD">
        <w:rPr>
          <w:rFonts w:ascii="Times New Roman" w:hAnsi="Times New Roman"/>
          <w:sz w:val="28"/>
          <w:szCs w:val="28"/>
          <w:lang w:eastAsia="ru-RU"/>
        </w:rPr>
        <w:t>-сервер;</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интерфейс HDMI для подключения монитора;</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диапазон рабочих температур: от -10 °C до +55 °C;</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диапазон напряжения электропитания не менее AC 100-240В;</w:t>
      </w:r>
    </w:p>
    <w:p w:rsidR="000234BD" w:rsidRPr="000234BD" w:rsidRDefault="000234BD" w:rsidP="00B07FCF">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Видеорегистратор СОТ должен обладать следующими функциональными возможностями:</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0234BD">
        <w:rPr>
          <w:rFonts w:ascii="Times New Roman" w:hAnsi="Times New Roman"/>
          <w:sz w:val="28"/>
          <w:szCs w:val="28"/>
          <w:lang w:eastAsia="ru-RU"/>
        </w:rPr>
        <w:t>Windows</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наличие в функции «детектора движения» возможности по </w:t>
      </w:r>
      <w:r w:rsidRPr="000234BD">
        <w:rPr>
          <w:rFonts w:ascii="Times New Roman" w:hAnsi="Times New Roman"/>
          <w:sz w:val="28"/>
          <w:szCs w:val="28"/>
          <w:lang w:eastAsia="ru-RU"/>
        </w:rPr>
        <w:lastRenderedPageBreak/>
        <w:t>регулировке порога срабатывания и чувствительности для обеспечения гарантированного фиксирования передвижений;</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наличие журнала событий;</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наличие полноэкранного отображения и </w:t>
      </w:r>
      <w:proofErr w:type="spellStart"/>
      <w:r w:rsidRPr="000234BD">
        <w:rPr>
          <w:rFonts w:ascii="Times New Roman" w:hAnsi="Times New Roman"/>
          <w:sz w:val="28"/>
          <w:szCs w:val="28"/>
          <w:lang w:eastAsia="ru-RU"/>
        </w:rPr>
        <w:t>мультиэкранного</w:t>
      </w:r>
      <w:proofErr w:type="spellEnd"/>
      <w:r w:rsidRPr="000234BD">
        <w:rPr>
          <w:rFonts w:ascii="Times New Roman" w:hAnsi="Times New Roman"/>
          <w:sz w:val="28"/>
          <w:szCs w:val="28"/>
          <w:lang w:eastAsia="ru-RU"/>
        </w:rPr>
        <w:t xml:space="preserve"> формата отображения подключенных видеокамер;</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наличие функции </w:t>
      </w:r>
      <w:proofErr w:type="spellStart"/>
      <w:r w:rsidRPr="000234BD">
        <w:rPr>
          <w:rFonts w:ascii="Times New Roman" w:hAnsi="Times New Roman"/>
          <w:sz w:val="28"/>
          <w:szCs w:val="28"/>
          <w:lang w:eastAsia="ru-RU"/>
        </w:rPr>
        <w:t>предзаписи</w:t>
      </w:r>
      <w:proofErr w:type="spellEnd"/>
      <w:r w:rsidRPr="000234BD">
        <w:rPr>
          <w:rFonts w:ascii="Times New Roman" w:hAnsi="Times New Roman"/>
          <w:sz w:val="28"/>
          <w:szCs w:val="28"/>
          <w:lang w:eastAsia="ru-RU"/>
        </w:rPr>
        <w:t xml:space="preserve"> и тревожной </w:t>
      </w:r>
      <w:proofErr w:type="spellStart"/>
      <w:r w:rsidRPr="000234BD">
        <w:rPr>
          <w:rFonts w:ascii="Times New Roman" w:hAnsi="Times New Roman"/>
          <w:sz w:val="28"/>
          <w:szCs w:val="28"/>
          <w:lang w:eastAsia="ru-RU"/>
        </w:rPr>
        <w:t>постзаписи</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наличие портов POE – не менее 4;</w:t>
      </w:r>
    </w:p>
    <w:p w:rsidR="000234BD" w:rsidRPr="000234BD" w:rsidRDefault="000234BD" w:rsidP="00B07FCF">
      <w:pPr>
        <w:widowControl w:val="0"/>
        <w:numPr>
          <w:ilvl w:val="0"/>
          <w:numId w:val="84"/>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число каналов – не менее 4.</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к техническим характеристикам видеокамер.</w:t>
      </w:r>
    </w:p>
    <w:p w:rsidR="000234BD" w:rsidRPr="000234BD" w:rsidRDefault="000234BD" w:rsidP="000234BD">
      <w:pPr>
        <w:tabs>
          <w:tab w:val="left" w:pos="1701"/>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IP-видеокамеры СОТ должны обладать следующими функциональными возможностями:</w:t>
      </w:r>
    </w:p>
    <w:p w:rsidR="000234BD" w:rsidRPr="000234BD" w:rsidRDefault="000234BD" w:rsidP="00B07F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режим «день/ночь» с ИК-фильтром;</w:t>
      </w:r>
    </w:p>
    <w:p w:rsidR="000234BD" w:rsidRPr="000234BD" w:rsidRDefault="000234BD" w:rsidP="00B07F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чувствительность цвет / ч/б не более 0,1/0,01 </w:t>
      </w:r>
      <w:proofErr w:type="spellStart"/>
      <w:r w:rsidRPr="000234BD">
        <w:rPr>
          <w:rFonts w:ascii="Times New Roman" w:hAnsi="Times New Roman"/>
          <w:sz w:val="28"/>
          <w:szCs w:val="28"/>
          <w:lang w:eastAsia="ru-RU"/>
        </w:rPr>
        <w:t>Лк</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фиксированным объективом с фокусным расстоянием не менее 2,7 и не более 3,0 мм;</w:t>
      </w:r>
    </w:p>
    <w:p w:rsidR="000234BD" w:rsidRPr="000234BD" w:rsidRDefault="000234BD" w:rsidP="00B07FCF">
      <w:pPr>
        <w:widowControl w:val="0"/>
        <w:numPr>
          <w:ilvl w:val="0"/>
          <w:numId w:val="85"/>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адаптивная ИК подсветка не менее 10 м.</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IP-видеокамеры СОТ должны обладать следующими параметрами выходного видеосигнала:</w:t>
      </w:r>
    </w:p>
    <w:p w:rsidR="000234BD" w:rsidRPr="000234BD" w:rsidRDefault="000234BD" w:rsidP="00B07FCF">
      <w:pPr>
        <w:widowControl w:val="0"/>
        <w:numPr>
          <w:ilvl w:val="0"/>
          <w:numId w:val="86"/>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кодированием не ниже H.265;</w:t>
      </w:r>
    </w:p>
    <w:p w:rsidR="000234BD" w:rsidRPr="000234BD" w:rsidRDefault="000234BD" w:rsidP="00B07F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основной поток трансляции со скоростью не менее 25 к/с, при разрешении 1920 × 1080;</w:t>
      </w:r>
    </w:p>
    <w:p w:rsidR="000234BD" w:rsidRPr="000234BD" w:rsidRDefault="000234BD" w:rsidP="00B07F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0234BD" w:rsidRPr="000234BD" w:rsidRDefault="000234BD" w:rsidP="00B07FCF">
      <w:pPr>
        <w:widowControl w:val="0"/>
        <w:numPr>
          <w:ilvl w:val="0"/>
          <w:numId w:val="86"/>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поддерживаемым сетевым интерфейсом 10Base-T/100Base-TX, </w:t>
      </w:r>
      <w:proofErr w:type="spellStart"/>
      <w:r w:rsidRPr="000234BD">
        <w:rPr>
          <w:rFonts w:ascii="Times New Roman" w:hAnsi="Times New Roman"/>
          <w:sz w:val="28"/>
          <w:szCs w:val="28"/>
          <w:lang w:eastAsia="ru-RU"/>
        </w:rPr>
        <w:t>Ethernet</w:t>
      </w:r>
      <w:proofErr w:type="spellEnd"/>
      <w:r w:rsidRPr="000234BD">
        <w:rPr>
          <w:rFonts w:ascii="Times New Roman" w:hAnsi="Times New Roman"/>
          <w:sz w:val="28"/>
          <w:szCs w:val="28"/>
          <w:lang w:eastAsia="ru-RU"/>
        </w:rPr>
        <w:t xml:space="preserve"> порт.</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0234BD" w:rsidRPr="000234BD" w:rsidRDefault="000234BD" w:rsidP="00B07F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сетевые протоколы – TCP/IP; IPv4;</w:t>
      </w:r>
    </w:p>
    <w:p w:rsidR="000234BD" w:rsidRPr="000234BD" w:rsidRDefault="000234BD" w:rsidP="00B07F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сетевые инструменты – встроенный сетевой клиент;</w:t>
      </w:r>
    </w:p>
    <w:p w:rsidR="000234BD" w:rsidRPr="000234BD" w:rsidRDefault="000234BD" w:rsidP="00B07F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0234BD">
        <w:rPr>
          <w:rFonts w:ascii="Times New Roman" w:hAnsi="Times New Roman"/>
          <w:sz w:val="28"/>
          <w:szCs w:val="28"/>
          <w:lang w:eastAsia="ru-RU"/>
        </w:rPr>
        <w:t>PoE</w:t>
      </w:r>
      <w:proofErr w:type="spellEnd"/>
      <w:r w:rsidRPr="000234BD">
        <w:rPr>
          <w:rFonts w:ascii="Times New Roman" w:hAnsi="Times New Roman"/>
          <w:sz w:val="28"/>
          <w:szCs w:val="28"/>
          <w:lang w:eastAsia="ru-RU"/>
        </w:rPr>
        <w:t xml:space="preserve"> питание, не ниже IEEE 802.3 </w:t>
      </w:r>
      <w:proofErr w:type="spellStart"/>
      <w:r w:rsidRPr="000234BD">
        <w:rPr>
          <w:rFonts w:ascii="Times New Roman" w:hAnsi="Times New Roman"/>
          <w:sz w:val="28"/>
          <w:szCs w:val="28"/>
          <w:lang w:eastAsia="ru-RU"/>
        </w:rPr>
        <w:t>af</w:t>
      </w:r>
      <w:proofErr w:type="spellEnd"/>
      <w:r w:rsidRPr="000234BD">
        <w:rPr>
          <w:rFonts w:ascii="Times New Roman" w:hAnsi="Times New Roman"/>
          <w:sz w:val="28"/>
          <w:szCs w:val="28"/>
          <w:lang w:eastAsia="ru-RU"/>
        </w:rPr>
        <w:t>;</w:t>
      </w:r>
    </w:p>
    <w:p w:rsidR="000234BD" w:rsidRPr="000234BD" w:rsidRDefault="000234BD" w:rsidP="00B07FCF">
      <w:pPr>
        <w:widowControl w:val="0"/>
        <w:numPr>
          <w:ilvl w:val="0"/>
          <w:numId w:val="87"/>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диапазон рабочих температур, не ниже -10⁰ С не выше +40 °С.</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rsidR="000234BD" w:rsidRPr="000234BD" w:rsidRDefault="000234BD" w:rsidP="000234BD">
      <w:pPr>
        <w:tabs>
          <w:tab w:val="left" w:pos="993"/>
        </w:tabs>
        <w:spacing w:after="80"/>
        <w:ind w:left="705"/>
        <w:jc w:val="right"/>
        <w:rPr>
          <w:rFonts w:ascii="Times New Roman" w:hAnsi="Times New Roman"/>
          <w:i/>
          <w:sz w:val="28"/>
          <w:szCs w:val="28"/>
        </w:rPr>
      </w:pPr>
    </w:p>
    <w:p w:rsidR="000234BD" w:rsidRPr="000234BD" w:rsidRDefault="000234BD" w:rsidP="000234BD">
      <w:pPr>
        <w:tabs>
          <w:tab w:val="left" w:pos="993"/>
        </w:tabs>
        <w:spacing w:after="80"/>
        <w:ind w:left="705"/>
        <w:jc w:val="right"/>
        <w:rPr>
          <w:rFonts w:ascii="Times New Roman" w:hAnsi="Times New Roman"/>
          <w:i/>
          <w:sz w:val="28"/>
          <w:szCs w:val="28"/>
        </w:rPr>
      </w:pPr>
    </w:p>
    <w:p w:rsidR="000234BD" w:rsidRPr="000234BD" w:rsidRDefault="000234BD" w:rsidP="000234BD">
      <w:pPr>
        <w:tabs>
          <w:tab w:val="left" w:pos="993"/>
        </w:tabs>
        <w:spacing w:after="80"/>
        <w:ind w:left="705"/>
        <w:jc w:val="right"/>
        <w:rPr>
          <w:rFonts w:ascii="Times New Roman" w:hAnsi="Times New Roman"/>
          <w:i/>
          <w:sz w:val="28"/>
          <w:szCs w:val="28"/>
        </w:rPr>
      </w:pPr>
      <w:r w:rsidRPr="000234BD">
        <w:rPr>
          <w:rFonts w:ascii="Times New Roman" w:hAnsi="Times New Roman"/>
          <w:i/>
          <w:sz w:val="28"/>
          <w:szCs w:val="28"/>
        </w:rPr>
        <w:t>Таблица 7</w:t>
      </w:r>
    </w:p>
    <w:tbl>
      <w:tblPr>
        <w:tblStyle w:val="afb"/>
        <w:tblW w:w="5000" w:type="pct"/>
        <w:jc w:val="center"/>
        <w:tblLook w:val="04A0" w:firstRow="1" w:lastRow="0" w:firstColumn="1" w:lastColumn="0" w:noHBand="0" w:noVBand="1"/>
      </w:tblPr>
      <w:tblGrid>
        <w:gridCol w:w="562"/>
        <w:gridCol w:w="4678"/>
        <w:gridCol w:w="4104"/>
      </w:tblGrid>
      <w:tr w:rsidR="000234BD" w:rsidRPr="000234BD" w:rsidTr="00001606">
        <w:trPr>
          <w:tblHeader/>
          <w:jc w:val="center"/>
        </w:trPr>
        <w:tc>
          <w:tcPr>
            <w:tcW w:w="562" w:type="dxa"/>
          </w:tcPr>
          <w:p w:rsidR="000234BD" w:rsidRPr="000234BD" w:rsidRDefault="000234BD" w:rsidP="00001606">
            <w:pPr>
              <w:jc w:val="center"/>
              <w:rPr>
                <w:rFonts w:ascii="Times New Roman" w:hAnsi="Times New Roman"/>
                <w:b/>
                <w:sz w:val="24"/>
                <w:szCs w:val="24"/>
              </w:rPr>
            </w:pPr>
            <w:r w:rsidRPr="000234BD">
              <w:rPr>
                <w:rFonts w:ascii="Times New Roman" w:hAnsi="Times New Roman"/>
                <w:b/>
                <w:sz w:val="24"/>
                <w:szCs w:val="24"/>
              </w:rPr>
              <w:t>№</w:t>
            </w:r>
          </w:p>
        </w:tc>
        <w:tc>
          <w:tcPr>
            <w:tcW w:w="4678" w:type="dxa"/>
          </w:tcPr>
          <w:p w:rsidR="000234BD" w:rsidRPr="000234BD" w:rsidRDefault="000234BD" w:rsidP="00001606">
            <w:pPr>
              <w:jc w:val="center"/>
              <w:rPr>
                <w:rFonts w:ascii="Times New Roman" w:hAnsi="Times New Roman"/>
                <w:b/>
                <w:bCs/>
                <w:sz w:val="24"/>
                <w:szCs w:val="24"/>
              </w:rPr>
            </w:pPr>
            <w:r w:rsidRPr="000234BD">
              <w:rPr>
                <w:rFonts w:ascii="Times New Roman" w:hAnsi="Times New Roman"/>
                <w:b/>
                <w:bCs/>
                <w:sz w:val="24"/>
                <w:szCs w:val="24"/>
              </w:rPr>
              <w:t>Параметр</w:t>
            </w:r>
          </w:p>
        </w:tc>
        <w:tc>
          <w:tcPr>
            <w:tcW w:w="4104" w:type="dxa"/>
          </w:tcPr>
          <w:p w:rsidR="000234BD" w:rsidRPr="000234BD" w:rsidRDefault="000234BD" w:rsidP="00001606">
            <w:pPr>
              <w:ind w:firstLine="709"/>
              <w:jc w:val="center"/>
              <w:rPr>
                <w:rFonts w:ascii="Times New Roman" w:hAnsi="Times New Roman"/>
                <w:b/>
                <w:bCs/>
                <w:sz w:val="24"/>
                <w:szCs w:val="24"/>
              </w:rPr>
            </w:pPr>
            <w:r w:rsidRPr="000234BD">
              <w:rPr>
                <w:rFonts w:ascii="Times New Roman" w:hAnsi="Times New Roman"/>
                <w:b/>
                <w:bCs/>
                <w:sz w:val="24"/>
                <w:szCs w:val="24"/>
              </w:rPr>
              <w:t>Значение</w:t>
            </w:r>
          </w:p>
        </w:tc>
      </w:tr>
      <w:tr w:rsidR="000234BD" w:rsidRPr="000234BD" w:rsidTr="00001606">
        <w:trPr>
          <w:jc w:val="center"/>
        </w:trPr>
        <w:tc>
          <w:tcPr>
            <w:tcW w:w="562" w:type="dxa"/>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1</w:t>
            </w:r>
          </w:p>
        </w:tc>
        <w:tc>
          <w:tcPr>
            <w:tcW w:w="4678" w:type="dxa"/>
            <w:vAlign w:val="center"/>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Номинальная мощность и Тип ИБП (ВА)</w:t>
            </w:r>
          </w:p>
        </w:tc>
        <w:tc>
          <w:tcPr>
            <w:tcW w:w="4104" w:type="dxa"/>
            <w:vAlign w:val="center"/>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Должна обеспечить автономное электропитание </w:t>
            </w:r>
            <w:r w:rsidRPr="000234BD">
              <w:rPr>
                <w:rFonts w:ascii="Times New Roman" w:hAnsi="Times New Roman"/>
                <w:spacing w:val="-6"/>
                <w:sz w:val="24"/>
                <w:szCs w:val="24"/>
              </w:rPr>
              <w:t>видеорегистратора СОТ</w:t>
            </w:r>
            <w:r w:rsidRPr="000234BD">
              <w:rPr>
                <w:rFonts w:ascii="Times New Roman" w:hAnsi="Times New Roman"/>
                <w:sz w:val="24"/>
                <w:szCs w:val="24"/>
              </w:rPr>
              <w:t xml:space="preserve"> не менее 30 минут</w:t>
            </w:r>
          </w:p>
        </w:tc>
      </w:tr>
      <w:tr w:rsidR="000234BD" w:rsidRPr="000234BD" w:rsidTr="00001606">
        <w:trPr>
          <w:jc w:val="center"/>
        </w:trPr>
        <w:tc>
          <w:tcPr>
            <w:tcW w:w="562" w:type="dxa"/>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2</w:t>
            </w:r>
          </w:p>
        </w:tc>
        <w:tc>
          <w:tcPr>
            <w:tcW w:w="4678" w:type="dxa"/>
            <w:vAlign w:val="center"/>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Форм фактор</w:t>
            </w:r>
          </w:p>
        </w:tc>
        <w:tc>
          <w:tcPr>
            <w:tcW w:w="4104" w:type="dxa"/>
            <w:vAlign w:val="center"/>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Напольное (настольное) исполнение</w:t>
            </w:r>
          </w:p>
        </w:tc>
      </w:tr>
      <w:tr w:rsidR="000234BD" w:rsidRPr="000234BD" w:rsidTr="00001606">
        <w:trPr>
          <w:jc w:val="center"/>
        </w:trPr>
        <w:tc>
          <w:tcPr>
            <w:tcW w:w="562" w:type="dxa"/>
            <w:vMerge w:val="restart"/>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3</w:t>
            </w: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Диапазон входного напряжения</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Не менее 170-270 В АС</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Частота входного напряжения</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50±1 Гц</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Подключение ввода</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lang w:val="en-US"/>
              </w:rPr>
              <w:t>IEC</w:t>
            </w:r>
            <w:r w:rsidRPr="000234BD">
              <w:rPr>
                <w:rFonts w:ascii="Times New Roman" w:hAnsi="Times New Roman"/>
                <w:sz w:val="24"/>
                <w:szCs w:val="24"/>
              </w:rPr>
              <w:t xml:space="preserve"> 320 </w:t>
            </w:r>
            <w:r w:rsidRPr="000234BD">
              <w:rPr>
                <w:rFonts w:ascii="Times New Roman" w:hAnsi="Times New Roman"/>
                <w:sz w:val="24"/>
                <w:szCs w:val="24"/>
                <w:lang w:val="en-US"/>
              </w:rPr>
              <w:t>C</w:t>
            </w:r>
            <w:r w:rsidRPr="000234BD">
              <w:rPr>
                <w:rFonts w:ascii="Times New Roman" w:hAnsi="Times New Roman"/>
                <w:sz w:val="24"/>
                <w:szCs w:val="24"/>
              </w:rPr>
              <w:t>14 3-pin 220 или сетевой шнур с вилкой CEE 7/4</w:t>
            </w:r>
          </w:p>
        </w:tc>
      </w:tr>
      <w:tr w:rsidR="000234BD" w:rsidRPr="000234BD" w:rsidTr="00001606">
        <w:trPr>
          <w:jc w:val="center"/>
        </w:trPr>
        <w:tc>
          <w:tcPr>
            <w:tcW w:w="562" w:type="dxa"/>
            <w:vMerge w:val="restart"/>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4</w:t>
            </w:r>
          </w:p>
        </w:tc>
        <w:tc>
          <w:tcPr>
            <w:tcW w:w="8782" w:type="dxa"/>
            <w:gridSpan w:val="2"/>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8782" w:type="dxa"/>
            <w:gridSpan w:val="2"/>
            <w:vAlign w:val="center"/>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Автоматический переход в режим работы от сети при восстановлении сетевого напряжения</w:t>
            </w:r>
          </w:p>
        </w:tc>
      </w:tr>
      <w:tr w:rsidR="000234BD" w:rsidRPr="000234BD" w:rsidTr="00001606">
        <w:trPr>
          <w:jc w:val="center"/>
        </w:trPr>
        <w:tc>
          <w:tcPr>
            <w:tcW w:w="562" w:type="dxa"/>
            <w:vMerge w:val="restart"/>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5</w:t>
            </w: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Выходной разъем (розетка с заземлением)</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Не менее 1х CEE 7/4</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Стабилизация выходного напряжения</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lang w:val="en-US"/>
              </w:rPr>
              <w:t>220 ± 10 % В AC</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Форма сигнала</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Ступенчатая аппроксимация синусоиды</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Превышение не более 50 % над расчетной мощностью для 30 минут резервирования СОТ</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Световая индикация</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Основной режим, автономный режим, неисправность</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Звуковая сигнализация</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Автономный режим, низкий уровень заряда АКБ, перегрузка, неисправность</w:t>
            </w:r>
          </w:p>
        </w:tc>
      </w:tr>
      <w:tr w:rsidR="000234BD" w:rsidRPr="000234BD" w:rsidTr="00001606">
        <w:trPr>
          <w:jc w:val="center"/>
        </w:trPr>
        <w:tc>
          <w:tcPr>
            <w:tcW w:w="562" w:type="dxa"/>
            <w:vMerge/>
            <w:vAlign w:val="center"/>
          </w:tcPr>
          <w:p w:rsidR="000234BD" w:rsidRPr="000234BD" w:rsidRDefault="000234BD" w:rsidP="00001606">
            <w:pPr>
              <w:jc w:val="center"/>
              <w:rPr>
                <w:rFonts w:ascii="Times New Roman" w:hAnsi="Times New Roman"/>
                <w:sz w:val="24"/>
                <w:szCs w:val="24"/>
              </w:rPr>
            </w:pP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Защита</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0234BD" w:rsidRPr="000234BD" w:rsidTr="00001606">
        <w:trPr>
          <w:jc w:val="center"/>
        </w:trPr>
        <w:tc>
          <w:tcPr>
            <w:tcW w:w="562" w:type="dxa"/>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6</w:t>
            </w: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Интерфейс связи</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Нет</w:t>
            </w:r>
          </w:p>
        </w:tc>
      </w:tr>
      <w:tr w:rsidR="000234BD" w:rsidRPr="000234BD" w:rsidTr="00001606">
        <w:trPr>
          <w:jc w:val="center"/>
        </w:trPr>
        <w:tc>
          <w:tcPr>
            <w:tcW w:w="562" w:type="dxa"/>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7</w:t>
            </w: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Комплект</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0234BD">
              <w:rPr>
                <w:rFonts w:ascii="Times New Roman" w:hAnsi="Times New Roman"/>
                <w:sz w:val="24"/>
                <w:szCs w:val="24"/>
                <w:lang w:val="en-US"/>
              </w:rPr>
              <w:t>IEC</w:t>
            </w:r>
            <w:r w:rsidRPr="000234BD">
              <w:rPr>
                <w:rFonts w:ascii="Times New Roman" w:hAnsi="Times New Roman"/>
                <w:sz w:val="24"/>
                <w:szCs w:val="24"/>
              </w:rPr>
              <w:t xml:space="preserve"> 320 </w:t>
            </w:r>
            <w:r w:rsidRPr="000234BD">
              <w:rPr>
                <w:rFonts w:ascii="Times New Roman" w:hAnsi="Times New Roman"/>
                <w:sz w:val="24"/>
                <w:szCs w:val="24"/>
                <w:lang w:val="en-US"/>
              </w:rPr>
              <w:t>C</w:t>
            </w:r>
            <w:r w:rsidRPr="000234BD">
              <w:rPr>
                <w:rFonts w:ascii="Times New Roman" w:hAnsi="Times New Roman"/>
                <w:sz w:val="24"/>
                <w:szCs w:val="24"/>
              </w:rPr>
              <w:t>14 3-pin</w:t>
            </w:r>
          </w:p>
        </w:tc>
      </w:tr>
      <w:tr w:rsidR="000234BD" w:rsidRPr="000234BD" w:rsidTr="00001606">
        <w:trPr>
          <w:jc w:val="center"/>
        </w:trPr>
        <w:tc>
          <w:tcPr>
            <w:tcW w:w="562" w:type="dxa"/>
            <w:vAlign w:val="center"/>
          </w:tcPr>
          <w:p w:rsidR="000234BD" w:rsidRPr="000234BD" w:rsidRDefault="000234BD" w:rsidP="00001606">
            <w:pPr>
              <w:jc w:val="center"/>
              <w:rPr>
                <w:rFonts w:ascii="Times New Roman" w:hAnsi="Times New Roman"/>
                <w:sz w:val="24"/>
                <w:szCs w:val="24"/>
              </w:rPr>
            </w:pPr>
            <w:r w:rsidRPr="000234BD">
              <w:rPr>
                <w:rFonts w:ascii="Times New Roman" w:hAnsi="Times New Roman"/>
                <w:sz w:val="24"/>
                <w:szCs w:val="24"/>
              </w:rPr>
              <w:t>8</w:t>
            </w:r>
          </w:p>
        </w:tc>
        <w:tc>
          <w:tcPr>
            <w:tcW w:w="4678"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Возможность замены АКБ</w:t>
            </w:r>
          </w:p>
        </w:tc>
        <w:tc>
          <w:tcPr>
            <w:tcW w:w="4104" w:type="dxa"/>
            <w:vAlign w:val="center"/>
          </w:tcPr>
          <w:p w:rsidR="000234BD" w:rsidRPr="000234BD" w:rsidRDefault="000234BD" w:rsidP="00001606">
            <w:pPr>
              <w:jc w:val="both"/>
              <w:rPr>
                <w:rFonts w:ascii="Times New Roman" w:hAnsi="Times New Roman"/>
                <w:sz w:val="24"/>
                <w:szCs w:val="24"/>
              </w:rPr>
            </w:pPr>
            <w:r w:rsidRPr="000234BD">
              <w:rPr>
                <w:rFonts w:ascii="Times New Roman" w:hAnsi="Times New Roman"/>
                <w:sz w:val="24"/>
                <w:szCs w:val="24"/>
              </w:rPr>
              <w:t>Да</w:t>
            </w:r>
          </w:p>
        </w:tc>
      </w:tr>
    </w:tbl>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0234BD">
        <w:rPr>
          <w:rFonts w:ascii="Times New Roman" w:hAnsi="Times New Roman"/>
          <w:sz w:val="28"/>
          <w:szCs w:val="28"/>
        </w:rPr>
        <w:t>PoE</w:t>
      </w:r>
      <w:proofErr w:type="spellEnd"/>
      <w:r w:rsidRPr="000234BD">
        <w:rPr>
          <w:rFonts w:ascii="Times New Roman" w:hAnsi="Times New Roman"/>
          <w:sz w:val="28"/>
          <w:szCs w:val="28"/>
        </w:rPr>
        <w:t>.</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инженерно-технических средств охраны (ИТСО) к корпоративной сети передачи данных (КСПД).</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Технические требования ИТСО по пропускной способности КСПД:</w:t>
      </w:r>
    </w:p>
    <w:p w:rsidR="000234BD" w:rsidRPr="000234BD" w:rsidRDefault="000234BD" w:rsidP="00B07FCF">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0234BD" w:rsidRPr="000234BD" w:rsidRDefault="000234BD" w:rsidP="00B07FCF">
      <w:pPr>
        <w:widowControl w:val="0"/>
        <w:numPr>
          <w:ilvl w:val="0"/>
          <w:numId w:val="88"/>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к клиентскому ПО СОТ. Клиентское ПО СОТ должно иметь:</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эргономичный интерфейс;</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встроенную систему авторизации пользователей;</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разграничение доступа к функциональным возможностям СОТ;</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журнал событий;</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одновременные отображение видеоинформации в реальном времени;</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возможность изменения настроек через пользовательский интерфейс;</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0234BD" w:rsidRPr="000234BD" w:rsidRDefault="000234BD" w:rsidP="00B07FCF">
      <w:pPr>
        <w:widowControl w:val="0"/>
        <w:numPr>
          <w:ilvl w:val="0"/>
          <w:numId w:val="8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экспорт видеоизображения и видеокадров в открытые форматы;</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запись архивированных видеоданных на USB сменный носитель;</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печать видеокадров на принтере;</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ускоренная перемотка вперед/назад;</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замедленная (покадровая) перемотка вперед/назад;</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покадровый и ускоренный просмотр видеоархива;</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пауза;</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специальная графическая временная шкала для навигации в видеоархиве;</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поиск видеоархивов по номеру телекамеры, времени, дате;</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просмотр видеоархива без остановки видеозаписи;</w:t>
      </w:r>
    </w:p>
    <w:p w:rsidR="000234BD" w:rsidRPr="000234BD" w:rsidRDefault="000234BD" w:rsidP="00B07FCF">
      <w:pPr>
        <w:widowControl w:val="0"/>
        <w:numPr>
          <w:ilvl w:val="0"/>
          <w:numId w:val="89"/>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удаленная работа с системой через Интернет.</w:t>
      </w:r>
    </w:p>
    <w:p w:rsidR="000234BD" w:rsidRPr="000234BD" w:rsidRDefault="000234BD" w:rsidP="000234BD">
      <w:pPr>
        <w:pStyle w:val="af9"/>
        <w:tabs>
          <w:tab w:val="left" w:pos="1843"/>
        </w:tabs>
        <w:ind w:left="0" w:firstLine="709"/>
      </w:pPr>
      <w:r w:rsidRPr="000234BD">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0234BD" w:rsidRPr="000234BD" w:rsidRDefault="000234BD" w:rsidP="00B07FCF">
      <w:pPr>
        <w:numPr>
          <w:ilvl w:val="3"/>
          <w:numId w:val="63"/>
        </w:numPr>
        <w:tabs>
          <w:tab w:val="left" w:pos="1985"/>
        </w:tabs>
        <w:spacing w:after="0" w:line="240" w:lineRule="auto"/>
        <w:ind w:left="0" w:firstLine="709"/>
        <w:contextualSpacing/>
        <w:jc w:val="both"/>
        <w:rPr>
          <w:rFonts w:ascii="Times New Roman" w:hAnsi="Times New Roman"/>
          <w:sz w:val="28"/>
          <w:szCs w:val="28"/>
        </w:rPr>
      </w:pPr>
      <w:bookmarkStart w:id="10" w:name="_Hlk224997523"/>
      <w:r w:rsidRPr="000234BD">
        <w:rPr>
          <w:rFonts w:ascii="Times New Roman" w:hAnsi="Times New Roman"/>
          <w:sz w:val="28"/>
          <w:szCs w:val="28"/>
        </w:rPr>
        <w:lastRenderedPageBreak/>
        <w:t>Требования к структурированным кабельным системам (СКС).</w:t>
      </w:r>
      <w:bookmarkEnd w:id="10"/>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Работы по монтажу СКС включают:</w:t>
      </w:r>
    </w:p>
    <w:p w:rsidR="000234BD" w:rsidRPr="000234BD" w:rsidRDefault="000234BD" w:rsidP="00B07F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монтаж кабельных конструкций (</w:t>
      </w:r>
      <w:r w:rsidRPr="000234BD">
        <w:rPr>
          <w:rFonts w:ascii="Times New Roman" w:hAnsi="Times New Roman"/>
          <w:sz w:val="28"/>
          <w:szCs w:val="28"/>
          <w:lang w:eastAsia="ru-RU"/>
        </w:rPr>
        <w:t>в соответствии с п.1.38.4 настоящих Технических требований</w:t>
      </w:r>
      <w:r w:rsidRPr="000234BD">
        <w:rPr>
          <w:rFonts w:ascii="Times New Roman" w:hAnsi="Times New Roman"/>
          <w:sz w:val="28"/>
          <w:szCs w:val="28"/>
          <w:lang w:val="ru" w:eastAsia="ru-RU"/>
        </w:rPr>
        <w:t>);</w:t>
      </w:r>
    </w:p>
    <w:p w:rsidR="000234BD" w:rsidRPr="000234BD" w:rsidRDefault="000234BD" w:rsidP="00B07F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прокладку/протяжку кабеля в кабельных конструкциях;</w:t>
      </w:r>
    </w:p>
    <w:p w:rsidR="000234BD" w:rsidRPr="000234BD" w:rsidRDefault="000234BD" w:rsidP="00B07F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монтаж розеток с разъемами типа RJ-45;</w:t>
      </w:r>
    </w:p>
    <w:p w:rsidR="000234BD" w:rsidRPr="000234BD" w:rsidRDefault="000234BD" w:rsidP="00B07FCF">
      <w:pPr>
        <w:widowControl w:val="0"/>
        <w:numPr>
          <w:ilvl w:val="0"/>
          <w:numId w:val="90"/>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0234BD">
        <w:rPr>
          <w:rFonts w:ascii="Times New Roman" w:eastAsia="Arial Unicode MS" w:hAnsi="Times New Roman"/>
          <w:sz w:val="28"/>
          <w:szCs w:val="28"/>
          <w:lang w:val="ru" w:eastAsia="ru-RU"/>
        </w:rPr>
        <w:t>патч</w:t>
      </w:r>
      <w:proofErr w:type="spellEnd"/>
      <w:r w:rsidRPr="000234BD">
        <w:rPr>
          <w:rFonts w:ascii="Times New Roman" w:eastAsia="Arial Unicode MS" w:hAnsi="Times New Roman"/>
          <w:sz w:val="28"/>
          <w:szCs w:val="28"/>
          <w:lang w:val="ru" w:eastAsia="ru-RU"/>
        </w:rPr>
        <w:t>-панелей и кабельных органайзеров (при их наличии).</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Перечень монтируемого оборудования в зоне размещения телекоммуникационного узла:</w:t>
      </w:r>
    </w:p>
    <w:p w:rsidR="000234BD" w:rsidRPr="000234BD" w:rsidRDefault="000234BD" w:rsidP="00B07F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граничный маршрутизатор;</w:t>
      </w:r>
    </w:p>
    <w:p w:rsidR="000234BD" w:rsidRPr="000234BD" w:rsidRDefault="000234BD" w:rsidP="00B07F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источники бесперебойного питания (ИБП) для СОТ и для СКС;</w:t>
      </w:r>
    </w:p>
    <w:p w:rsidR="000234BD" w:rsidRPr="000234BD" w:rsidRDefault="000234BD" w:rsidP="00B07F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видеорегистратор СОТ;</w:t>
      </w:r>
    </w:p>
    <w:p w:rsidR="000234BD" w:rsidRPr="000234BD" w:rsidRDefault="000234BD" w:rsidP="00B07FCF">
      <w:pPr>
        <w:widowControl w:val="0"/>
        <w:numPr>
          <w:ilvl w:val="0"/>
          <w:numId w:val="91"/>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блок розеток.</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Использовать единую зону для СОТ и СКС.</w:t>
      </w:r>
    </w:p>
    <w:p w:rsidR="000234BD" w:rsidRPr="000234BD" w:rsidRDefault="000234BD" w:rsidP="00B07FCF">
      <w:pPr>
        <w:numPr>
          <w:ilvl w:val="4"/>
          <w:numId w:val="63"/>
        </w:numPr>
        <w:tabs>
          <w:tab w:val="left" w:pos="2127"/>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 xml:space="preserve">В зону установки </w:t>
      </w:r>
      <w:proofErr w:type="spellStart"/>
      <w:r w:rsidRPr="000234BD">
        <w:rPr>
          <w:rFonts w:ascii="Times New Roman" w:hAnsi="Times New Roman"/>
          <w:sz w:val="28"/>
          <w:szCs w:val="28"/>
        </w:rPr>
        <w:t>телекоммутационного</w:t>
      </w:r>
      <w:proofErr w:type="spellEnd"/>
      <w:r w:rsidRPr="000234BD">
        <w:rPr>
          <w:rFonts w:ascii="Times New Roman" w:hAnsi="Times New Roman"/>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Все элементы СКС должны быть однозначно идентифицированы и промаркированы: </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допускается наносить маркировку кабелей перманентным маркером;</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0234BD">
        <w:rPr>
          <w:rFonts w:ascii="Times New Roman" w:eastAsia="Arial Unicode MS" w:hAnsi="Times New Roman"/>
          <w:sz w:val="28"/>
          <w:szCs w:val="28"/>
          <w:lang w:val="ru" w:eastAsia="ru-RU"/>
        </w:rPr>
        <w:br/>
        <w:t xml:space="preserve">ВВ – номер порта ТКУ по порядку; </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маркировка должна быть надежно закреплена на элементах сети;</w:t>
      </w:r>
    </w:p>
    <w:p w:rsidR="000234BD" w:rsidRPr="000234BD" w:rsidRDefault="000234BD" w:rsidP="00B07FCF">
      <w:pPr>
        <w:widowControl w:val="0"/>
        <w:numPr>
          <w:ilvl w:val="0"/>
          <w:numId w:val="92"/>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0234BD">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0234BD" w:rsidRPr="000234BD" w:rsidRDefault="000234BD" w:rsidP="00B07FCF">
      <w:pPr>
        <w:numPr>
          <w:ilvl w:val="4"/>
          <w:numId w:val="63"/>
        </w:numPr>
        <w:tabs>
          <w:tab w:val="left" w:pos="1985"/>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к документации:</w:t>
      </w:r>
    </w:p>
    <w:p w:rsidR="000234BD" w:rsidRPr="000234BD" w:rsidRDefault="000234BD" w:rsidP="00B07FCF">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rsidR="000234BD" w:rsidRPr="000234BD" w:rsidRDefault="000234BD" w:rsidP="00B07FCF">
      <w:pPr>
        <w:widowControl w:val="0"/>
        <w:numPr>
          <w:ilvl w:val="0"/>
          <w:numId w:val="93"/>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Технические требования к оборудованию группы узлов.</w:t>
      </w:r>
    </w:p>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Маршрутизатор ТКУ (граничный маршрутизатор) должен иметь следующие характеристики:</w:t>
      </w:r>
    </w:p>
    <w:p w:rsidR="000234BD" w:rsidRPr="000234BD" w:rsidRDefault="000234BD" w:rsidP="000234BD">
      <w:pPr>
        <w:tabs>
          <w:tab w:val="left" w:pos="1701"/>
        </w:tabs>
        <w:spacing w:after="120"/>
        <w:jc w:val="right"/>
        <w:rPr>
          <w:rFonts w:ascii="Times New Roman" w:hAnsi="Times New Roman"/>
          <w:i/>
          <w:sz w:val="28"/>
          <w:szCs w:val="28"/>
          <w:lang w:eastAsia="ru-RU"/>
        </w:rPr>
      </w:pPr>
      <w:r w:rsidRPr="000234BD">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60"/>
        <w:gridCol w:w="2837"/>
        <w:gridCol w:w="5947"/>
      </w:tblGrid>
      <w:tr w:rsidR="000234BD" w:rsidRPr="000234BD" w:rsidTr="00001606">
        <w:trPr>
          <w:trHeight w:val="20"/>
          <w:tblHeader/>
        </w:trPr>
        <w:tc>
          <w:tcPr>
            <w:tcW w:w="300" w:type="pct"/>
            <w:shd w:val="clear" w:color="auto" w:fill="auto"/>
          </w:tcPr>
          <w:p w:rsidR="000234BD" w:rsidRPr="000234BD" w:rsidRDefault="000234BD" w:rsidP="00001606">
            <w:pPr>
              <w:rPr>
                <w:rFonts w:ascii="Times New Roman" w:hAnsi="Times New Roman"/>
                <w:b/>
                <w:sz w:val="24"/>
                <w:szCs w:val="24"/>
              </w:rPr>
            </w:pPr>
            <w:r w:rsidRPr="000234BD">
              <w:rPr>
                <w:rFonts w:ascii="Times New Roman" w:hAnsi="Times New Roman"/>
                <w:b/>
                <w:sz w:val="24"/>
                <w:szCs w:val="24"/>
              </w:rPr>
              <w:t>№</w:t>
            </w:r>
          </w:p>
        </w:tc>
        <w:tc>
          <w:tcPr>
            <w:tcW w:w="1518" w:type="pct"/>
            <w:shd w:val="clear" w:color="auto" w:fill="auto"/>
          </w:tcPr>
          <w:p w:rsidR="000234BD" w:rsidRPr="000234BD" w:rsidRDefault="000234BD" w:rsidP="00001606">
            <w:pPr>
              <w:jc w:val="center"/>
              <w:rPr>
                <w:rFonts w:ascii="Times New Roman" w:hAnsi="Times New Roman"/>
                <w:b/>
                <w:sz w:val="24"/>
                <w:szCs w:val="24"/>
              </w:rPr>
            </w:pPr>
            <w:r w:rsidRPr="000234BD">
              <w:rPr>
                <w:rFonts w:ascii="Times New Roman" w:hAnsi="Times New Roman"/>
                <w:b/>
                <w:sz w:val="24"/>
                <w:szCs w:val="24"/>
              </w:rPr>
              <w:t>Параметр</w:t>
            </w:r>
          </w:p>
        </w:tc>
        <w:tc>
          <w:tcPr>
            <w:tcW w:w="3182" w:type="pct"/>
            <w:shd w:val="clear" w:color="auto" w:fill="auto"/>
          </w:tcPr>
          <w:p w:rsidR="000234BD" w:rsidRPr="000234BD" w:rsidRDefault="000234BD" w:rsidP="00001606">
            <w:pPr>
              <w:jc w:val="center"/>
              <w:rPr>
                <w:rFonts w:ascii="Times New Roman" w:hAnsi="Times New Roman"/>
                <w:b/>
                <w:sz w:val="24"/>
                <w:szCs w:val="24"/>
              </w:rPr>
            </w:pPr>
            <w:r w:rsidRPr="000234BD">
              <w:rPr>
                <w:rFonts w:ascii="Times New Roman" w:hAnsi="Times New Roman"/>
                <w:b/>
                <w:sz w:val="24"/>
                <w:szCs w:val="24"/>
              </w:rPr>
              <w:t>Значение</w:t>
            </w:r>
          </w:p>
        </w:tc>
      </w:tr>
      <w:tr w:rsidR="000234BD" w:rsidRPr="000234BD" w:rsidTr="00001606">
        <w:trPr>
          <w:trHeight w:val="20"/>
        </w:trPr>
        <w:tc>
          <w:tcPr>
            <w:tcW w:w="300" w:type="pc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Габариты</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Габаритные показатели для статичной установки</w:t>
            </w:r>
          </w:p>
        </w:tc>
      </w:tr>
      <w:tr w:rsidR="000234BD" w:rsidRPr="000234BD" w:rsidTr="00001606">
        <w:trPr>
          <w:trHeight w:val="20"/>
        </w:trPr>
        <w:tc>
          <w:tcPr>
            <w:tcW w:w="300" w:type="pc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Характеристики электропитания</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Потребляемая мощность – не более 110 Вт; Сетевое напряжение 220–230 В (50 ГЦ)</w:t>
            </w:r>
          </w:p>
        </w:tc>
      </w:tr>
      <w:tr w:rsidR="000234BD" w:rsidRPr="000234BD" w:rsidTr="00001606">
        <w:trPr>
          <w:trHeight w:val="20"/>
        </w:trPr>
        <w:tc>
          <w:tcPr>
            <w:tcW w:w="300" w:type="pc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Производительность</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Максимальная производительность маршрутизатора в режиме </w:t>
            </w:r>
            <w:proofErr w:type="spellStart"/>
            <w:r w:rsidRPr="000234BD">
              <w:rPr>
                <w:rFonts w:ascii="Times New Roman" w:hAnsi="Times New Roman"/>
                <w:sz w:val="24"/>
                <w:szCs w:val="24"/>
              </w:rPr>
              <w:t>Layer</w:t>
            </w:r>
            <w:proofErr w:type="spellEnd"/>
            <w:r w:rsidRPr="000234BD">
              <w:rPr>
                <w:rFonts w:ascii="Times New Roman" w:hAnsi="Times New Roman"/>
                <w:sz w:val="24"/>
                <w:szCs w:val="24"/>
              </w:rPr>
              <w:t xml:space="preserve"> 3 </w:t>
            </w:r>
            <w:proofErr w:type="spellStart"/>
            <w:r w:rsidRPr="000234BD">
              <w:rPr>
                <w:rFonts w:ascii="Times New Roman" w:hAnsi="Times New Roman"/>
                <w:sz w:val="24"/>
                <w:szCs w:val="24"/>
              </w:rPr>
              <w:t>forwarding</w:t>
            </w:r>
            <w:proofErr w:type="spellEnd"/>
            <w:r w:rsidRPr="000234BD">
              <w:rPr>
                <w:rFonts w:ascii="Times New Roman" w:hAnsi="Times New Roman"/>
                <w:sz w:val="24"/>
                <w:szCs w:val="24"/>
              </w:rPr>
              <w:t xml:space="preserve"> (64</w:t>
            </w:r>
            <w:r w:rsidRPr="000234BD">
              <w:rPr>
                <w:rFonts w:ascii="Times New Roman" w:hAnsi="Times New Roman"/>
                <w:sz w:val="24"/>
                <w:szCs w:val="24"/>
              </w:rPr>
              <w:noBreakHyphen/>
              <w:t xml:space="preserve">byte </w:t>
            </w:r>
            <w:proofErr w:type="spellStart"/>
            <w:r w:rsidRPr="000234BD">
              <w:rPr>
                <w:rFonts w:ascii="Times New Roman" w:hAnsi="Times New Roman"/>
                <w:sz w:val="24"/>
                <w:szCs w:val="24"/>
              </w:rPr>
              <w:t>packet</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size</w:t>
            </w:r>
            <w:proofErr w:type="spellEnd"/>
            <w:r w:rsidRPr="000234BD">
              <w:rPr>
                <w:rFonts w:ascii="Times New Roman" w:hAnsi="Times New Roman"/>
                <w:sz w:val="24"/>
                <w:szCs w:val="24"/>
              </w:rPr>
              <w:t xml:space="preserve">) должна быть не менее </w:t>
            </w:r>
            <w:r w:rsidRPr="000234BD">
              <w:rPr>
                <w:rFonts w:ascii="Times New Roman" w:hAnsi="Times New Roman"/>
                <w:sz w:val="24"/>
                <w:szCs w:val="24"/>
              </w:rPr>
              <w:br/>
              <w:t xml:space="preserve">100 тысяч пакетов в секунду при скорости канала передачи данных не менее 10 Мбит/с </w:t>
            </w:r>
            <w:r w:rsidRPr="000234BD">
              <w:rPr>
                <w:rFonts w:ascii="Times New Roman" w:hAnsi="Times New Roman"/>
                <w:sz w:val="24"/>
                <w:szCs w:val="24"/>
              </w:rPr>
              <w:br/>
              <w:t xml:space="preserve">и включенном функционале, указанном в п. 6–10 </w:t>
            </w:r>
            <w:r w:rsidRPr="000234BD">
              <w:rPr>
                <w:rFonts w:ascii="Times New Roman" w:hAnsi="Times New Roman"/>
                <w:sz w:val="24"/>
                <w:szCs w:val="24"/>
              </w:rPr>
              <w:lastRenderedPageBreak/>
              <w:t xml:space="preserve">настоящей таблицы, в соответствии </w:t>
            </w:r>
            <w:r w:rsidRPr="000234BD">
              <w:rPr>
                <w:rFonts w:ascii="Times New Roman" w:hAnsi="Times New Roman"/>
                <w:sz w:val="24"/>
                <w:szCs w:val="24"/>
              </w:rPr>
              <w:br/>
              <w:t>с требованиями Заказчика.</w:t>
            </w:r>
          </w:p>
        </w:tc>
      </w:tr>
      <w:tr w:rsidR="000234BD" w:rsidRPr="000234BD" w:rsidTr="00001606">
        <w:trPr>
          <w:trHeight w:val="20"/>
        </w:trPr>
        <w:tc>
          <w:tcPr>
            <w:tcW w:w="300" w:type="pct"/>
            <w:vMerge w:val="restar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Наличие голосового шлюза, телефонных интерфейсов и поддержка технологий </w:t>
            </w:r>
            <w:proofErr w:type="spellStart"/>
            <w:r w:rsidRPr="000234BD">
              <w:rPr>
                <w:rFonts w:ascii="Times New Roman" w:hAnsi="Times New Roman"/>
                <w:sz w:val="24"/>
                <w:szCs w:val="24"/>
              </w:rPr>
              <w:t>VoIP</w:t>
            </w:r>
            <w:proofErr w:type="spellEnd"/>
            <w:r w:rsidRPr="000234BD">
              <w:rPr>
                <w:rFonts w:ascii="Times New Roman" w:hAnsi="Times New Roman"/>
                <w:sz w:val="24"/>
                <w:szCs w:val="24"/>
              </w:rPr>
              <w:t>.</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протокола SIP</w:t>
            </w:r>
          </w:p>
        </w:tc>
      </w:tr>
      <w:tr w:rsidR="000234BD" w:rsidRPr="000234BD" w:rsidDel="00916E55"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Del="00916E55" w:rsidRDefault="000234BD" w:rsidP="00001606">
            <w:pPr>
              <w:rPr>
                <w:rFonts w:ascii="Times New Roman" w:hAnsi="Times New Roman"/>
                <w:sz w:val="24"/>
                <w:szCs w:val="24"/>
              </w:rPr>
            </w:pPr>
            <w:r w:rsidRPr="000234BD">
              <w:rPr>
                <w:rFonts w:ascii="Times New Roman" w:hAnsi="Times New Roman"/>
                <w:sz w:val="24"/>
                <w:szCs w:val="24"/>
              </w:rPr>
              <w:t>Наличие не менее четырех интерфейсов FXS</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Обеспечение подключения не менее 5 SIP абонентов</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функциональности голосового меню автосекретаря</w:t>
            </w:r>
          </w:p>
        </w:tc>
      </w:tr>
      <w:tr w:rsidR="000234BD" w:rsidRPr="000234BD" w:rsidTr="00001606">
        <w:trPr>
          <w:trHeight w:val="20"/>
        </w:trPr>
        <w:tc>
          <w:tcPr>
            <w:tcW w:w="300" w:type="pct"/>
            <w:vMerge w:val="restar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Характеристики интеграции с существующей телефонной подсистемой</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Возможность подключения к IP УПАТС УФПС </w:t>
            </w:r>
            <w:r w:rsidRPr="000234BD">
              <w:rPr>
                <w:rFonts w:ascii="Times New Roman" w:hAnsi="Times New Roman"/>
                <w:sz w:val="24"/>
                <w:szCs w:val="24"/>
              </w:rPr>
              <w:br/>
              <w:t>(с базовой функциональностью) через КСПД сеть по IP протоколу</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Иметь возможности для интеграции с существующей в АО «Почта России» телефонной системой</w:t>
            </w:r>
          </w:p>
        </w:tc>
      </w:tr>
      <w:tr w:rsidR="000234BD" w:rsidRPr="000234BD" w:rsidTr="00001606">
        <w:trPr>
          <w:trHeight w:val="20"/>
        </w:trPr>
        <w:tc>
          <w:tcPr>
            <w:tcW w:w="300" w:type="pc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протоколов динамической маршрутизации</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0234BD" w:rsidRPr="000234BD" w:rsidTr="00001606">
        <w:trPr>
          <w:trHeight w:val="292"/>
        </w:trPr>
        <w:tc>
          <w:tcPr>
            <w:tcW w:w="300" w:type="pct"/>
            <w:vMerge w:val="restar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Дополнительные протоколы и технологии</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Поддержка </w:t>
            </w:r>
            <w:proofErr w:type="spellStart"/>
            <w:r w:rsidRPr="000234BD">
              <w:rPr>
                <w:rFonts w:ascii="Times New Roman" w:hAnsi="Times New Roman"/>
                <w:sz w:val="24"/>
                <w:szCs w:val="24"/>
              </w:rPr>
              <w:t>QoS</w:t>
            </w:r>
            <w:proofErr w:type="spellEnd"/>
            <w:r w:rsidRPr="000234BD">
              <w:rPr>
                <w:rFonts w:ascii="Times New Roman" w:hAnsi="Times New Roman"/>
                <w:sz w:val="24"/>
                <w:szCs w:val="24"/>
              </w:rPr>
              <w:t xml:space="preserve">, NAT, </w:t>
            </w:r>
            <w:proofErr w:type="spellStart"/>
            <w:r w:rsidRPr="000234BD">
              <w:rPr>
                <w:rFonts w:ascii="Times New Roman" w:hAnsi="Times New Roman"/>
                <w:sz w:val="24"/>
                <w:szCs w:val="24"/>
              </w:rPr>
              <w:t>IPSec</w:t>
            </w:r>
            <w:proofErr w:type="spellEnd"/>
            <w:r w:rsidRPr="000234BD">
              <w:rPr>
                <w:rFonts w:ascii="Times New Roman" w:hAnsi="Times New Roman"/>
                <w:sz w:val="24"/>
                <w:szCs w:val="24"/>
              </w:rPr>
              <w:t>, L2TP, GRE</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Наличие алгоритмов организации очередей обслуживания трафика PQ/CBWFQ, SP/WRR/SP+WRR либо аналоги</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Наличие алгоритмов предотвращения перегрузки трафиком, в частности </w:t>
            </w:r>
            <w:proofErr w:type="spellStart"/>
            <w:r w:rsidRPr="000234BD">
              <w:rPr>
                <w:rFonts w:ascii="Times New Roman" w:hAnsi="Times New Roman"/>
                <w:sz w:val="24"/>
                <w:szCs w:val="24"/>
              </w:rPr>
              <w:t>Tail</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Drop</w:t>
            </w:r>
            <w:proofErr w:type="spellEnd"/>
            <w:r w:rsidRPr="000234BD">
              <w:rPr>
                <w:rFonts w:ascii="Times New Roman" w:hAnsi="Times New Roman"/>
                <w:sz w:val="24"/>
                <w:szCs w:val="24"/>
              </w:rPr>
              <w:t>/WRED либо аналог</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Наличие алгоритмов ограничения трафика CAR, </w:t>
            </w:r>
            <w:proofErr w:type="spellStart"/>
            <w:r w:rsidRPr="000234BD">
              <w:rPr>
                <w:rFonts w:ascii="Times New Roman" w:hAnsi="Times New Roman"/>
                <w:sz w:val="24"/>
                <w:szCs w:val="24"/>
              </w:rPr>
              <w:t>traffic</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shaping</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traffic</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policing</w:t>
            </w:r>
            <w:proofErr w:type="spellEnd"/>
            <w:r w:rsidRPr="000234BD">
              <w:rPr>
                <w:rFonts w:ascii="Times New Roman" w:hAnsi="Times New Roman"/>
                <w:sz w:val="24"/>
                <w:szCs w:val="24"/>
              </w:rPr>
              <w:t xml:space="preserve"> для различных типов сервиса</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Наличие протоколов DHCP </w:t>
            </w:r>
            <w:proofErr w:type="spellStart"/>
            <w:r w:rsidRPr="000234BD">
              <w:rPr>
                <w:rFonts w:ascii="Times New Roman" w:hAnsi="Times New Roman"/>
                <w:sz w:val="24"/>
                <w:szCs w:val="24"/>
              </w:rPr>
              <w:t>Client</w:t>
            </w:r>
            <w:proofErr w:type="spellEnd"/>
            <w:r w:rsidRPr="000234BD">
              <w:rPr>
                <w:rFonts w:ascii="Times New Roman" w:hAnsi="Times New Roman"/>
                <w:sz w:val="24"/>
                <w:szCs w:val="24"/>
              </w:rPr>
              <w:t xml:space="preserve">, DHCP </w:t>
            </w:r>
            <w:proofErr w:type="spellStart"/>
            <w:r w:rsidRPr="000234BD">
              <w:rPr>
                <w:rFonts w:ascii="Times New Roman" w:hAnsi="Times New Roman"/>
                <w:sz w:val="24"/>
                <w:szCs w:val="24"/>
              </w:rPr>
              <w:t>relay</w:t>
            </w:r>
            <w:proofErr w:type="spellEnd"/>
            <w:r w:rsidRPr="000234BD">
              <w:rPr>
                <w:rFonts w:ascii="Times New Roman" w:hAnsi="Times New Roman"/>
                <w:sz w:val="24"/>
                <w:szCs w:val="24"/>
              </w:rPr>
              <w:t xml:space="preserve">, DHCP </w:t>
            </w:r>
            <w:proofErr w:type="spellStart"/>
            <w:r w:rsidRPr="000234BD">
              <w:rPr>
                <w:rFonts w:ascii="Times New Roman" w:hAnsi="Times New Roman"/>
                <w:sz w:val="24"/>
                <w:szCs w:val="24"/>
              </w:rPr>
              <w:t>Server</w:t>
            </w:r>
            <w:proofErr w:type="spellEnd"/>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VRF-</w:t>
            </w:r>
            <w:proofErr w:type="spellStart"/>
            <w:r w:rsidRPr="000234BD">
              <w:rPr>
                <w:rFonts w:ascii="Times New Roman" w:hAnsi="Times New Roman"/>
                <w:sz w:val="24"/>
                <w:szCs w:val="24"/>
              </w:rPr>
              <w:t>Light</w:t>
            </w:r>
            <w:proofErr w:type="spellEnd"/>
            <w:r w:rsidRPr="000234BD">
              <w:rPr>
                <w:rFonts w:ascii="Times New Roman" w:hAnsi="Times New Roman"/>
                <w:sz w:val="24"/>
                <w:szCs w:val="24"/>
              </w:rPr>
              <w:t xml:space="preserve">. Обеспечение двунаправленного взаимодействия пакетов </w:t>
            </w:r>
            <w:r w:rsidRPr="000234BD">
              <w:rPr>
                <w:rFonts w:ascii="Times New Roman" w:hAnsi="Times New Roman"/>
                <w:sz w:val="24"/>
                <w:szCs w:val="24"/>
              </w:rPr>
              <w:br/>
              <w:t>из разных VRF через общий интерфейс</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Наличие технологии измерения качества сети (TCP, HTTP, ICMP, </w:t>
            </w:r>
            <w:proofErr w:type="spellStart"/>
            <w:r w:rsidRPr="000234BD">
              <w:rPr>
                <w:rFonts w:ascii="Times New Roman" w:hAnsi="Times New Roman"/>
                <w:sz w:val="24"/>
                <w:szCs w:val="24"/>
              </w:rPr>
              <w:t>Trace</w:t>
            </w:r>
            <w:proofErr w:type="spellEnd"/>
            <w:r w:rsidRPr="000234BD">
              <w:rPr>
                <w:rFonts w:ascii="Times New Roman" w:hAnsi="Times New Roman"/>
                <w:sz w:val="24"/>
                <w:szCs w:val="24"/>
              </w:rPr>
              <w:t xml:space="preserve">, UDP, UDP </w:t>
            </w:r>
            <w:proofErr w:type="spellStart"/>
            <w:r w:rsidRPr="000234BD">
              <w:rPr>
                <w:rFonts w:ascii="Times New Roman" w:hAnsi="Times New Roman"/>
                <w:sz w:val="24"/>
                <w:szCs w:val="24"/>
              </w:rPr>
              <w:t>jitter</w:t>
            </w:r>
            <w:proofErr w:type="spellEnd"/>
            <w:r w:rsidRPr="000234BD">
              <w:rPr>
                <w:rFonts w:ascii="Times New Roman" w:hAnsi="Times New Roman"/>
                <w:sz w:val="24"/>
                <w:szCs w:val="24"/>
              </w:rPr>
              <w:t xml:space="preserve">, SNMP). Сбор статистики по сетевым задержкам, проценту потерянных пакетов, колебанию </w:t>
            </w:r>
            <w:proofErr w:type="spellStart"/>
            <w:r w:rsidRPr="000234BD">
              <w:rPr>
                <w:rFonts w:ascii="Times New Roman" w:hAnsi="Times New Roman"/>
                <w:sz w:val="24"/>
                <w:szCs w:val="24"/>
              </w:rPr>
              <w:t>джитера</w:t>
            </w:r>
            <w:proofErr w:type="spellEnd"/>
            <w:r w:rsidRPr="000234BD">
              <w:rPr>
                <w:rFonts w:ascii="Times New Roman" w:hAnsi="Times New Roman"/>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0234BD">
              <w:rPr>
                <w:rFonts w:ascii="Times New Roman" w:hAnsi="Times New Roman"/>
                <w:sz w:val="24"/>
                <w:szCs w:val="24"/>
              </w:rPr>
              <w:br/>
              <w:t xml:space="preserve">и </w:t>
            </w:r>
            <w:proofErr w:type="spellStart"/>
            <w:r w:rsidRPr="000234BD">
              <w:rPr>
                <w:rFonts w:ascii="Times New Roman" w:hAnsi="Times New Roman"/>
                <w:sz w:val="24"/>
                <w:szCs w:val="24"/>
              </w:rPr>
              <w:t>policy-based</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routing</w:t>
            </w:r>
            <w:proofErr w:type="spellEnd"/>
            <w:r w:rsidRPr="000234BD">
              <w:rPr>
                <w:rFonts w:ascii="Times New Roman" w:hAnsi="Times New Roman"/>
                <w:sz w:val="24"/>
                <w:szCs w:val="24"/>
              </w:rPr>
              <w:t xml:space="preserve"> (PBR). Уведомление подсистемы управления при превышении заданных порогов качества сети.</w:t>
            </w:r>
          </w:p>
        </w:tc>
      </w:tr>
      <w:tr w:rsidR="000234BD" w:rsidRPr="000234BD" w:rsidTr="00001606">
        <w:trPr>
          <w:trHeight w:val="20"/>
        </w:trPr>
        <w:tc>
          <w:tcPr>
            <w:tcW w:w="300" w:type="pc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технологий сбора статистики о трафике</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Не менее одного из </w:t>
            </w:r>
            <w:proofErr w:type="spellStart"/>
            <w:r w:rsidRPr="000234BD">
              <w:rPr>
                <w:rFonts w:ascii="Times New Roman" w:hAnsi="Times New Roman"/>
                <w:sz w:val="24"/>
                <w:szCs w:val="24"/>
              </w:rPr>
              <w:t>sFlow</w:t>
            </w:r>
            <w:proofErr w:type="spellEnd"/>
            <w:r w:rsidRPr="000234BD">
              <w:rPr>
                <w:rFonts w:ascii="Times New Roman" w:hAnsi="Times New Roman"/>
                <w:sz w:val="24"/>
                <w:szCs w:val="24"/>
              </w:rPr>
              <w:t xml:space="preserve">, </w:t>
            </w:r>
            <w:proofErr w:type="spellStart"/>
            <w:r w:rsidRPr="000234BD">
              <w:rPr>
                <w:rFonts w:ascii="Times New Roman" w:hAnsi="Times New Roman"/>
                <w:sz w:val="24"/>
                <w:szCs w:val="24"/>
              </w:rPr>
              <w:t>NetFlow</w:t>
            </w:r>
            <w:proofErr w:type="spellEnd"/>
            <w:r w:rsidRPr="000234BD">
              <w:rPr>
                <w:rFonts w:ascii="Times New Roman" w:hAnsi="Times New Roman"/>
                <w:sz w:val="24"/>
                <w:szCs w:val="24"/>
              </w:rPr>
              <w:t xml:space="preserve">, IPFIX, </w:t>
            </w:r>
            <w:proofErr w:type="spellStart"/>
            <w:r w:rsidRPr="000234BD">
              <w:rPr>
                <w:rFonts w:ascii="Times New Roman" w:hAnsi="Times New Roman"/>
                <w:sz w:val="24"/>
                <w:szCs w:val="24"/>
              </w:rPr>
              <w:t>Netstream</w:t>
            </w:r>
            <w:proofErr w:type="spellEnd"/>
          </w:p>
        </w:tc>
      </w:tr>
      <w:tr w:rsidR="000234BD" w:rsidRPr="000234BD" w:rsidTr="00001606">
        <w:trPr>
          <w:trHeight w:val="20"/>
        </w:trPr>
        <w:tc>
          <w:tcPr>
            <w:tcW w:w="300" w:type="pct"/>
            <w:vMerge w:val="restar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Наличие портов</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Маршрутизатор должен обеспечивать </w:t>
            </w:r>
            <w:r w:rsidRPr="000234BD">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7 (семи) коммутируемых портов 10/100/1000BASE-T в форм-факторе RJ-45 с поддержкой на портах 802.Q VLAN;</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1 (одного) USB порта для конфигурирования либо обновления п/о маршрутизатора </w:t>
            </w:r>
          </w:p>
        </w:tc>
      </w:tr>
      <w:tr w:rsidR="000234BD" w:rsidRPr="000234BD" w:rsidTr="00001606">
        <w:trPr>
          <w:trHeight w:val="20"/>
        </w:trPr>
        <w:tc>
          <w:tcPr>
            <w:tcW w:w="300" w:type="pct"/>
            <w:vMerge/>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USB порт должен поддерживать возможность подключение LTE USB-модема</w:t>
            </w:r>
          </w:p>
        </w:tc>
      </w:tr>
      <w:tr w:rsidR="000234BD" w:rsidRPr="000234BD" w:rsidTr="00001606">
        <w:trPr>
          <w:trHeight w:val="20"/>
        </w:trPr>
        <w:tc>
          <w:tcPr>
            <w:tcW w:w="300" w:type="pct"/>
            <w:vMerge w:val="restart"/>
            <w:shd w:val="clear" w:color="auto" w:fill="auto"/>
          </w:tcPr>
          <w:p w:rsidR="000234BD" w:rsidRPr="000234BD" w:rsidRDefault="000234BD" w:rsidP="00B07FCF">
            <w:pPr>
              <w:widowControl w:val="0"/>
              <w:numPr>
                <w:ilvl w:val="0"/>
                <w:numId w:val="53"/>
              </w:numPr>
              <w:spacing w:after="200" w:line="240" w:lineRule="auto"/>
              <w:ind w:left="0" w:firstLine="0"/>
              <w:contextualSpacing/>
              <w:rPr>
                <w:rFonts w:ascii="Times New Roman" w:hAnsi="Times New Roman"/>
                <w:sz w:val="24"/>
                <w:szCs w:val="24"/>
              </w:rPr>
            </w:pPr>
          </w:p>
        </w:tc>
        <w:tc>
          <w:tcPr>
            <w:tcW w:w="1518" w:type="pct"/>
            <w:vMerge w:val="restar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Сопровождение и мониторинг</w:t>
            </w: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Должна обеспечиваться возможность удаленного управления по протоколам SSH, SNMPv2c, v3</w:t>
            </w:r>
          </w:p>
        </w:tc>
      </w:tr>
      <w:tr w:rsidR="000234BD" w:rsidRPr="000234BD" w:rsidTr="00001606">
        <w:trPr>
          <w:trHeight w:val="20"/>
        </w:trPr>
        <w:tc>
          <w:tcPr>
            <w:tcW w:w="300" w:type="pct"/>
            <w:vMerge/>
            <w:shd w:val="clear" w:color="auto" w:fill="auto"/>
          </w:tcPr>
          <w:p w:rsidR="000234BD" w:rsidRPr="000234BD" w:rsidRDefault="000234BD" w:rsidP="00001606">
            <w:pPr>
              <w:rPr>
                <w:rFonts w:ascii="Times New Roman" w:hAnsi="Times New Roman"/>
                <w:sz w:val="24"/>
                <w:szCs w:val="24"/>
              </w:rPr>
            </w:pPr>
          </w:p>
        </w:tc>
        <w:tc>
          <w:tcPr>
            <w:tcW w:w="1518" w:type="pct"/>
            <w:vMerge/>
            <w:shd w:val="clear" w:color="auto" w:fill="auto"/>
          </w:tcPr>
          <w:p w:rsidR="000234BD" w:rsidRPr="000234BD" w:rsidRDefault="000234BD" w:rsidP="00001606">
            <w:pPr>
              <w:rPr>
                <w:rFonts w:ascii="Times New Roman" w:hAnsi="Times New Roman"/>
                <w:sz w:val="24"/>
                <w:szCs w:val="24"/>
              </w:rPr>
            </w:pPr>
          </w:p>
        </w:tc>
        <w:tc>
          <w:tcPr>
            <w:tcW w:w="3182" w:type="pct"/>
            <w:shd w:val="clear" w:color="auto" w:fill="auto"/>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Поддержка трапов SNMP, SNMP MIB определяемых SMIv1, SMIv2</w:t>
            </w:r>
          </w:p>
        </w:tc>
      </w:tr>
      <w:tr w:rsidR="000234BD" w:rsidRPr="000234BD" w:rsidTr="00001606">
        <w:trPr>
          <w:trHeight w:val="20"/>
        </w:trPr>
        <w:tc>
          <w:tcPr>
            <w:tcW w:w="300" w:type="pct"/>
            <w:vMerge/>
            <w:shd w:val="clear" w:color="auto" w:fill="auto"/>
          </w:tcPr>
          <w:p w:rsidR="000234BD" w:rsidRPr="000234BD" w:rsidRDefault="000234BD" w:rsidP="00001606">
            <w:pPr>
              <w:rPr>
                <w:rFonts w:ascii="Times New Roman" w:hAnsi="Times New Roman"/>
                <w:sz w:val="24"/>
                <w:szCs w:val="24"/>
              </w:rPr>
            </w:pPr>
          </w:p>
        </w:tc>
        <w:tc>
          <w:tcPr>
            <w:tcW w:w="1518" w:type="pct"/>
            <w:vMerge/>
            <w:shd w:val="clear" w:color="auto" w:fill="auto"/>
            <w:hideMark/>
          </w:tcPr>
          <w:p w:rsidR="000234BD" w:rsidRPr="000234BD" w:rsidRDefault="000234BD" w:rsidP="00001606">
            <w:pPr>
              <w:rPr>
                <w:rFonts w:ascii="Times New Roman" w:hAnsi="Times New Roman"/>
                <w:sz w:val="24"/>
                <w:szCs w:val="24"/>
              </w:rPr>
            </w:pPr>
          </w:p>
        </w:tc>
        <w:tc>
          <w:tcPr>
            <w:tcW w:w="3182" w:type="pct"/>
            <w:shd w:val="clear" w:color="auto" w:fill="auto"/>
            <w:hideMark/>
          </w:tcPr>
          <w:p w:rsidR="000234BD" w:rsidRPr="000234BD" w:rsidRDefault="000234BD" w:rsidP="00001606">
            <w:pPr>
              <w:rPr>
                <w:rFonts w:ascii="Times New Roman" w:hAnsi="Times New Roman"/>
                <w:sz w:val="24"/>
                <w:szCs w:val="24"/>
              </w:rPr>
            </w:pPr>
            <w:r w:rsidRPr="000234BD">
              <w:rPr>
                <w:rFonts w:ascii="Times New Roman" w:hAnsi="Times New Roman"/>
                <w:sz w:val="24"/>
                <w:szCs w:val="24"/>
              </w:rPr>
              <w:t xml:space="preserve">Поддержка технологии автоматической конфигурации оборудования путем загрузки системных файлов, </w:t>
            </w:r>
            <w:proofErr w:type="spellStart"/>
            <w:r w:rsidRPr="000234BD">
              <w:rPr>
                <w:rFonts w:ascii="Times New Roman" w:hAnsi="Times New Roman"/>
                <w:sz w:val="24"/>
                <w:szCs w:val="24"/>
              </w:rPr>
              <w:t>патчей</w:t>
            </w:r>
            <w:proofErr w:type="spellEnd"/>
            <w:r w:rsidRPr="000234BD">
              <w:rPr>
                <w:rFonts w:ascii="Times New Roman" w:hAnsi="Times New Roman"/>
                <w:sz w:val="24"/>
                <w:szCs w:val="24"/>
              </w:rPr>
              <w:t xml:space="preserve"> и конфигурационных файлов, расположенных на файловом сервере</w:t>
            </w:r>
          </w:p>
        </w:tc>
      </w:tr>
    </w:tbl>
    <w:p w:rsidR="000234BD" w:rsidRPr="000234BD" w:rsidRDefault="000234BD" w:rsidP="00B07FCF">
      <w:pPr>
        <w:numPr>
          <w:ilvl w:val="4"/>
          <w:numId w:val="63"/>
        </w:numPr>
        <w:tabs>
          <w:tab w:val="left" w:pos="226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ИБП должен иметь характеристики, указанные в таблице 9.</w:t>
      </w:r>
    </w:p>
    <w:p w:rsidR="000234BD" w:rsidRPr="000234BD" w:rsidRDefault="000234BD" w:rsidP="000234BD">
      <w:pPr>
        <w:tabs>
          <w:tab w:val="left" w:pos="1701"/>
        </w:tabs>
        <w:ind w:firstLine="709"/>
        <w:contextualSpacing/>
        <w:jc w:val="both"/>
        <w:rPr>
          <w:rFonts w:ascii="Times New Roman" w:hAnsi="Times New Roman"/>
          <w:i/>
          <w:sz w:val="28"/>
          <w:szCs w:val="28"/>
          <w:lang w:eastAsia="ru-RU"/>
        </w:rPr>
      </w:pPr>
    </w:p>
    <w:p w:rsidR="000234BD" w:rsidRPr="000234BD" w:rsidRDefault="000234BD" w:rsidP="000234BD">
      <w:pPr>
        <w:tabs>
          <w:tab w:val="left" w:pos="1701"/>
        </w:tabs>
        <w:ind w:firstLine="709"/>
        <w:contextualSpacing/>
        <w:jc w:val="both"/>
        <w:rPr>
          <w:rFonts w:ascii="Times New Roman" w:hAnsi="Times New Roman"/>
          <w:i/>
          <w:sz w:val="28"/>
          <w:szCs w:val="28"/>
          <w:lang w:eastAsia="ru-RU"/>
        </w:rPr>
      </w:pPr>
      <w:r w:rsidRPr="000234BD">
        <w:rPr>
          <w:rFonts w:ascii="Times New Roman" w:hAnsi="Times New Roman"/>
          <w:i/>
          <w:sz w:val="28"/>
          <w:szCs w:val="28"/>
          <w:lang w:eastAsia="ru-RU"/>
        </w:rPr>
        <w:t xml:space="preserve">                                                                                                          Таблица 9</w:t>
      </w:r>
    </w:p>
    <w:tbl>
      <w:tblPr>
        <w:tblStyle w:val="2f1"/>
        <w:tblW w:w="5000" w:type="pct"/>
        <w:jc w:val="center"/>
        <w:tblLook w:val="04A0" w:firstRow="1" w:lastRow="0" w:firstColumn="1" w:lastColumn="0" w:noHBand="0" w:noVBand="1"/>
      </w:tblPr>
      <w:tblGrid>
        <w:gridCol w:w="626"/>
        <w:gridCol w:w="4404"/>
        <w:gridCol w:w="4314"/>
      </w:tblGrid>
      <w:tr w:rsidR="000234BD" w:rsidRPr="000234BD" w:rsidTr="00001606">
        <w:trPr>
          <w:tblHeader/>
          <w:jc w:val="center"/>
        </w:trPr>
        <w:tc>
          <w:tcPr>
            <w:tcW w:w="626" w:type="dxa"/>
            <w:vAlign w:val="center"/>
          </w:tcPr>
          <w:p w:rsidR="000234BD" w:rsidRPr="000234BD" w:rsidRDefault="000234BD" w:rsidP="00001606">
            <w:pPr>
              <w:pStyle w:val="afffffff4"/>
              <w:rPr>
                <w:rFonts w:cs="Times New Roman"/>
                <w:sz w:val="24"/>
                <w:szCs w:val="24"/>
              </w:rPr>
            </w:pPr>
            <w:r w:rsidRPr="000234BD">
              <w:rPr>
                <w:rFonts w:cs="Times New Roman"/>
                <w:sz w:val="24"/>
                <w:szCs w:val="24"/>
              </w:rPr>
              <w:t>№</w:t>
            </w:r>
          </w:p>
        </w:tc>
        <w:tc>
          <w:tcPr>
            <w:tcW w:w="4404" w:type="dxa"/>
            <w:vAlign w:val="center"/>
          </w:tcPr>
          <w:p w:rsidR="000234BD" w:rsidRPr="000234BD" w:rsidRDefault="000234BD" w:rsidP="00001606">
            <w:pPr>
              <w:pStyle w:val="afffffff4"/>
              <w:rPr>
                <w:rFonts w:cs="Times New Roman"/>
                <w:sz w:val="24"/>
                <w:szCs w:val="24"/>
              </w:rPr>
            </w:pPr>
            <w:r w:rsidRPr="000234BD">
              <w:rPr>
                <w:rFonts w:cs="Times New Roman"/>
                <w:sz w:val="24"/>
                <w:szCs w:val="24"/>
              </w:rPr>
              <w:t xml:space="preserve">Параметр </w:t>
            </w:r>
          </w:p>
        </w:tc>
        <w:tc>
          <w:tcPr>
            <w:tcW w:w="4314" w:type="dxa"/>
            <w:vAlign w:val="center"/>
          </w:tcPr>
          <w:p w:rsidR="000234BD" w:rsidRPr="000234BD" w:rsidRDefault="000234BD" w:rsidP="00001606">
            <w:pPr>
              <w:pStyle w:val="afffffff4"/>
              <w:rPr>
                <w:rFonts w:cs="Times New Roman"/>
                <w:sz w:val="24"/>
                <w:szCs w:val="24"/>
              </w:rPr>
            </w:pPr>
            <w:r w:rsidRPr="000234BD">
              <w:rPr>
                <w:rFonts w:cs="Times New Roman"/>
                <w:sz w:val="24"/>
                <w:szCs w:val="24"/>
              </w:rPr>
              <w:t>Значение</w:t>
            </w:r>
          </w:p>
        </w:tc>
      </w:tr>
      <w:tr w:rsidR="000234BD" w:rsidRPr="000234BD" w:rsidTr="00001606">
        <w:trPr>
          <w:jc w:val="center"/>
        </w:trPr>
        <w:tc>
          <w:tcPr>
            <w:tcW w:w="626" w:type="dxa"/>
            <w:vAlign w:val="center"/>
          </w:tcPr>
          <w:p w:rsidR="000234BD" w:rsidRPr="000234BD" w:rsidRDefault="000234BD" w:rsidP="00001606">
            <w:pPr>
              <w:pStyle w:val="a1"/>
              <w:numPr>
                <w:ilvl w:val="0"/>
                <w:numId w:val="0"/>
              </w:numPr>
              <w:rPr>
                <w:rFonts w:cs="Times New Roman"/>
                <w:sz w:val="24"/>
                <w:szCs w:val="24"/>
              </w:rPr>
            </w:pPr>
            <w:r w:rsidRPr="000234BD">
              <w:rPr>
                <w:rFonts w:cs="Times New Roman"/>
                <w:sz w:val="24"/>
                <w:szCs w:val="24"/>
              </w:rPr>
              <w:t>1</w:t>
            </w:r>
          </w:p>
        </w:tc>
        <w:tc>
          <w:tcPr>
            <w:tcW w:w="4404" w:type="dxa"/>
            <w:vAlign w:val="center"/>
          </w:tcPr>
          <w:p w:rsidR="000234BD" w:rsidRPr="000234BD" w:rsidRDefault="000234BD" w:rsidP="00001606">
            <w:pPr>
              <w:pStyle w:val="afffffff6"/>
              <w:rPr>
                <w:rFonts w:cs="Times New Roman"/>
                <w:sz w:val="24"/>
                <w:szCs w:val="24"/>
              </w:rPr>
            </w:pPr>
            <w:r w:rsidRPr="000234BD">
              <w:rPr>
                <w:rFonts w:cs="Times New Roman"/>
                <w:sz w:val="24"/>
                <w:szCs w:val="24"/>
              </w:rPr>
              <w:t>Подключение к сети электропитания вилкой стандарта СЕЕ-7</w:t>
            </w:r>
          </w:p>
        </w:tc>
        <w:tc>
          <w:tcPr>
            <w:tcW w:w="4314" w:type="dxa"/>
            <w:vAlign w:val="center"/>
          </w:tcPr>
          <w:p w:rsidR="000234BD" w:rsidRPr="000234BD" w:rsidRDefault="000234BD" w:rsidP="00001606">
            <w:pPr>
              <w:pStyle w:val="afffffff6"/>
              <w:jc w:val="center"/>
              <w:rPr>
                <w:rFonts w:cs="Times New Roman"/>
                <w:sz w:val="24"/>
                <w:szCs w:val="24"/>
              </w:rPr>
            </w:pPr>
            <w:r w:rsidRPr="000234BD">
              <w:rPr>
                <w:rFonts w:cs="Times New Roman"/>
                <w:sz w:val="24"/>
                <w:szCs w:val="24"/>
              </w:rPr>
              <w:t>Применимо</w:t>
            </w:r>
          </w:p>
        </w:tc>
      </w:tr>
      <w:tr w:rsidR="000234BD" w:rsidRPr="000234BD" w:rsidTr="00001606">
        <w:trPr>
          <w:jc w:val="center"/>
        </w:trPr>
        <w:tc>
          <w:tcPr>
            <w:tcW w:w="626" w:type="dxa"/>
            <w:vAlign w:val="center"/>
          </w:tcPr>
          <w:p w:rsidR="000234BD" w:rsidRPr="000234BD" w:rsidRDefault="000234BD" w:rsidP="00001606">
            <w:pPr>
              <w:pStyle w:val="a1"/>
              <w:numPr>
                <w:ilvl w:val="0"/>
                <w:numId w:val="0"/>
              </w:numPr>
              <w:rPr>
                <w:rFonts w:cs="Times New Roman"/>
                <w:sz w:val="24"/>
                <w:szCs w:val="24"/>
              </w:rPr>
            </w:pPr>
            <w:r w:rsidRPr="000234BD">
              <w:rPr>
                <w:rFonts w:cs="Times New Roman"/>
                <w:sz w:val="24"/>
                <w:szCs w:val="24"/>
              </w:rPr>
              <w:t>2</w:t>
            </w:r>
          </w:p>
        </w:tc>
        <w:tc>
          <w:tcPr>
            <w:tcW w:w="4404" w:type="dxa"/>
            <w:vAlign w:val="center"/>
          </w:tcPr>
          <w:p w:rsidR="000234BD" w:rsidRPr="000234BD" w:rsidRDefault="000234BD" w:rsidP="00001606">
            <w:pPr>
              <w:pStyle w:val="afffffff6"/>
              <w:rPr>
                <w:rFonts w:cs="Times New Roman"/>
                <w:sz w:val="24"/>
                <w:szCs w:val="24"/>
              </w:rPr>
            </w:pPr>
            <w:r w:rsidRPr="000234BD">
              <w:rPr>
                <w:rFonts w:cs="Times New Roman"/>
                <w:sz w:val="24"/>
                <w:szCs w:val="24"/>
              </w:rPr>
              <w:t>Выходная мощность, Вт/ВА</w:t>
            </w:r>
          </w:p>
        </w:tc>
        <w:tc>
          <w:tcPr>
            <w:tcW w:w="4314" w:type="dxa"/>
            <w:vAlign w:val="center"/>
          </w:tcPr>
          <w:p w:rsidR="000234BD" w:rsidRPr="000234BD" w:rsidRDefault="000234BD" w:rsidP="00001606">
            <w:pPr>
              <w:pStyle w:val="afffffff6"/>
              <w:jc w:val="center"/>
              <w:rPr>
                <w:rFonts w:cs="Times New Roman"/>
                <w:sz w:val="24"/>
                <w:szCs w:val="24"/>
              </w:rPr>
            </w:pPr>
            <w:r w:rsidRPr="000234BD">
              <w:rPr>
                <w:rFonts w:cs="Times New Roman"/>
                <w:sz w:val="24"/>
                <w:szCs w:val="24"/>
              </w:rPr>
              <w:t>Не менее 360/600 *</w:t>
            </w:r>
          </w:p>
        </w:tc>
      </w:tr>
      <w:tr w:rsidR="000234BD" w:rsidRPr="000234BD" w:rsidTr="00001606">
        <w:trPr>
          <w:jc w:val="center"/>
        </w:trPr>
        <w:tc>
          <w:tcPr>
            <w:tcW w:w="626" w:type="dxa"/>
            <w:vAlign w:val="center"/>
          </w:tcPr>
          <w:p w:rsidR="000234BD" w:rsidRPr="000234BD" w:rsidRDefault="000234BD" w:rsidP="00001606">
            <w:pPr>
              <w:pStyle w:val="a1"/>
              <w:numPr>
                <w:ilvl w:val="0"/>
                <w:numId w:val="0"/>
              </w:numPr>
              <w:rPr>
                <w:rFonts w:cs="Times New Roman"/>
                <w:sz w:val="24"/>
                <w:szCs w:val="24"/>
              </w:rPr>
            </w:pPr>
            <w:r w:rsidRPr="000234BD">
              <w:rPr>
                <w:rFonts w:cs="Times New Roman"/>
                <w:sz w:val="24"/>
                <w:szCs w:val="24"/>
              </w:rPr>
              <w:t>3</w:t>
            </w:r>
          </w:p>
        </w:tc>
        <w:tc>
          <w:tcPr>
            <w:tcW w:w="4404" w:type="dxa"/>
            <w:vAlign w:val="center"/>
          </w:tcPr>
          <w:p w:rsidR="000234BD" w:rsidRPr="000234BD" w:rsidRDefault="000234BD" w:rsidP="00001606">
            <w:pPr>
              <w:pStyle w:val="afffffff6"/>
              <w:rPr>
                <w:rFonts w:cs="Times New Roman"/>
                <w:sz w:val="24"/>
                <w:szCs w:val="24"/>
              </w:rPr>
            </w:pPr>
            <w:r w:rsidRPr="000234BD">
              <w:rPr>
                <w:rFonts w:cs="Times New Roman"/>
                <w:sz w:val="24"/>
                <w:szCs w:val="24"/>
              </w:rPr>
              <w:t>Поддержка входного напряжения 220/230/240 В (165~290 В)</w:t>
            </w:r>
          </w:p>
        </w:tc>
        <w:tc>
          <w:tcPr>
            <w:tcW w:w="4314" w:type="dxa"/>
            <w:vAlign w:val="center"/>
          </w:tcPr>
          <w:p w:rsidR="000234BD" w:rsidRPr="000234BD" w:rsidRDefault="000234BD" w:rsidP="00001606">
            <w:pPr>
              <w:pStyle w:val="afffffff6"/>
              <w:jc w:val="center"/>
              <w:rPr>
                <w:rFonts w:cs="Times New Roman"/>
                <w:sz w:val="24"/>
                <w:szCs w:val="24"/>
              </w:rPr>
            </w:pPr>
            <w:r w:rsidRPr="000234BD">
              <w:rPr>
                <w:rFonts w:cs="Times New Roman"/>
                <w:sz w:val="24"/>
                <w:szCs w:val="24"/>
              </w:rPr>
              <w:t>Применимо</w:t>
            </w:r>
          </w:p>
        </w:tc>
      </w:tr>
      <w:tr w:rsidR="000234BD" w:rsidRPr="000234BD" w:rsidTr="00001606">
        <w:trPr>
          <w:jc w:val="center"/>
        </w:trPr>
        <w:tc>
          <w:tcPr>
            <w:tcW w:w="626" w:type="dxa"/>
            <w:vAlign w:val="center"/>
          </w:tcPr>
          <w:p w:rsidR="000234BD" w:rsidRPr="000234BD" w:rsidRDefault="000234BD" w:rsidP="00001606">
            <w:pPr>
              <w:pStyle w:val="a1"/>
              <w:numPr>
                <w:ilvl w:val="0"/>
                <w:numId w:val="0"/>
              </w:numPr>
              <w:rPr>
                <w:rFonts w:cs="Times New Roman"/>
                <w:sz w:val="24"/>
                <w:szCs w:val="24"/>
              </w:rPr>
            </w:pPr>
            <w:r w:rsidRPr="000234BD">
              <w:rPr>
                <w:rFonts w:cs="Times New Roman"/>
                <w:sz w:val="24"/>
                <w:szCs w:val="24"/>
              </w:rPr>
              <w:t>4</w:t>
            </w:r>
          </w:p>
        </w:tc>
        <w:tc>
          <w:tcPr>
            <w:tcW w:w="4404" w:type="dxa"/>
            <w:vAlign w:val="center"/>
          </w:tcPr>
          <w:p w:rsidR="000234BD" w:rsidRPr="000234BD" w:rsidRDefault="000234BD" w:rsidP="00001606">
            <w:pPr>
              <w:pStyle w:val="afffffff6"/>
              <w:rPr>
                <w:rFonts w:cs="Times New Roman"/>
                <w:sz w:val="24"/>
                <w:szCs w:val="24"/>
              </w:rPr>
            </w:pPr>
            <w:r w:rsidRPr="000234BD">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0234BD" w:rsidRPr="000234BD" w:rsidRDefault="000234BD" w:rsidP="00001606">
            <w:pPr>
              <w:pStyle w:val="afffffff6"/>
              <w:jc w:val="center"/>
              <w:rPr>
                <w:rFonts w:cs="Times New Roman"/>
                <w:sz w:val="24"/>
                <w:szCs w:val="24"/>
              </w:rPr>
            </w:pPr>
            <w:r w:rsidRPr="000234BD">
              <w:rPr>
                <w:rFonts w:cs="Times New Roman"/>
                <w:sz w:val="24"/>
                <w:szCs w:val="24"/>
              </w:rPr>
              <w:t>Не менее 3*</w:t>
            </w:r>
          </w:p>
        </w:tc>
      </w:tr>
      <w:tr w:rsidR="000234BD" w:rsidRPr="000234BD" w:rsidTr="00001606">
        <w:trPr>
          <w:jc w:val="center"/>
        </w:trPr>
        <w:tc>
          <w:tcPr>
            <w:tcW w:w="626" w:type="dxa"/>
            <w:vAlign w:val="center"/>
          </w:tcPr>
          <w:p w:rsidR="000234BD" w:rsidRPr="000234BD" w:rsidRDefault="000234BD" w:rsidP="00001606">
            <w:pPr>
              <w:pStyle w:val="a1"/>
              <w:numPr>
                <w:ilvl w:val="0"/>
                <w:numId w:val="0"/>
              </w:numPr>
              <w:rPr>
                <w:rFonts w:cs="Times New Roman"/>
                <w:sz w:val="24"/>
                <w:szCs w:val="24"/>
              </w:rPr>
            </w:pPr>
            <w:r w:rsidRPr="000234BD">
              <w:rPr>
                <w:rFonts w:cs="Times New Roman"/>
                <w:sz w:val="24"/>
                <w:szCs w:val="24"/>
              </w:rPr>
              <w:t>5</w:t>
            </w:r>
          </w:p>
        </w:tc>
        <w:tc>
          <w:tcPr>
            <w:tcW w:w="4404" w:type="dxa"/>
            <w:vAlign w:val="center"/>
          </w:tcPr>
          <w:p w:rsidR="000234BD" w:rsidRPr="000234BD" w:rsidRDefault="000234BD" w:rsidP="00001606">
            <w:pPr>
              <w:pStyle w:val="afffffff6"/>
              <w:rPr>
                <w:rFonts w:cs="Times New Roman"/>
                <w:sz w:val="24"/>
                <w:szCs w:val="24"/>
              </w:rPr>
            </w:pPr>
            <w:r w:rsidRPr="000234BD">
              <w:rPr>
                <w:rFonts w:cs="Times New Roman"/>
                <w:sz w:val="24"/>
                <w:szCs w:val="24"/>
              </w:rPr>
              <w:t xml:space="preserve">Наличие в комплекте аккумуляторной батареи 12 В емкостью, </w:t>
            </w:r>
            <w:proofErr w:type="spellStart"/>
            <w:r w:rsidRPr="000234BD">
              <w:rPr>
                <w:rFonts w:cs="Times New Roman"/>
                <w:sz w:val="24"/>
                <w:szCs w:val="24"/>
              </w:rPr>
              <w:t>Ач</w:t>
            </w:r>
            <w:proofErr w:type="spellEnd"/>
          </w:p>
        </w:tc>
        <w:tc>
          <w:tcPr>
            <w:tcW w:w="4314" w:type="dxa"/>
            <w:vAlign w:val="center"/>
          </w:tcPr>
          <w:p w:rsidR="000234BD" w:rsidRPr="000234BD" w:rsidRDefault="000234BD" w:rsidP="00001606">
            <w:pPr>
              <w:pStyle w:val="afffffff6"/>
              <w:jc w:val="center"/>
              <w:rPr>
                <w:rFonts w:cs="Times New Roman"/>
                <w:sz w:val="24"/>
                <w:szCs w:val="24"/>
              </w:rPr>
            </w:pPr>
            <w:r w:rsidRPr="000234BD">
              <w:rPr>
                <w:rFonts w:cs="Times New Roman"/>
                <w:sz w:val="24"/>
                <w:szCs w:val="24"/>
              </w:rPr>
              <w:t>Не менее 7*</w:t>
            </w:r>
          </w:p>
        </w:tc>
      </w:tr>
      <w:tr w:rsidR="000234BD" w:rsidRPr="000234BD" w:rsidTr="00001606">
        <w:trPr>
          <w:jc w:val="center"/>
        </w:trPr>
        <w:tc>
          <w:tcPr>
            <w:tcW w:w="9344" w:type="dxa"/>
            <w:gridSpan w:val="3"/>
            <w:tcBorders>
              <w:bottom w:val="single" w:sz="4" w:space="0" w:color="auto"/>
            </w:tcBorders>
          </w:tcPr>
          <w:p w:rsidR="000234BD" w:rsidRPr="000234BD" w:rsidRDefault="000234BD" w:rsidP="00001606">
            <w:pPr>
              <w:pStyle w:val="afffffff6"/>
              <w:rPr>
                <w:rFonts w:cs="Times New Roman"/>
                <w:sz w:val="24"/>
                <w:szCs w:val="24"/>
              </w:rPr>
            </w:pPr>
            <w:r w:rsidRPr="000234BD">
              <w:rPr>
                <w:rFonts w:cs="Times New Roman"/>
                <w:sz w:val="24"/>
                <w:szCs w:val="24"/>
              </w:rPr>
              <w:t>* параметры соответствия (эквивалентности)</w:t>
            </w:r>
          </w:p>
        </w:tc>
      </w:tr>
    </w:tbl>
    <w:p w:rsidR="000234BD" w:rsidRPr="000234BD" w:rsidRDefault="000234BD" w:rsidP="00B07FCF">
      <w:pPr>
        <w:numPr>
          <w:ilvl w:val="1"/>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к подготовке Основания для монтажа Товара.</w:t>
      </w:r>
    </w:p>
    <w:p w:rsidR="000234BD" w:rsidRPr="000234BD" w:rsidRDefault="000234BD" w:rsidP="00B07FCF">
      <w:pPr>
        <w:pStyle w:val="af9"/>
        <w:numPr>
          <w:ilvl w:val="2"/>
          <w:numId w:val="63"/>
        </w:numPr>
        <w:tabs>
          <w:tab w:val="left" w:pos="1560"/>
        </w:tabs>
        <w:ind w:left="0" w:firstLine="709"/>
        <w:jc w:val="both"/>
      </w:pPr>
      <w:r w:rsidRPr="000234BD">
        <w:t>Подготовку Основания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Основания под установку МОПС приложить в состав исполнительной документации (далее – Расчет).</w:t>
      </w:r>
    </w:p>
    <w:p w:rsidR="000234BD" w:rsidRPr="000234BD" w:rsidRDefault="000234BD" w:rsidP="00B07FCF">
      <w:pPr>
        <w:pStyle w:val="af9"/>
        <w:numPr>
          <w:ilvl w:val="2"/>
          <w:numId w:val="63"/>
        </w:numPr>
        <w:tabs>
          <w:tab w:val="left" w:pos="1560"/>
        </w:tabs>
        <w:ind w:left="0" w:firstLine="709"/>
        <w:jc w:val="both"/>
      </w:pPr>
      <w:r w:rsidRPr="000234BD">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0234BD">
        <w:t>пучинистости</w:t>
      </w:r>
      <w:proofErr w:type="spellEnd"/>
      <w:r w:rsidRPr="000234BD">
        <w:t xml:space="preserve"> грунтов.</w:t>
      </w:r>
    </w:p>
    <w:p w:rsidR="000234BD" w:rsidRPr="000234BD" w:rsidRDefault="000234BD" w:rsidP="000234BD">
      <w:pPr>
        <w:shd w:val="clear" w:color="auto" w:fill="FFFFFF"/>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rPr>
        <w:t xml:space="preserve">К </w:t>
      </w:r>
      <w:proofErr w:type="spellStart"/>
      <w:r w:rsidRPr="000234BD">
        <w:rPr>
          <w:rFonts w:ascii="Times New Roman" w:hAnsi="Times New Roman"/>
          <w:sz w:val="28"/>
          <w:szCs w:val="28"/>
        </w:rPr>
        <w:t>пучинистым</w:t>
      </w:r>
      <w:proofErr w:type="spellEnd"/>
      <w:r w:rsidRPr="000234BD">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0234BD" w:rsidRPr="000234BD" w:rsidRDefault="000234BD" w:rsidP="000234BD">
      <w:pPr>
        <w:shd w:val="clear" w:color="auto" w:fill="FFFFFF"/>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0234BD">
        <w:rPr>
          <w:rFonts w:ascii="Times New Roman" w:hAnsi="Times New Roman"/>
          <w:sz w:val="28"/>
          <w:szCs w:val="28"/>
        </w:rPr>
        <w:t>непучинистыми</w:t>
      </w:r>
      <w:proofErr w:type="spellEnd"/>
      <w:r w:rsidRPr="000234BD">
        <w:rPr>
          <w:rFonts w:ascii="Times New Roman" w:hAnsi="Times New Roman"/>
          <w:sz w:val="28"/>
          <w:szCs w:val="28"/>
        </w:rPr>
        <w:t xml:space="preserve"> при любом уровне безнапорных подземных вод.</w:t>
      </w:r>
    </w:p>
    <w:p w:rsidR="000234BD" w:rsidRPr="000234BD" w:rsidRDefault="000234BD" w:rsidP="000234BD">
      <w:pPr>
        <w:shd w:val="clear" w:color="auto" w:fill="FFFFFF"/>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rPr>
        <w:t xml:space="preserve">Для оценки </w:t>
      </w:r>
      <w:proofErr w:type="spellStart"/>
      <w:r w:rsidRPr="000234BD">
        <w:rPr>
          <w:rFonts w:ascii="Times New Roman" w:hAnsi="Times New Roman"/>
          <w:sz w:val="28"/>
          <w:szCs w:val="28"/>
        </w:rPr>
        <w:t>пучинистости</w:t>
      </w:r>
      <w:proofErr w:type="spellEnd"/>
      <w:r w:rsidRPr="000234BD">
        <w:rPr>
          <w:rFonts w:ascii="Times New Roman" w:hAnsi="Times New Roman"/>
          <w:sz w:val="28"/>
          <w:szCs w:val="28"/>
        </w:rPr>
        <w:t xml:space="preserve"> грунтов следует использовать таблицу 10.</w:t>
      </w:r>
    </w:p>
    <w:p w:rsidR="000234BD" w:rsidRPr="000234BD" w:rsidRDefault="000234BD" w:rsidP="000234BD">
      <w:pPr>
        <w:shd w:val="clear" w:color="auto" w:fill="FFFFFF"/>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rPr>
        <w:lastRenderedPageBreak/>
        <w:t xml:space="preserve">При отсутствии данных о </w:t>
      </w:r>
      <w:proofErr w:type="spellStart"/>
      <w:r w:rsidRPr="000234BD">
        <w:rPr>
          <w:rFonts w:ascii="Times New Roman" w:hAnsi="Times New Roman"/>
          <w:sz w:val="28"/>
          <w:szCs w:val="28"/>
        </w:rPr>
        <w:t>пучинистости</w:t>
      </w:r>
      <w:proofErr w:type="spellEnd"/>
      <w:r w:rsidRPr="000234BD">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0234BD" w:rsidRPr="000234BD" w:rsidRDefault="000234BD" w:rsidP="000234BD">
      <w:pPr>
        <w:shd w:val="clear" w:color="auto" w:fill="FFFFFF"/>
        <w:tabs>
          <w:tab w:val="left" w:pos="1560"/>
        </w:tabs>
        <w:ind w:firstLine="709"/>
        <w:jc w:val="right"/>
        <w:rPr>
          <w:rFonts w:ascii="Times New Roman" w:hAnsi="Times New Roman"/>
          <w:i/>
          <w:sz w:val="28"/>
          <w:szCs w:val="28"/>
        </w:rPr>
      </w:pPr>
      <w:r w:rsidRPr="000234BD">
        <w:rPr>
          <w:rFonts w:ascii="Times New Roman" w:hAnsi="Times New Roman"/>
          <w:i/>
          <w:sz w:val="28"/>
          <w:szCs w:val="28"/>
        </w:rPr>
        <w:br w:type="column"/>
      </w:r>
      <w:r w:rsidRPr="000234BD">
        <w:rPr>
          <w:rFonts w:ascii="Times New Roman" w:hAnsi="Times New Roman"/>
          <w:i/>
          <w:sz w:val="28"/>
          <w:szCs w:val="28"/>
        </w:rPr>
        <w:lastRenderedPageBreak/>
        <w:t>Таблица 10</w:t>
      </w:r>
    </w:p>
    <w:p w:rsidR="000234BD" w:rsidRPr="000234BD" w:rsidRDefault="000234BD" w:rsidP="000234BD">
      <w:pPr>
        <w:shd w:val="clear" w:color="auto" w:fill="FFFFFF"/>
        <w:tabs>
          <w:tab w:val="left" w:pos="1560"/>
        </w:tabs>
        <w:jc w:val="right"/>
        <w:rPr>
          <w:rFonts w:ascii="Times New Roman" w:hAnsi="Times New Roman"/>
          <w:i/>
          <w:sz w:val="28"/>
          <w:szCs w:val="28"/>
        </w:rPr>
      </w:pPr>
      <w:r w:rsidRPr="000234BD">
        <w:rPr>
          <w:rFonts w:ascii="Times New Roman" w:hAnsi="Times New Roman"/>
          <w:i/>
          <w:sz w:val="28"/>
          <w:szCs w:val="28"/>
        </w:rPr>
        <w:t xml:space="preserve">Критерии оценки </w:t>
      </w:r>
      <w:proofErr w:type="spellStart"/>
      <w:r w:rsidRPr="000234BD">
        <w:rPr>
          <w:rFonts w:ascii="Times New Roman" w:hAnsi="Times New Roman"/>
          <w:i/>
          <w:sz w:val="28"/>
          <w:szCs w:val="28"/>
        </w:rPr>
        <w:t>пучинистости</w:t>
      </w:r>
      <w:proofErr w:type="spellEnd"/>
      <w:r w:rsidRPr="000234BD">
        <w:rPr>
          <w:rFonts w:ascii="Times New Roman" w:hAnsi="Times New Roman"/>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0234BD" w:rsidRPr="000234BD" w:rsidTr="00001606">
        <w:trPr>
          <w:trHeight w:hRule="exact" w:val="453"/>
        </w:trPr>
        <w:tc>
          <w:tcPr>
            <w:tcW w:w="2005" w:type="dxa"/>
            <w:vMerge w:val="restart"/>
            <w:tcBorders>
              <w:top w:val="single" w:sz="4" w:space="0" w:color="auto"/>
              <w:left w:val="single" w:sz="4" w:space="0" w:color="auto"/>
            </w:tcBorders>
            <w:shd w:val="clear" w:color="auto" w:fill="auto"/>
            <w:vAlign w:val="center"/>
          </w:tcPr>
          <w:p w:rsidR="000234BD" w:rsidRPr="000234BD" w:rsidRDefault="000234BD" w:rsidP="00001606">
            <w:pPr>
              <w:pStyle w:val="afffffff1"/>
              <w:spacing w:line="230" w:lineRule="auto"/>
              <w:rPr>
                <w:rFonts w:ascii="Times New Roman" w:hAnsi="Times New Roman" w:cs="Times New Roman"/>
                <w:b/>
                <w:color w:val="000000" w:themeColor="text1"/>
                <w:sz w:val="20"/>
                <w:szCs w:val="20"/>
              </w:rPr>
            </w:pPr>
            <w:r w:rsidRPr="000234BD">
              <w:rPr>
                <w:rFonts w:ascii="Times New Roman" w:hAnsi="Times New Roman" w:cs="Times New Roman"/>
                <w:b/>
                <w:color w:val="000000" w:themeColor="text1"/>
                <w:sz w:val="20"/>
                <w:szCs w:val="20"/>
              </w:rPr>
              <w:t xml:space="preserve">Наименование грунта по степени морозной </w:t>
            </w:r>
            <w:proofErr w:type="spellStart"/>
            <w:r w:rsidRPr="000234BD">
              <w:rPr>
                <w:rFonts w:ascii="Times New Roman" w:hAnsi="Times New Roman" w:cs="Times New Roman"/>
                <w:b/>
                <w:color w:val="000000" w:themeColor="text1"/>
                <w:sz w:val="20"/>
                <w:szCs w:val="20"/>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0234BD" w:rsidRPr="000234BD" w:rsidRDefault="000234BD" w:rsidP="00001606">
            <w:pPr>
              <w:pStyle w:val="afffffff1"/>
              <w:rPr>
                <w:rFonts w:ascii="Times New Roman" w:hAnsi="Times New Roman" w:cs="Times New Roman"/>
                <w:b/>
                <w:color w:val="000000" w:themeColor="text1"/>
                <w:sz w:val="20"/>
                <w:szCs w:val="20"/>
              </w:rPr>
            </w:pPr>
            <w:r w:rsidRPr="000234BD">
              <w:rPr>
                <w:rFonts w:ascii="Times New Roman" w:hAnsi="Times New Roman" w:cs="Times New Roman"/>
                <w:b/>
                <w:color w:val="000000" w:themeColor="text1"/>
                <w:sz w:val="20"/>
                <w:szCs w:val="20"/>
              </w:rPr>
              <w:t xml:space="preserve">Показатель </w:t>
            </w:r>
            <w:r w:rsidRPr="000234BD">
              <w:rPr>
                <w:rFonts w:ascii="Times New Roman" w:hAnsi="Times New Roman" w:cs="Times New Roman"/>
                <w:b/>
                <w:color w:val="000000" w:themeColor="text1"/>
                <w:sz w:val="20"/>
                <w:szCs w:val="20"/>
                <w:lang w:bidi="en-US"/>
              </w:rPr>
              <w:t xml:space="preserve">Z, </w:t>
            </w:r>
            <w:r w:rsidRPr="000234BD">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rsidR="000234BD" w:rsidRPr="000234BD" w:rsidRDefault="000234BD" w:rsidP="00001606">
            <w:pPr>
              <w:pStyle w:val="afffffff1"/>
              <w:spacing w:before="100" w:line="310" w:lineRule="auto"/>
              <w:rPr>
                <w:rFonts w:ascii="Times New Roman" w:hAnsi="Times New Roman" w:cs="Times New Roman"/>
                <w:b/>
                <w:color w:val="000000" w:themeColor="text1"/>
                <w:sz w:val="20"/>
                <w:szCs w:val="20"/>
              </w:rPr>
            </w:pPr>
            <w:r w:rsidRPr="000234BD">
              <w:rPr>
                <w:rFonts w:ascii="Times New Roman" w:hAnsi="Times New Roman" w:cs="Times New Roman"/>
                <w:b/>
                <w:bCs/>
                <w:color w:val="000000" w:themeColor="text1"/>
                <w:sz w:val="20"/>
                <w:szCs w:val="20"/>
              </w:rPr>
              <w:t xml:space="preserve">Показатель текучести </w:t>
            </w:r>
            <w:proofErr w:type="spellStart"/>
            <w:r w:rsidRPr="000234BD">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rsidR="000234BD" w:rsidRPr="000234BD" w:rsidRDefault="000234BD" w:rsidP="00001606">
            <w:pPr>
              <w:pStyle w:val="afffffff1"/>
              <w:spacing w:before="80" w:line="293" w:lineRule="auto"/>
              <w:rPr>
                <w:rFonts w:ascii="Times New Roman" w:hAnsi="Times New Roman" w:cs="Times New Roman"/>
                <w:b/>
                <w:color w:val="000000" w:themeColor="text1"/>
                <w:sz w:val="20"/>
                <w:szCs w:val="20"/>
              </w:rPr>
            </w:pPr>
            <w:r w:rsidRPr="000234BD">
              <w:rPr>
                <w:rFonts w:ascii="Times New Roman" w:hAnsi="Times New Roman" w:cs="Times New Roman"/>
                <w:b/>
                <w:color w:val="000000" w:themeColor="text1"/>
                <w:sz w:val="20"/>
                <w:szCs w:val="20"/>
              </w:rPr>
              <w:t xml:space="preserve">Относительная </w:t>
            </w:r>
            <w:r w:rsidRPr="000234BD">
              <w:rPr>
                <w:rFonts w:ascii="Times New Roman" w:hAnsi="Times New Roman" w:cs="Times New Roman"/>
                <w:b/>
                <w:bCs/>
                <w:color w:val="000000" w:themeColor="text1"/>
                <w:sz w:val="20"/>
                <w:szCs w:val="20"/>
              </w:rPr>
              <w:t>деформация пучения</w:t>
            </w:r>
          </w:p>
        </w:tc>
      </w:tr>
      <w:tr w:rsidR="000234BD" w:rsidRPr="000234BD" w:rsidTr="00001606">
        <w:trPr>
          <w:trHeight w:hRule="exact" w:val="914"/>
        </w:trPr>
        <w:tc>
          <w:tcPr>
            <w:tcW w:w="2005" w:type="dxa"/>
            <w:vMerge/>
            <w:tcBorders>
              <w:left w:val="single" w:sz="4" w:space="0" w:color="auto"/>
            </w:tcBorders>
            <w:shd w:val="clear" w:color="auto" w:fill="auto"/>
            <w:vAlign w:val="bottom"/>
          </w:tcPr>
          <w:p w:rsidR="000234BD" w:rsidRPr="000234BD" w:rsidRDefault="000234BD" w:rsidP="00001606">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0234BD" w:rsidRPr="000234BD" w:rsidRDefault="000234BD" w:rsidP="00001606">
            <w:pPr>
              <w:pStyle w:val="afffffff1"/>
              <w:spacing w:line="228" w:lineRule="auto"/>
              <w:rPr>
                <w:rFonts w:ascii="Times New Roman" w:hAnsi="Times New Roman" w:cs="Times New Roman"/>
                <w:b/>
                <w:color w:val="000000" w:themeColor="text1"/>
                <w:sz w:val="20"/>
                <w:szCs w:val="20"/>
              </w:rPr>
            </w:pPr>
            <w:r w:rsidRPr="000234BD">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b/>
                <w:color w:val="000000" w:themeColor="text1"/>
                <w:sz w:val="20"/>
                <w:szCs w:val="20"/>
              </w:rPr>
            </w:pPr>
            <w:r w:rsidRPr="000234BD">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rsidR="000234BD" w:rsidRPr="000234BD" w:rsidRDefault="000234BD" w:rsidP="00001606">
            <w:pPr>
              <w:pStyle w:val="afffffff1"/>
              <w:jc w:val="left"/>
              <w:rPr>
                <w:rFonts w:ascii="Times New Roman" w:hAnsi="Times New Roman" w:cs="Times New Roman"/>
                <w:color w:val="000000" w:themeColor="text1"/>
                <w:sz w:val="20"/>
                <w:szCs w:val="20"/>
              </w:rPr>
            </w:pPr>
            <w:r w:rsidRPr="000234BD">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rsidR="000234BD" w:rsidRPr="000234BD" w:rsidRDefault="000234BD" w:rsidP="00001606">
            <w:pPr>
              <w:rPr>
                <w:rFonts w:ascii="Times New Roman" w:hAnsi="Times New Roman"/>
                <w:color w:val="000000" w:themeColor="text1"/>
                <w:sz w:val="20"/>
                <w:szCs w:val="20"/>
              </w:rPr>
            </w:pPr>
          </w:p>
        </w:tc>
        <w:tc>
          <w:tcPr>
            <w:tcW w:w="1418" w:type="dxa"/>
            <w:vMerge/>
            <w:tcBorders>
              <w:left w:val="single" w:sz="4" w:space="0" w:color="auto"/>
              <w:right w:val="single" w:sz="4" w:space="0" w:color="auto"/>
            </w:tcBorders>
            <w:shd w:val="clear" w:color="auto" w:fill="auto"/>
          </w:tcPr>
          <w:p w:rsidR="000234BD" w:rsidRPr="000234BD" w:rsidRDefault="000234BD" w:rsidP="00001606">
            <w:pPr>
              <w:rPr>
                <w:rFonts w:ascii="Times New Roman" w:hAnsi="Times New Roman"/>
                <w:color w:val="000000" w:themeColor="text1"/>
                <w:sz w:val="20"/>
                <w:szCs w:val="20"/>
              </w:rPr>
            </w:pPr>
          </w:p>
        </w:tc>
      </w:tr>
      <w:tr w:rsidR="000234BD" w:rsidRPr="000234BD" w:rsidTr="00001606">
        <w:trPr>
          <w:trHeight w:hRule="exact" w:val="416"/>
        </w:trPr>
        <w:tc>
          <w:tcPr>
            <w:tcW w:w="2005" w:type="dxa"/>
            <w:tcBorders>
              <w:top w:val="single" w:sz="4" w:space="0" w:color="auto"/>
              <w:left w:val="single" w:sz="4" w:space="0" w:color="auto"/>
            </w:tcBorders>
            <w:shd w:val="clear" w:color="auto" w:fill="auto"/>
            <w:vAlign w:val="center"/>
          </w:tcPr>
          <w:p w:rsidR="000234BD" w:rsidRPr="000234BD" w:rsidRDefault="000234BD" w:rsidP="00001606">
            <w:pPr>
              <w:pStyle w:val="afffffff1"/>
              <w:ind w:left="120"/>
              <w:jc w:val="left"/>
              <w:rPr>
                <w:rFonts w:ascii="Times New Roman" w:hAnsi="Times New Roman" w:cs="Times New Roman"/>
                <w:color w:val="000000" w:themeColor="text1"/>
                <w:sz w:val="20"/>
                <w:szCs w:val="20"/>
              </w:rPr>
            </w:pPr>
            <w:proofErr w:type="spellStart"/>
            <w:r w:rsidRPr="000234BD">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rsidR="000234BD" w:rsidRPr="000234BD" w:rsidRDefault="000234BD" w:rsidP="00001606">
            <w:pPr>
              <w:pStyle w:val="afffffff1"/>
              <w:spacing w:before="80"/>
              <w:ind w:firstLine="160"/>
              <w:rPr>
                <w:rFonts w:ascii="Times New Roman" w:hAnsi="Times New Roman" w:cs="Times New Roman"/>
                <w:color w:val="000000" w:themeColor="text1"/>
                <w:sz w:val="20"/>
                <w:szCs w:val="20"/>
              </w:rPr>
            </w:pPr>
            <w:r w:rsidRPr="000234BD">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rsidR="000234BD" w:rsidRPr="000234BD" w:rsidRDefault="000234BD" w:rsidP="00001606">
            <w:pPr>
              <w:pStyle w:val="afffffff1"/>
              <w:ind w:firstLine="320"/>
              <w:rPr>
                <w:rFonts w:ascii="Times New Roman" w:hAnsi="Times New Roman" w:cs="Times New Roman"/>
                <w:color w:val="000000" w:themeColor="text1"/>
                <w:sz w:val="20"/>
                <w:szCs w:val="20"/>
              </w:rPr>
            </w:pPr>
            <w:proofErr w:type="spellStart"/>
            <w:r w:rsidRPr="000234BD">
              <w:rPr>
                <w:rFonts w:ascii="Times New Roman" w:eastAsia="Times New Roman" w:hAnsi="Times New Roman" w:cs="Times New Roman"/>
                <w:bCs/>
                <w:smallCaps/>
                <w:color w:val="000000" w:themeColor="text1"/>
                <w:sz w:val="20"/>
                <w:szCs w:val="20"/>
                <w:lang w:bidi="en-US"/>
              </w:rPr>
              <w:t>Jl</w:t>
            </w:r>
            <w:proofErr w:type="spellEnd"/>
            <w:r w:rsidRPr="000234BD">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0234BD">
              <w:rPr>
                <w:rFonts w:ascii="Times New Roman" w:hAnsi="Times New Roman" w:cs="Times New Roman"/>
                <w:color w:val="000000" w:themeColor="text1"/>
                <w:sz w:val="20"/>
                <w:szCs w:val="20"/>
                <w:lang w:bidi="en-US"/>
              </w:rPr>
              <w:t>&lt; 0,01</w:t>
            </w:r>
          </w:p>
        </w:tc>
      </w:tr>
      <w:tr w:rsidR="000234BD" w:rsidRPr="000234BD" w:rsidTr="00001606">
        <w:trPr>
          <w:trHeight w:hRule="exact" w:val="553"/>
        </w:trPr>
        <w:tc>
          <w:tcPr>
            <w:tcW w:w="2005" w:type="dxa"/>
            <w:tcBorders>
              <w:top w:val="single" w:sz="4" w:space="0" w:color="auto"/>
              <w:left w:val="single" w:sz="4" w:space="0" w:color="auto"/>
            </w:tcBorders>
            <w:shd w:val="clear" w:color="auto" w:fill="auto"/>
            <w:vAlign w:val="center"/>
          </w:tcPr>
          <w:p w:rsidR="000234BD" w:rsidRPr="000234BD" w:rsidRDefault="000234BD" w:rsidP="00001606">
            <w:pPr>
              <w:pStyle w:val="afffffff1"/>
              <w:ind w:left="120"/>
              <w:jc w:val="left"/>
              <w:rPr>
                <w:rFonts w:ascii="Times New Roman" w:hAnsi="Times New Roman" w:cs="Times New Roman"/>
                <w:color w:val="000000" w:themeColor="text1"/>
                <w:sz w:val="20"/>
                <w:szCs w:val="20"/>
              </w:rPr>
            </w:pPr>
            <w:proofErr w:type="spellStart"/>
            <w:r w:rsidRPr="000234BD">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 xml:space="preserve"> </w:t>
            </w:r>
            <w:r w:rsidRPr="000234BD">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 xml:space="preserve">0 &lt; </w:t>
            </w:r>
            <w:proofErr w:type="spellStart"/>
            <w:r w:rsidRPr="000234B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0234BD">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pStyle w:val="afffffff1"/>
              <w:tabs>
                <w:tab w:val="left" w:pos="749"/>
              </w:tabs>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0,035</w:t>
            </w:r>
          </w:p>
        </w:tc>
      </w:tr>
      <w:tr w:rsidR="000234BD" w:rsidRPr="000234BD" w:rsidTr="00001606">
        <w:trPr>
          <w:trHeight w:hRule="exact" w:val="459"/>
        </w:trPr>
        <w:tc>
          <w:tcPr>
            <w:tcW w:w="2005" w:type="dxa"/>
            <w:tcBorders>
              <w:top w:val="single" w:sz="4" w:space="0" w:color="auto"/>
              <w:left w:val="single" w:sz="4" w:space="0" w:color="auto"/>
            </w:tcBorders>
            <w:shd w:val="clear" w:color="auto" w:fill="auto"/>
            <w:vAlign w:val="center"/>
          </w:tcPr>
          <w:p w:rsidR="000234BD" w:rsidRPr="000234BD" w:rsidRDefault="000234BD" w:rsidP="00001606">
            <w:pPr>
              <w:pStyle w:val="afffffff1"/>
              <w:ind w:left="120"/>
              <w:jc w:val="left"/>
              <w:rPr>
                <w:rFonts w:ascii="Times New Roman" w:hAnsi="Times New Roman" w:cs="Times New Roman"/>
                <w:color w:val="000000" w:themeColor="text1"/>
                <w:sz w:val="20"/>
                <w:szCs w:val="20"/>
              </w:rPr>
            </w:pPr>
            <w:proofErr w:type="spellStart"/>
            <w:r w:rsidRPr="000234BD">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 xml:space="preserve">0,25&lt; </w:t>
            </w:r>
            <w:proofErr w:type="spellStart"/>
            <w:r w:rsidRPr="000234BD">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0234BD">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0,07</w:t>
            </w:r>
          </w:p>
        </w:tc>
      </w:tr>
      <w:tr w:rsidR="000234BD" w:rsidRPr="000234BD" w:rsidTr="00001606">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ind w:left="120"/>
              <w:jc w:val="left"/>
              <w:rPr>
                <w:rFonts w:ascii="Times New Roman" w:hAnsi="Times New Roman" w:cs="Times New Roman"/>
                <w:color w:val="000000" w:themeColor="text1"/>
                <w:sz w:val="20"/>
                <w:szCs w:val="20"/>
              </w:rPr>
            </w:pPr>
            <w:proofErr w:type="spellStart"/>
            <w:r w:rsidRPr="000234BD">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0234BD">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pStyle w:val="afffffff1"/>
              <w:ind w:firstLine="240"/>
              <w:rPr>
                <w:rFonts w:ascii="Times New Roman" w:hAnsi="Times New Roman" w:cs="Times New Roman"/>
                <w:color w:val="000000" w:themeColor="text1"/>
                <w:sz w:val="20"/>
                <w:szCs w:val="20"/>
              </w:rPr>
            </w:pPr>
            <w:r w:rsidRPr="000234BD">
              <w:rPr>
                <w:rFonts w:ascii="Times New Roman" w:hAnsi="Times New Roman" w:cs="Times New Roman"/>
                <w:color w:val="000000" w:themeColor="text1"/>
                <w:sz w:val="20"/>
                <w:szCs w:val="20"/>
                <w:lang w:bidi="en-US"/>
              </w:rPr>
              <w:t xml:space="preserve">0.5 &lt; </w:t>
            </w:r>
            <w:proofErr w:type="spellStart"/>
            <w:r w:rsidRPr="000234BD">
              <w:rPr>
                <w:rFonts w:ascii="Times New Roman" w:hAnsi="Times New Roman" w:cs="Times New Roman"/>
                <w:color w:val="000000" w:themeColor="text1"/>
                <w:sz w:val="20"/>
                <w:szCs w:val="20"/>
                <w:lang w:bidi="en-US"/>
              </w:rPr>
              <w:t>Ji</w:t>
            </w:r>
            <w:proofErr w:type="spellEnd"/>
            <w:r w:rsidRPr="000234BD">
              <w:rPr>
                <w:rFonts w:ascii="Times New Roman" w:hAnsi="Times New Roman" w:cs="Times New Roman"/>
                <w:color w:val="000000" w:themeColor="text1"/>
                <w:sz w:val="20"/>
                <w:szCs w:val="20"/>
                <w:lang w:bidi="en-US"/>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0234BD" w:rsidRPr="000234BD" w:rsidRDefault="000234BD" w:rsidP="00001606">
            <w:pPr>
              <w:pStyle w:val="afffffff1"/>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0234BD">
              <w:rPr>
                <w:rFonts w:ascii="Times New Roman" w:hAnsi="Times New Roman" w:cs="Times New Roman"/>
                <w:color w:val="000000" w:themeColor="text1"/>
                <w:sz w:val="20"/>
                <w:szCs w:val="20"/>
                <w:lang w:bidi="en-US"/>
              </w:rPr>
              <w:t xml:space="preserve"> &gt;0,07</w:t>
            </w:r>
          </w:p>
        </w:tc>
      </w:tr>
      <w:tr w:rsidR="000234BD" w:rsidRPr="000234BD" w:rsidTr="00001606">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rsidR="000234BD" w:rsidRPr="000234BD" w:rsidRDefault="000234BD" w:rsidP="00001606">
            <w:pPr>
              <w:ind w:left="130"/>
              <w:jc w:val="both"/>
              <w:rPr>
                <w:rFonts w:ascii="Times New Roman" w:eastAsia="Calibri" w:hAnsi="Times New Roman"/>
                <w:sz w:val="24"/>
              </w:rPr>
            </w:pPr>
            <w:r w:rsidRPr="000234BD">
              <w:rPr>
                <w:rFonts w:ascii="Times New Roman" w:eastAsia="Calibri" w:hAnsi="Times New Roman"/>
                <w:sz w:val="24"/>
              </w:rPr>
              <w:t>Примечания:</w:t>
            </w:r>
          </w:p>
          <w:p w:rsidR="000234BD" w:rsidRPr="000234BD" w:rsidRDefault="000234BD" w:rsidP="00001606">
            <w:pPr>
              <w:ind w:left="130"/>
              <w:jc w:val="both"/>
              <w:rPr>
                <w:rFonts w:ascii="Times New Roman" w:eastAsia="Calibri" w:hAnsi="Times New Roman"/>
                <w:sz w:val="24"/>
              </w:rPr>
            </w:pPr>
            <w:r w:rsidRPr="000234BD">
              <w:rPr>
                <w:rFonts w:ascii="Times New Roman" w:eastAsia="Calibri" w:hAnsi="Times New Roman"/>
                <w:sz w:val="24"/>
              </w:rPr>
              <w:t xml:space="preserve">1. Показатель </w:t>
            </w:r>
            <w:r w:rsidRPr="000234BD">
              <w:rPr>
                <w:rFonts w:ascii="Times New Roman" w:eastAsia="Calibri" w:hAnsi="Times New Roman"/>
                <w:sz w:val="24"/>
                <w:lang w:val="en-US"/>
              </w:rPr>
              <w:t>Z </w:t>
            </w:r>
            <w:r w:rsidRPr="000234BD">
              <w:rPr>
                <w:rFonts w:ascii="Times New Roman" w:eastAsia="Calibri" w:hAnsi="Times New Roman"/>
                <w:sz w:val="24"/>
              </w:rPr>
              <w:t>=</w:t>
            </w:r>
            <w:r w:rsidRPr="000234BD">
              <w:rPr>
                <w:rFonts w:ascii="Times New Roman" w:eastAsia="Calibri" w:hAnsi="Times New Roman"/>
                <w:sz w:val="24"/>
                <w:lang w:val="en-US"/>
              </w:rPr>
              <w:t> </w:t>
            </w:r>
            <w:proofErr w:type="spellStart"/>
            <w:r w:rsidRPr="000234BD">
              <w:rPr>
                <w:rFonts w:ascii="Times New Roman" w:eastAsia="Calibri" w:hAnsi="Times New Roman"/>
                <w:sz w:val="24"/>
                <w:lang w:val="en-US"/>
              </w:rPr>
              <w:t>dw</w:t>
            </w:r>
            <w:proofErr w:type="spellEnd"/>
            <w:r w:rsidRPr="000234BD">
              <w:rPr>
                <w:rFonts w:ascii="Times New Roman" w:eastAsia="Calibri" w:hAnsi="Times New Roman"/>
                <w:sz w:val="24"/>
              </w:rPr>
              <w:t>-</w:t>
            </w:r>
            <w:proofErr w:type="spellStart"/>
            <w:r w:rsidRPr="000234BD">
              <w:rPr>
                <w:rFonts w:ascii="Times New Roman" w:eastAsia="Calibri" w:hAnsi="Times New Roman"/>
                <w:sz w:val="24"/>
                <w:lang w:val="en-US"/>
              </w:rPr>
              <w:t>df</w:t>
            </w:r>
            <w:proofErr w:type="spellEnd"/>
            <w:r w:rsidRPr="000234BD">
              <w:rPr>
                <w:rFonts w:ascii="Times New Roman" w:eastAsia="Calibri" w:hAnsi="Times New Roman"/>
                <w:sz w:val="24"/>
              </w:rPr>
              <w:t xml:space="preserve">, где </w:t>
            </w:r>
            <w:proofErr w:type="spellStart"/>
            <w:r w:rsidRPr="000234BD">
              <w:rPr>
                <w:rFonts w:ascii="Times New Roman" w:eastAsia="Calibri" w:hAnsi="Times New Roman"/>
                <w:sz w:val="24"/>
                <w:lang w:val="en-US"/>
              </w:rPr>
              <w:t>dw</w:t>
            </w:r>
            <w:proofErr w:type="spellEnd"/>
            <w:r w:rsidRPr="000234BD">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0234BD">
              <w:rPr>
                <w:rFonts w:ascii="Times New Roman" w:eastAsia="Calibri" w:hAnsi="Times New Roman"/>
                <w:sz w:val="24"/>
                <w:lang w:val="en-US"/>
              </w:rPr>
              <w:t>df</w:t>
            </w:r>
            <w:proofErr w:type="spellEnd"/>
            <w:r w:rsidRPr="000234BD">
              <w:rPr>
                <w:rFonts w:ascii="Times New Roman" w:eastAsia="Calibri" w:hAnsi="Times New Roman"/>
                <w:sz w:val="24"/>
              </w:rPr>
              <w:t xml:space="preserve"> – расчетная глубина промерзания.</w:t>
            </w:r>
          </w:p>
          <w:p w:rsidR="000234BD" w:rsidRPr="000234BD" w:rsidRDefault="000234BD" w:rsidP="00001606">
            <w:pPr>
              <w:pStyle w:val="afffffff1"/>
              <w:ind w:left="130"/>
              <w:jc w:val="both"/>
              <w:rPr>
                <w:rFonts w:ascii="Times New Roman" w:hAnsi="Times New Roman" w:cs="Times New Roman"/>
                <w:color w:val="000000" w:themeColor="text1"/>
                <w:sz w:val="20"/>
                <w:szCs w:val="20"/>
                <w:lang w:bidi="en-US"/>
              </w:rPr>
            </w:pPr>
            <w:r w:rsidRPr="000234BD">
              <w:rPr>
                <w:rFonts w:ascii="Times New Roman" w:eastAsia="Calibri" w:hAnsi="Times New Roman" w:cs="Times New Roman"/>
                <w:color w:val="auto"/>
                <w:sz w:val="24"/>
                <w:szCs w:val="24"/>
              </w:rPr>
              <w:t>2. В случае. Если известны значения показателя текучести глинистого грунта J</w:t>
            </w:r>
            <w:r w:rsidRPr="000234BD">
              <w:rPr>
                <w:rFonts w:ascii="Times New Roman" w:eastAsia="Calibri" w:hAnsi="Times New Roman" w:cs="Times New Roman"/>
                <w:color w:val="auto"/>
                <w:sz w:val="24"/>
                <w:szCs w:val="24"/>
                <w:vertAlign w:val="subscript"/>
              </w:rPr>
              <w:t>L</w:t>
            </w:r>
            <w:r w:rsidRPr="000234BD">
              <w:rPr>
                <w:rFonts w:ascii="Times New Roman" w:eastAsia="Calibri" w:hAnsi="Times New Roman" w:cs="Times New Roman"/>
                <w:color w:val="auto"/>
                <w:sz w:val="24"/>
                <w:szCs w:val="24"/>
              </w:rPr>
              <w:t xml:space="preserve">, принимается вариант с большей степенью </w:t>
            </w:r>
            <w:proofErr w:type="spellStart"/>
            <w:r w:rsidRPr="000234BD">
              <w:rPr>
                <w:rFonts w:ascii="Times New Roman" w:eastAsia="Calibri" w:hAnsi="Times New Roman" w:cs="Times New Roman"/>
                <w:color w:val="auto"/>
                <w:sz w:val="24"/>
                <w:szCs w:val="24"/>
              </w:rPr>
              <w:t>пучинистости</w:t>
            </w:r>
            <w:proofErr w:type="spellEnd"/>
            <w:r w:rsidRPr="000234BD">
              <w:rPr>
                <w:rFonts w:ascii="Times New Roman" w:eastAsia="Calibri" w:hAnsi="Times New Roman" w:cs="Times New Roman"/>
                <w:color w:val="auto"/>
                <w:sz w:val="24"/>
                <w:szCs w:val="24"/>
              </w:rPr>
              <w:t xml:space="preserve"> в сравнении параметров Z и J</w:t>
            </w:r>
            <w:r w:rsidRPr="000234BD">
              <w:rPr>
                <w:rFonts w:ascii="Times New Roman" w:eastAsia="Calibri" w:hAnsi="Times New Roman" w:cs="Times New Roman"/>
                <w:color w:val="auto"/>
                <w:sz w:val="24"/>
                <w:szCs w:val="24"/>
                <w:vertAlign w:val="subscript"/>
              </w:rPr>
              <w:t>L</w:t>
            </w:r>
            <w:r w:rsidRPr="000234BD">
              <w:rPr>
                <w:rFonts w:ascii="Times New Roman" w:eastAsia="Calibri" w:hAnsi="Times New Roman" w:cs="Times New Roman"/>
                <w:color w:val="auto"/>
                <w:sz w:val="24"/>
                <w:szCs w:val="24"/>
              </w:rPr>
              <w:t>.</w:t>
            </w:r>
          </w:p>
        </w:tc>
      </w:tr>
    </w:tbl>
    <w:p w:rsidR="000234BD" w:rsidRPr="000234BD" w:rsidRDefault="000234BD" w:rsidP="000234BD">
      <w:pPr>
        <w:shd w:val="clear" w:color="auto" w:fill="FFFFFF"/>
        <w:tabs>
          <w:tab w:val="left" w:pos="1560"/>
        </w:tabs>
        <w:ind w:left="7797" w:hanging="7088"/>
        <w:jc w:val="right"/>
        <w:rPr>
          <w:rFonts w:ascii="Times New Roman" w:hAnsi="Times New Roman"/>
          <w:i/>
          <w:sz w:val="28"/>
          <w:szCs w:val="28"/>
        </w:rPr>
      </w:pPr>
      <w:r w:rsidRPr="000234BD">
        <w:rPr>
          <w:rFonts w:ascii="Times New Roman" w:hAnsi="Times New Roman"/>
          <w:i/>
          <w:sz w:val="28"/>
          <w:szCs w:val="28"/>
        </w:rPr>
        <w:t xml:space="preserve"> Таблица 11</w:t>
      </w:r>
    </w:p>
    <w:p w:rsidR="000234BD" w:rsidRPr="000234BD" w:rsidRDefault="000234BD" w:rsidP="000234BD">
      <w:pPr>
        <w:shd w:val="clear" w:color="auto" w:fill="FFFFFF"/>
        <w:tabs>
          <w:tab w:val="left" w:pos="1560"/>
        </w:tabs>
        <w:ind w:firstLine="709"/>
        <w:jc w:val="right"/>
        <w:rPr>
          <w:rFonts w:ascii="Times New Roman" w:hAnsi="Times New Roman"/>
          <w:i/>
          <w:sz w:val="28"/>
          <w:szCs w:val="28"/>
        </w:rPr>
      </w:pPr>
      <w:r w:rsidRPr="000234BD">
        <w:rPr>
          <w:rFonts w:ascii="Times New Roman" w:hAnsi="Times New Roman"/>
          <w:i/>
          <w:sz w:val="28"/>
          <w:szCs w:val="28"/>
        </w:rPr>
        <w:t xml:space="preserve">Ориентировочное определение </w:t>
      </w:r>
      <w:proofErr w:type="spellStart"/>
      <w:r w:rsidRPr="000234BD">
        <w:rPr>
          <w:rFonts w:ascii="Times New Roman" w:hAnsi="Times New Roman"/>
          <w:i/>
          <w:sz w:val="28"/>
          <w:szCs w:val="28"/>
        </w:rPr>
        <w:t>пучинистости</w:t>
      </w:r>
      <w:proofErr w:type="spellEnd"/>
      <w:r w:rsidRPr="000234BD">
        <w:rPr>
          <w:rFonts w:ascii="Times New Roman" w:hAnsi="Times New Roman"/>
          <w:i/>
          <w:sz w:val="28"/>
          <w:szCs w:val="28"/>
        </w:rPr>
        <w:t xml:space="preserve"> грунтов </w:t>
      </w:r>
      <w:r w:rsidRPr="000234BD">
        <w:rPr>
          <w:rFonts w:ascii="Times New Roman" w:hAnsi="Times New Roman"/>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0234BD" w:rsidRPr="000234BD" w:rsidTr="00001606">
        <w:trPr>
          <w:trHeight w:hRule="exact" w:val="1102"/>
        </w:trPr>
        <w:tc>
          <w:tcPr>
            <w:tcW w:w="1413" w:type="dxa"/>
            <w:tcBorders>
              <w:top w:val="single" w:sz="4" w:space="0" w:color="auto"/>
              <w:left w:val="single" w:sz="4" w:space="0" w:color="auto"/>
            </w:tcBorders>
            <w:shd w:val="clear" w:color="auto" w:fill="auto"/>
            <w:vAlign w:val="center"/>
          </w:tcPr>
          <w:p w:rsidR="000234BD" w:rsidRPr="000234BD" w:rsidRDefault="000234BD" w:rsidP="00001606">
            <w:pPr>
              <w:ind w:left="130" w:right="128"/>
              <w:jc w:val="center"/>
              <w:rPr>
                <w:rFonts w:ascii="Times New Roman" w:eastAsia="Arial" w:hAnsi="Times New Roman"/>
                <w:b/>
                <w:bCs/>
                <w:color w:val="000000"/>
                <w:sz w:val="24"/>
                <w:szCs w:val="24"/>
              </w:rPr>
            </w:pPr>
            <w:r w:rsidRPr="000234BD">
              <w:rPr>
                <w:rFonts w:ascii="Times New Roman" w:eastAsia="Arial" w:hAnsi="Times New Roman"/>
                <w:b/>
                <w:bCs/>
                <w:color w:val="000000"/>
                <w:sz w:val="24"/>
                <w:szCs w:val="24"/>
              </w:rPr>
              <w:t>Тип грунтовых условий</w:t>
            </w:r>
          </w:p>
        </w:tc>
        <w:tc>
          <w:tcPr>
            <w:tcW w:w="5386" w:type="dxa"/>
            <w:tcBorders>
              <w:top w:val="single" w:sz="4" w:space="0" w:color="auto"/>
              <w:left w:val="single" w:sz="4" w:space="0" w:color="auto"/>
            </w:tcBorders>
            <w:shd w:val="clear" w:color="auto" w:fill="auto"/>
            <w:vAlign w:val="center"/>
          </w:tcPr>
          <w:p w:rsidR="000234BD" w:rsidRPr="000234BD" w:rsidRDefault="000234BD" w:rsidP="00001606">
            <w:pPr>
              <w:ind w:left="132"/>
              <w:jc w:val="center"/>
              <w:rPr>
                <w:rFonts w:ascii="Times New Roman" w:eastAsia="Arial" w:hAnsi="Times New Roman"/>
                <w:b/>
                <w:bCs/>
                <w:color w:val="000000"/>
                <w:sz w:val="24"/>
                <w:szCs w:val="24"/>
              </w:rPr>
            </w:pPr>
            <w:r w:rsidRPr="000234BD">
              <w:rPr>
                <w:rFonts w:ascii="Times New Roman" w:eastAsia="Arial" w:hAnsi="Times New Roman"/>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ind w:left="130" w:right="126"/>
              <w:jc w:val="center"/>
              <w:rPr>
                <w:rFonts w:ascii="Times New Roman" w:eastAsia="Arial" w:hAnsi="Times New Roman"/>
                <w:b/>
                <w:bCs/>
                <w:color w:val="000000"/>
                <w:sz w:val="24"/>
                <w:szCs w:val="24"/>
              </w:rPr>
            </w:pPr>
            <w:r w:rsidRPr="000234BD">
              <w:rPr>
                <w:rFonts w:ascii="Times New Roman" w:eastAsia="Arial" w:hAnsi="Times New Roman"/>
                <w:b/>
                <w:bCs/>
                <w:color w:val="000000"/>
                <w:sz w:val="24"/>
                <w:szCs w:val="24"/>
              </w:rPr>
              <w:t xml:space="preserve">Наименование грунтов по степени морозной </w:t>
            </w:r>
            <w:proofErr w:type="spellStart"/>
            <w:r w:rsidRPr="000234BD">
              <w:rPr>
                <w:rFonts w:ascii="Times New Roman" w:eastAsia="Arial" w:hAnsi="Times New Roman"/>
                <w:b/>
                <w:bCs/>
                <w:color w:val="000000"/>
                <w:sz w:val="24"/>
                <w:szCs w:val="24"/>
              </w:rPr>
              <w:t>пучинистости</w:t>
            </w:r>
            <w:proofErr w:type="spellEnd"/>
          </w:p>
        </w:tc>
      </w:tr>
      <w:tr w:rsidR="000234BD" w:rsidRPr="000234BD" w:rsidTr="00001606">
        <w:trPr>
          <w:trHeight w:hRule="exact" w:val="1132"/>
        </w:trPr>
        <w:tc>
          <w:tcPr>
            <w:tcW w:w="1413" w:type="dxa"/>
            <w:tcBorders>
              <w:top w:val="single" w:sz="4" w:space="0" w:color="auto"/>
              <w:left w:val="single" w:sz="4" w:space="0" w:color="auto"/>
            </w:tcBorders>
            <w:shd w:val="clear" w:color="auto" w:fill="auto"/>
            <w:vAlign w:val="center"/>
          </w:tcPr>
          <w:p w:rsidR="000234BD" w:rsidRPr="000234BD" w:rsidRDefault="000234BD" w:rsidP="00001606">
            <w:pPr>
              <w:spacing w:before="100"/>
              <w:jc w:val="center"/>
              <w:rPr>
                <w:rFonts w:ascii="Times New Roman" w:eastAsia="Arial" w:hAnsi="Times New Roman"/>
                <w:color w:val="000000"/>
                <w:sz w:val="24"/>
                <w:szCs w:val="24"/>
              </w:rPr>
            </w:pPr>
            <w:r w:rsidRPr="000234BD">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Сухие участки – возвышенности, всхолмленные места, водораздельные плато.</w:t>
            </w:r>
          </w:p>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ind w:left="273"/>
              <w:jc w:val="both"/>
              <w:rPr>
                <w:rFonts w:ascii="Times New Roman" w:eastAsia="Arial" w:hAnsi="Times New Roman"/>
                <w:color w:val="000000"/>
                <w:sz w:val="24"/>
                <w:szCs w:val="24"/>
              </w:rPr>
            </w:pPr>
            <w:proofErr w:type="spellStart"/>
            <w:r w:rsidRPr="000234BD">
              <w:rPr>
                <w:rFonts w:ascii="Times New Roman" w:eastAsia="Arial" w:hAnsi="Times New Roman"/>
                <w:color w:val="000000"/>
                <w:sz w:val="24"/>
                <w:szCs w:val="24"/>
              </w:rPr>
              <w:t>Слабопучинистые</w:t>
            </w:r>
            <w:proofErr w:type="spellEnd"/>
          </w:p>
        </w:tc>
      </w:tr>
      <w:tr w:rsidR="000234BD" w:rsidRPr="000234BD" w:rsidTr="00001606">
        <w:trPr>
          <w:trHeight w:hRule="exact" w:val="1134"/>
        </w:trPr>
        <w:tc>
          <w:tcPr>
            <w:tcW w:w="1413" w:type="dxa"/>
            <w:tcBorders>
              <w:top w:val="single" w:sz="4" w:space="0" w:color="auto"/>
              <w:left w:val="single" w:sz="4" w:space="0" w:color="auto"/>
            </w:tcBorders>
            <w:shd w:val="clear" w:color="auto" w:fill="auto"/>
            <w:vAlign w:val="center"/>
          </w:tcPr>
          <w:p w:rsidR="000234BD" w:rsidRPr="000234BD" w:rsidRDefault="000234BD" w:rsidP="00001606">
            <w:pPr>
              <w:spacing w:before="100"/>
              <w:jc w:val="center"/>
              <w:rPr>
                <w:rFonts w:ascii="Times New Roman" w:eastAsia="Arial" w:hAnsi="Times New Roman"/>
                <w:color w:val="000000"/>
                <w:sz w:val="24"/>
                <w:szCs w:val="24"/>
              </w:rPr>
            </w:pPr>
            <w:r w:rsidRPr="000234BD">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0234BD" w:rsidRPr="000234BD" w:rsidRDefault="000234BD" w:rsidP="00001606">
            <w:pPr>
              <w:ind w:left="273"/>
              <w:jc w:val="both"/>
              <w:rPr>
                <w:rFonts w:ascii="Times New Roman" w:eastAsia="Arial" w:hAnsi="Times New Roman"/>
                <w:color w:val="000000"/>
                <w:sz w:val="24"/>
                <w:szCs w:val="24"/>
              </w:rPr>
            </w:pPr>
            <w:proofErr w:type="spellStart"/>
            <w:r w:rsidRPr="000234BD">
              <w:rPr>
                <w:rFonts w:ascii="Times New Roman" w:eastAsia="Arial" w:hAnsi="Times New Roman"/>
                <w:color w:val="000000"/>
                <w:sz w:val="24"/>
                <w:szCs w:val="24"/>
              </w:rPr>
              <w:t>Среднепучинистые</w:t>
            </w:r>
            <w:proofErr w:type="spellEnd"/>
          </w:p>
        </w:tc>
      </w:tr>
      <w:tr w:rsidR="000234BD" w:rsidRPr="000234BD" w:rsidTr="00001606">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rsidR="000234BD" w:rsidRPr="000234BD" w:rsidRDefault="000234BD" w:rsidP="00001606">
            <w:pPr>
              <w:spacing w:before="100"/>
              <w:jc w:val="center"/>
              <w:rPr>
                <w:rFonts w:ascii="Times New Roman" w:eastAsia="Arial" w:hAnsi="Times New Roman"/>
                <w:color w:val="000000"/>
                <w:sz w:val="24"/>
                <w:szCs w:val="24"/>
              </w:rPr>
            </w:pPr>
            <w:r w:rsidRPr="000234BD">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 xml:space="preserve">Мокрые участки – пониженные равнины, котловины, </w:t>
            </w:r>
            <w:proofErr w:type="spellStart"/>
            <w:r w:rsidRPr="000234BD">
              <w:rPr>
                <w:rFonts w:ascii="Times New Roman" w:eastAsia="Arial" w:hAnsi="Times New Roman"/>
                <w:color w:val="000000"/>
                <w:sz w:val="24"/>
                <w:szCs w:val="24"/>
              </w:rPr>
              <w:t>межсклоновые</w:t>
            </w:r>
            <w:proofErr w:type="spellEnd"/>
            <w:r w:rsidRPr="000234BD">
              <w:rPr>
                <w:rFonts w:ascii="Times New Roman" w:eastAsia="Arial" w:hAnsi="Times New Roman"/>
                <w:color w:val="000000"/>
                <w:sz w:val="24"/>
                <w:szCs w:val="24"/>
              </w:rPr>
              <w:t xml:space="preserve"> низины, заболоченные места.</w:t>
            </w:r>
          </w:p>
          <w:p w:rsidR="000234BD" w:rsidRPr="000234BD" w:rsidRDefault="000234BD" w:rsidP="00001606">
            <w:pPr>
              <w:ind w:left="273" w:right="129"/>
              <w:jc w:val="both"/>
              <w:rPr>
                <w:rFonts w:ascii="Times New Roman" w:eastAsia="Arial" w:hAnsi="Times New Roman"/>
                <w:color w:val="000000"/>
                <w:sz w:val="24"/>
                <w:szCs w:val="24"/>
              </w:rPr>
            </w:pPr>
            <w:r w:rsidRPr="000234BD">
              <w:rPr>
                <w:rFonts w:ascii="Times New Roman" w:eastAsia="Arial" w:hAnsi="Times New Roman"/>
                <w:color w:val="000000"/>
                <w:sz w:val="24"/>
                <w:szCs w:val="24"/>
              </w:rPr>
              <w:t xml:space="preserve">Грунты </w:t>
            </w:r>
            <w:proofErr w:type="spellStart"/>
            <w:r w:rsidRPr="000234BD">
              <w:rPr>
                <w:rFonts w:ascii="Times New Roman" w:eastAsia="Arial" w:hAnsi="Times New Roman"/>
                <w:color w:val="000000"/>
                <w:sz w:val="24"/>
                <w:szCs w:val="24"/>
              </w:rPr>
              <w:t>водонасыщаются</w:t>
            </w:r>
            <w:proofErr w:type="spellEnd"/>
            <w:r w:rsidRPr="000234BD">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0234BD" w:rsidRPr="000234BD" w:rsidRDefault="000234BD" w:rsidP="00001606">
            <w:pPr>
              <w:ind w:left="273"/>
              <w:jc w:val="both"/>
              <w:rPr>
                <w:rFonts w:ascii="Times New Roman" w:eastAsia="Arial" w:hAnsi="Times New Roman"/>
                <w:color w:val="000000"/>
                <w:sz w:val="24"/>
                <w:szCs w:val="24"/>
              </w:rPr>
            </w:pPr>
            <w:proofErr w:type="spellStart"/>
            <w:r w:rsidRPr="000234BD">
              <w:rPr>
                <w:rFonts w:ascii="Times New Roman" w:eastAsia="Arial" w:hAnsi="Times New Roman"/>
                <w:color w:val="000000"/>
                <w:sz w:val="24"/>
                <w:szCs w:val="24"/>
              </w:rPr>
              <w:t>Сильнопучинистые</w:t>
            </w:r>
            <w:proofErr w:type="spellEnd"/>
          </w:p>
        </w:tc>
      </w:tr>
    </w:tbl>
    <w:p w:rsidR="000234BD" w:rsidRPr="000234BD" w:rsidRDefault="000234BD" w:rsidP="00B07FCF">
      <w:pPr>
        <w:pStyle w:val="af9"/>
        <w:numPr>
          <w:ilvl w:val="2"/>
          <w:numId w:val="63"/>
        </w:numPr>
        <w:tabs>
          <w:tab w:val="left" w:pos="1560"/>
        </w:tabs>
        <w:ind w:left="0" w:firstLine="709"/>
        <w:jc w:val="both"/>
      </w:pPr>
      <w:r w:rsidRPr="000234BD">
        <w:t>При определении оптимального вида материалов, для устройства Основания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rsidR="000234BD" w:rsidRPr="000234BD" w:rsidRDefault="000234BD" w:rsidP="00B07FCF">
      <w:pPr>
        <w:pStyle w:val="af9"/>
        <w:numPr>
          <w:ilvl w:val="0"/>
          <w:numId w:val="115"/>
        </w:numPr>
        <w:shd w:val="clear" w:color="auto" w:fill="FFFFFF"/>
        <w:tabs>
          <w:tab w:val="left" w:pos="993"/>
          <w:tab w:val="left" w:pos="1560"/>
        </w:tabs>
        <w:ind w:left="0" w:firstLine="709"/>
        <w:jc w:val="both"/>
      </w:pPr>
      <w:r w:rsidRPr="000234BD">
        <w:t xml:space="preserve">распространения </w:t>
      </w:r>
      <w:proofErr w:type="spellStart"/>
      <w:r w:rsidRPr="000234BD">
        <w:t>просадочных</w:t>
      </w:r>
      <w:proofErr w:type="spellEnd"/>
      <w:r w:rsidRPr="000234BD">
        <w:t xml:space="preserve"> грунтов;</w:t>
      </w:r>
    </w:p>
    <w:p w:rsidR="000234BD" w:rsidRPr="000234BD" w:rsidRDefault="000234BD" w:rsidP="00B07FCF">
      <w:pPr>
        <w:pStyle w:val="af9"/>
        <w:numPr>
          <w:ilvl w:val="0"/>
          <w:numId w:val="115"/>
        </w:numPr>
        <w:shd w:val="clear" w:color="auto" w:fill="FFFFFF"/>
        <w:tabs>
          <w:tab w:val="left" w:pos="993"/>
          <w:tab w:val="left" w:pos="1560"/>
        </w:tabs>
        <w:ind w:left="0" w:firstLine="709"/>
        <w:jc w:val="both"/>
      </w:pPr>
      <w:r w:rsidRPr="000234BD">
        <w:t xml:space="preserve">распространения </w:t>
      </w:r>
      <w:proofErr w:type="spellStart"/>
      <w:r w:rsidRPr="000234BD">
        <w:t>пучинистых</w:t>
      </w:r>
      <w:proofErr w:type="spellEnd"/>
      <w:r w:rsidRPr="000234BD">
        <w:t xml:space="preserve"> грунтов;</w:t>
      </w:r>
    </w:p>
    <w:p w:rsidR="000234BD" w:rsidRPr="000234BD" w:rsidRDefault="000234BD" w:rsidP="00B07FCF">
      <w:pPr>
        <w:pStyle w:val="af9"/>
        <w:numPr>
          <w:ilvl w:val="0"/>
          <w:numId w:val="115"/>
        </w:numPr>
        <w:shd w:val="clear" w:color="auto" w:fill="FFFFFF"/>
        <w:tabs>
          <w:tab w:val="left" w:pos="993"/>
          <w:tab w:val="left" w:pos="1560"/>
        </w:tabs>
        <w:ind w:left="0" w:firstLine="709"/>
        <w:jc w:val="both"/>
      </w:pPr>
      <w:r w:rsidRPr="000234BD">
        <w:lastRenderedPageBreak/>
        <w:t>распространения вечномерзлых (в том числе – оттаивающих) грунтов;</w:t>
      </w:r>
    </w:p>
    <w:p w:rsidR="000234BD" w:rsidRPr="000234BD" w:rsidRDefault="000234BD" w:rsidP="00B07FCF">
      <w:pPr>
        <w:pStyle w:val="af9"/>
        <w:numPr>
          <w:ilvl w:val="0"/>
          <w:numId w:val="115"/>
        </w:numPr>
        <w:shd w:val="clear" w:color="auto" w:fill="FFFFFF"/>
        <w:tabs>
          <w:tab w:val="left" w:pos="993"/>
          <w:tab w:val="left" w:pos="1560"/>
        </w:tabs>
        <w:ind w:left="0" w:firstLine="709"/>
        <w:jc w:val="both"/>
      </w:pPr>
      <w:r w:rsidRPr="000234BD">
        <w:t>распространения карстовой и карстово-суффозионной опасности;</w:t>
      </w:r>
    </w:p>
    <w:p w:rsidR="000234BD" w:rsidRPr="000234BD" w:rsidRDefault="000234BD" w:rsidP="00B07FCF">
      <w:pPr>
        <w:pStyle w:val="af9"/>
        <w:numPr>
          <w:ilvl w:val="0"/>
          <w:numId w:val="115"/>
        </w:numPr>
        <w:shd w:val="clear" w:color="auto" w:fill="FFFFFF"/>
        <w:tabs>
          <w:tab w:val="left" w:pos="993"/>
          <w:tab w:val="left" w:pos="1560"/>
        </w:tabs>
        <w:ind w:left="0" w:firstLine="709"/>
        <w:jc w:val="both"/>
      </w:pPr>
      <w:r w:rsidRPr="000234BD">
        <w:t>сейсмическим районам.</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 целях получения сведений об инженерно-геологических условиях ЗУ для установки МОПС допускается использовать:</w:t>
      </w:r>
    </w:p>
    <w:p w:rsidR="000234BD" w:rsidRPr="000234BD" w:rsidRDefault="000234BD" w:rsidP="00B07FCF">
      <w:pPr>
        <w:pStyle w:val="af9"/>
        <w:numPr>
          <w:ilvl w:val="0"/>
          <w:numId w:val="116"/>
        </w:numPr>
        <w:shd w:val="clear" w:color="auto" w:fill="FFFFFF"/>
        <w:tabs>
          <w:tab w:val="left" w:pos="1134"/>
          <w:tab w:val="left" w:pos="1560"/>
        </w:tabs>
        <w:ind w:left="0" w:firstLine="709"/>
        <w:jc w:val="both"/>
      </w:pPr>
      <w:r w:rsidRPr="000234BD">
        <w:t>сведения архивных материалов инженерно-геологических изысканий, выполнявшихся для строительства других объектов в исследуемом районе;</w:t>
      </w:r>
    </w:p>
    <w:p w:rsidR="000234BD" w:rsidRPr="000234BD" w:rsidRDefault="000234BD" w:rsidP="00B07FCF">
      <w:pPr>
        <w:pStyle w:val="af9"/>
        <w:numPr>
          <w:ilvl w:val="0"/>
          <w:numId w:val="116"/>
        </w:numPr>
        <w:shd w:val="clear" w:color="auto" w:fill="FFFFFF"/>
        <w:tabs>
          <w:tab w:val="left" w:pos="1134"/>
          <w:tab w:val="left" w:pos="1560"/>
        </w:tabs>
        <w:ind w:left="0" w:firstLine="709"/>
        <w:jc w:val="both"/>
      </w:pPr>
      <w:r w:rsidRPr="000234BD">
        <w:t>справочные сведения территориальных документов (карт, атласов, альбомов, и т.п.);</w:t>
      </w:r>
    </w:p>
    <w:p w:rsidR="000234BD" w:rsidRPr="000234BD" w:rsidRDefault="000234BD" w:rsidP="00B07FCF">
      <w:pPr>
        <w:pStyle w:val="af9"/>
        <w:numPr>
          <w:ilvl w:val="0"/>
          <w:numId w:val="116"/>
        </w:numPr>
        <w:shd w:val="clear" w:color="auto" w:fill="FFFFFF"/>
        <w:tabs>
          <w:tab w:val="left" w:pos="1134"/>
          <w:tab w:val="left" w:pos="1560"/>
        </w:tabs>
        <w:ind w:left="0" w:firstLine="709"/>
        <w:jc w:val="both"/>
      </w:pPr>
      <w:r w:rsidRPr="000234BD">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rsidR="000234BD" w:rsidRPr="000234BD" w:rsidRDefault="000234BD" w:rsidP="00B07FCF">
      <w:pPr>
        <w:pStyle w:val="af9"/>
        <w:numPr>
          <w:ilvl w:val="0"/>
          <w:numId w:val="116"/>
        </w:numPr>
        <w:shd w:val="clear" w:color="auto" w:fill="FFFFFF"/>
        <w:tabs>
          <w:tab w:val="left" w:pos="1134"/>
          <w:tab w:val="left" w:pos="1560"/>
        </w:tabs>
        <w:ind w:left="0" w:firstLine="709"/>
        <w:jc w:val="both"/>
      </w:pPr>
      <w:r w:rsidRPr="000234BD">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0234BD">
        <w:t>оврагообразования</w:t>
      </w:r>
      <w:proofErr w:type="spellEnd"/>
      <w:r w:rsidRPr="000234BD">
        <w:t>, карстовых провалов, суффозионных воронок и т.п.).</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rsidR="000234BD" w:rsidRPr="000234BD" w:rsidRDefault="000234BD" w:rsidP="000234BD">
      <w:pPr>
        <w:tabs>
          <w:tab w:val="left" w:pos="1560"/>
        </w:tabs>
        <w:ind w:firstLine="709"/>
        <w:contextualSpacing/>
        <w:jc w:val="right"/>
        <w:rPr>
          <w:rFonts w:ascii="Times New Roman" w:hAnsi="Times New Roman"/>
          <w:i/>
          <w:noProof/>
          <w:sz w:val="28"/>
          <w:szCs w:val="28"/>
          <w:lang w:eastAsia="ru-RU"/>
        </w:rPr>
      </w:pPr>
      <w:r w:rsidRPr="000234BD">
        <w:rPr>
          <w:rFonts w:ascii="Times New Roman" w:hAnsi="Times New Roman"/>
          <w:i/>
          <w:noProof/>
          <w:sz w:val="28"/>
          <w:szCs w:val="28"/>
          <w:lang w:eastAsia="ru-RU"/>
        </w:rPr>
        <w:t>Рисунок 13</w:t>
      </w:r>
    </w:p>
    <w:p w:rsidR="000234BD" w:rsidRPr="000234BD" w:rsidRDefault="000234BD" w:rsidP="000234BD">
      <w:pPr>
        <w:shd w:val="clear" w:color="auto" w:fill="FFFFFF"/>
        <w:tabs>
          <w:tab w:val="left" w:pos="1560"/>
        </w:tabs>
        <w:ind w:firstLine="709"/>
        <w:contextualSpacing/>
        <w:jc w:val="right"/>
        <w:rPr>
          <w:rFonts w:ascii="Times New Roman" w:hAnsi="Times New Roman"/>
          <w:i/>
          <w:noProof/>
          <w:sz w:val="28"/>
          <w:szCs w:val="28"/>
          <w:lang w:eastAsia="ru-RU"/>
        </w:rPr>
      </w:pPr>
      <w:r w:rsidRPr="000234BD">
        <w:rPr>
          <w:rFonts w:ascii="Times New Roman" w:hAnsi="Times New Roman"/>
          <w:i/>
          <w:noProof/>
          <w:sz w:val="28"/>
          <w:szCs w:val="28"/>
          <w:lang w:eastAsia="ru-RU"/>
        </w:rPr>
        <w:t>Визуальные признаки типов грунтов</w:t>
      </w:r>
    </w:p>
    <w:p w:rsidR="000234BD" w:rsidRPr="000234BD" w:rsidRDefault="000234BD" w:rsidP="000234BD">
      <w:pPr>
        <w:shd w:val="clear" w:color="auto" w:fill="FFFFFF"/>
        <w:tabs>
          <w:tab w:val="left" w:pos="1560"/>
        </w:tabs>
        <w:ind w:firstLine="709"/>
        <w:contextualSpacing/>
        <w:jc w:val="center"/>
        <w:rPr>
          <w:rFonts w:ascii="Times New Roman" w:hAnsi="Times New Roman"/>
          <w:sz w:val="28"/>
          <w:szCs w:val="28"/>
        </w:rPr>
      </w:pPr>
      <w:r w:rsidRPr="000234BD">
        <w:rPr>
          <w:rFonts w:ascii="Times New Roman" w:hAnsi="Times New Roman"/>
          <w:noProof/>
          <w:sz w:val="28"/>
          <w:szCs w:val="28"/>
          <w:lang w:eastAsia="ru-RU"/>
        </w:rPr>
        <w:lastRenderedPageBreak/>
        <w:drawing>
          <wp:inline distT="0" distB="0" distL="0" distR="0" wp14:anchorId="3DD4686E" wp14:editId="18B716FC">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0234BD" w:rsidRPr="000234BD" w:rsidRDefault="000234BD" w:rsidP="00B07FCF">
      <w:pPr>
        <w:pStyle w:val="af9"/>
        <w:numPr>
          <w:ilvl w:val="2"/>
          <w:numId w:val="63"/>
        </w:numPr>
        <w:shd w:val="clear" w:color="auto" w:fill="FFFFFF"/>
        <w:tabs>
          <w:tab w:val="left" w:pos="1560"/>
        </w:tabs>
        <w:ind w:left="0" w:firstLine="709"/>
        <w:jc w:val="both"/>
      </w:pPr>
      <w:r w:rsidRPr="000234BD">
        <w:t>При устройстве Основания под установку МОПС может использоваться один из вариантов:</w:t>
      </w:r>
    </w:p>
    <w:p w:rsidR="000234BD" w:rsidRPr="000234BD" w:rsidRDefault="000234BD" w:rsidP="00B07F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дорожные плиты;</w:t>
      </w:r>
    </w:p>
    <w:p w:rsidR="000234BD" w:rsidRPr="000234BD" w:rsidRDefault="000234BD" w:rsidP="00B07FCF">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0234BD" w:rsidRPr="000234BD" w:rsidRDefault="000234BD" w:rsidP="00B07FCF">
      <w:pPr>
        <w:numPr>
          <w:ilvl w:val="0"/>
          <w:numId w:val="12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железобетонные балки;</w:t>
      </w:r>
    </w:p>
    <w:p w:rsidR="000234BD" w:rsidRPr="000234BD" w:rsidRDefault="000234BD" w:rsidP="00B07F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бетонные блоки;</w:t>
      </w:r>
    </w:p>
    <w:p w:rsidR="000234BD" w:rsidRPr="000234BD" w:rsidRDefault="000234BD" w:rsidP="00B07FCF">
      <w:pPr>
        <w:numPr>
          <w:ilvl w:val="0"/>
          <w:numId w:val="12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монолитная плита.</w:t>
      </w:r>
    </w:p>
    <w:p w:rsidR="000234BD" w:rsidRPr="000234BD" w:rsidRDefault="000234BD" w:rsidP="00B07FCF">
      <w:pPr>
        <w:pStyle w:val="af9"/>
        <w:numPr>
          <w:ilvl w:val="2"/>
          <w:numId w:val="63"/>
        </w:numPr>
        <w:tabs>
          <w:tab w:val="left" w:pos="1560"/>
        </w:tabs>
        <w:ind w:left="0" w:firstLine="709"/>
        <w:jc w:val="both"/>
      </w:pPr>
      <w:r w:rsidRPr="000234BD">
        <w:lastRenderedPageBreak/>
        <w:t>Минимальный размер точки опоры должен составлять (200 х 200 мм), а количество – не менее 8 единиц из расчета на один модуль.</w:t>
      </w:r>
    </w:p>
    <w:p w:rsidR="000234BD" w:rsidRPr="000234BD" w:rsidRDefault="000234BD" w:rsidP="00B07FCF">
      <w:pPr>
        <w:numPr>
          <w:ilvl w:val="2"/>
          <w:numId w:val="63"/>
        </w:numPr>
        <w:tabs>
          <w:tab w:val="left" w:pos="1701"/>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rPr>
        <w:t xml:space="preserve">В местах </w:t>
      </w:r>
      <w:proofErr w:type="spellStart"/>
      <w:r w:rsidRPr="000234BD">
        <w:rPr>
          <w:rFonts w:ascii="Times New Roman" w:hAnsi="Times New Roman"/>
          <w:sz w:val="28"/>
          <w:szCs w:val="28"/>
        </w:rPr>
        <w:t>опирания</w:t>
      </w:r>
      <w:proofErr w:type="spellEnd"/>
      <w:r w:rsidRPr="000234BD">
        <w:rPr>
          <w:rFonts w:ascii="Times New Roman" w:hAnsi="Times New Roman"/>
          <w:sz w:val="28"/>
          <w:szCs w:val="28"/>
        </w:rPr>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0234BD">
        <w:rPr>
          <w:rFonts w:ascii="Times New Roman" w:hAnsi="Times New Roman"/>
          <w:sz w:val="28"/>
          <w:szCs w:val="28"/>
        </w:rPr>
        <w:t>антисептированной</w:t>
      </w:r>
      <w:proofErr w:type="spellEnd"/>
      <w:r w:rsidRPr="000234BD">
        <w:rPr>
          <w:rFonts w:ascii="Times New Roman" w:hAnsi="Times New Roman"/>
          <w:sz w:val="28"/>
          <w:szCs w:val="28"/>
        </w:rPr>
        <w:t xml:space="preserve"> древесины или </w:t>
      </w:r>
      <w:proofErr w:type="spellStart"/>
      <w:r w:rsidRPr="000234BD">
        <w:rPr>
          <w:rFonts w:ascii="Times New Roman" w:hAnsi="Times New Roman"/>
          <w:sz w:val="28"/>
          <w:szCs w:val="28"/>
        </w:rPr>
        <w:t>бакелизированной</w:t>
      </w:r>
      <w:proofErr w:type="spellEnd"/>
      <w:r w:rsidRPr="000234BD">
        <w:rPr>
          <w:rFonts w:ascii="Times New Roman" w:hAnsi="Times New Roman"/>
          <w:sz w:val="28"/>
          <w:szCs w:val="28"/>
        </w:rPr>
        <w:t xml:space="preserve"> фанеры).</w:t>
      </w:r>
    </w:p>
    <w:p w:rsidR="000234BD" w:rsidRPr="000234BD" w:rsidRDefault="000234BD" w:rsidP="000234BD">
      <w:pPr>
        <w:tabs>
          <w:tab w:val="left" w:pos="1701"/>
        </w:tabs>
        <w:ind w:left="709"/>
        <w:contextualSpacing/>
        <w:jc w:val="both"/>
        <w:rPr>
          <w:rFonts w:ascii="Times New Roman" w:hAnsi="Times New Roman"/>
          <w:sz w:val="28"/>
          <w:szCs w:val="28"/>
          <w:lang w:eastAsia="ru-RU"/>
        </w:rPr>
      </w:pPr>
    </w:p>
    <w:p w:rsidR="000234BD" w:rsidRPr="000234BD" w:rsidRDefault="000234BD" w:rsidP="000234BD">
      <w:pPr>
        <w:tabs>
          <w:tab w:val="left" w:pos="1701"/>
        </w:tabs>
        <w:ind w:left="1420"/>
        <w:contextualSpacing/>
        <w:jc w:val="both"/>
        <w:rPr>
          <w:rFonts w:ascii="Times New Roman" w:hAnsi="Times New Roman"/>
          <w:i/>
          <w:sz w:val="28"/>
          <w:szCs w:val="28"/>
          <w:lang w:eastAsia="ru-RU"/>
        </w:rPr>
      </w:pPr>
      <w:r w:rsidRPr="000234BD">
        <w:rPr>
          <w:rFonts w:ascii="Times New Roman" w:hAnsi="Times New Roman"/>
          <w:i/>
          <w:sz w:val="28"/>
          <w:szCs w:val="28"/>
          <w:lang w:eastAsia="ru-RU"/>
        </w:rPr>
        <w:t xml:space="preserve">Рекомендуемые варианты к устройству </w:t>
      </w:r>
      <w:proofErr w:type="spellStart"/>
      <w:r w:rsidRPr="000234BD">
        <w:rPr>
          <w:rFonts w:ascii="Times New Roman" w:hAnsi="Times New Roman"/>
          <w:i/>
          <w:sz w:val="28"/>
          <w:szCs w:val="28"/>
          <w:lang w:eastAsia="ru-RU"/>
        </w:rPr>
        <w:t>Основанияи</w:t>
      </w:r>
      <w:proofErr w:type="spellEnd"/>
    </w:p>
    <w:p w:rsidR="000234BD" w:rsidRPr="000234BD" w:rsidRDefault="000234BD" w:rsidP="000234BD">
      <w:pPr>
        <w:pStyle w:val="af9"/>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0234BD" w:rsidRPr="000234BD" w:rsidTr="00001606">
        <w:trPr>
          <w:trHeight w:val="283"/>
        </w:trPr>
        <w:tc>
          <w:tcPr>
            <w:tcW w:w="2830" w:type="dxa"/>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на основе дорожных плит</w:t>
            </w:r>
          </w:p>
          <w:p w:rsidR="000234BD" w:rsidRPr="000234BD" w:rsidRDefault="000234BD" w:rsidP="00001606">
            <w:pPr>
              <w:jc w:val="center"/>
              <w:rPr>
                <w:rFonts w:ascii="Times New Roman" w:hAnsi="Times New Roman"/>
                <w:i/>
                <w:sz w:val="24"/>
                <w:szCs w:val="24"/>
                <w:lang w:eastAsia="ru-RU"/>
              </w:rPr>
            </w:pPr>
            <w:r w:rsidRPr="000234BD">
              <w:rPr>
                <w:rFonts w:ascii="Times New Roman" w:hAnsi="Times New Roman"/>
                <w:i/>
                <w:sz w:val="24"/>
                <w:szCs w:val="24"/>
                <w:lang w:eastAsia="ru-RU"/>
              </w:rPr>
              <w:t>Рисунок 13</w:t>
            </w:r>
          </w:p>
        </w:tc>
        <w:tc>
          <w:tcPr>
            <w:tcW w:w="3402" w:type="dxa"/>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на основе железобетонных балок</w:t>
            </w:r>
          </w:p>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i/>
                <w:sz w:val="24"/>
                <w:szCs w:val="24"/>
                <w:lang w:eastAsia="ru-RU"/>
              </w:rPr>
              <w:t>Рисунок 14</w:t>
            </w:r>
          </w:p>
        </w:tc>
        <w:tc>
          <w:tcPr>
            <w:tcW w:w="3112" w:type="dxa"/>
            <w:hideMark/>
          </w:tcPr>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b/>
                <w:sz w:val="24"/>
                <w:szCs w:val="24"/>
                <w:lang w:eastAsia="ru-RU"/>
              </w:rPr>
              <w:t>на основе бетонных блоков</w:t>
            </w:r>
          </w:p>
          <w:p w:rsidR="000234BD" w:rsidRPr="000234BD" w:rsidRDefault="000234BD" w:rsidP="00001606">
            <w:pPr>
              <w:jc w:val="center"/>
              <w:rPr>
                <w:rFonts w:ascii="Times New Roman" w:hAnsi="Times New Roman"/>
                <w:b/>
                <w:sz w:val="24"/>
                <w:szCs w:val="24"/>
                <w:lang w:eastAsia="ru-RU"/>
              </w:rPr>
            </w:pPr>
            <w:r w:rsidRPr="000234BD">
              <w:rPr>
                <w:rFonts w:ascii="Times New Roman" w:hAnsi="Times New Roman"/>
                <w:i/>
                <w:sz w:val="24"/>
                <w:szCs w:val="24"/>
                <w:lang w:eastAsia="ru-RU"/>
              </w:rPr>
              <w:t>Рисунок 15</w:t>
            </w:r>
          </w:p>
        </w:tc>
      </w:tr>
      <w:tr w:rsidR="000234BD" w:rsidRPr="000234BD" w:rsidTr="00001606">
        <w:trPr>
          <w:trHeight w:val="2494"/>
        </w:trPr>
        <w:tc>
          <w:tcPr>
            <w:tcW w:w="2830" w:type="dxa"/>
            <w:vAlign w:val="center"/>
            <w:hideMark/>
          </w:tcPr>
          <w:p w:rsidR="000234BD" w:rsidRPr="000234BD" w:rsidRDefault="000234BD" w:rsidP="00001606">
            <w:pPr>
              <w:jc w:val="both"/>
              <w:rPr>
                <w:rFonts w:ascii="Times New Roman" w:hAnsi="Times New Roman"/>
                <w:b/>
                <w:sz w:val="21"/>
                <w:szCs w:val="21"/>
                <w:lang w:eastAsia="ru-RU"/>
              </w:rPr>
            </w:pPr>
            <w:r w:rsidRPr="000234BD">
              <w:rPr>
                <w:rFonts w:ascii="Times New Roman" w:hAnsi="Times New Roman"/>
                <w:noProof/>
                <w:sz w:val="21"/>
                <w:szCs w:val="21"/>
                <w:lang w:eastAsia="ru-RU"/>
              </w:rPr>
              <w:drawing>
                <wp:inline distT="0" distB="0" distL="0" distR="0" wp14:anchorId="42F97EEA" wp14:editId="7886A7C7">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rsidR="000234BD" w:rsidRPr="000234BD" w:rsidRDefault="000234BD" w:rsidP="00001606">
            <w:pPr>
              <w:jc w:val="center"/>
              <w:rPr>
                <w:rFonts w:ascii="Times New Roman" w:hAnsi="Times New Roman"/>
                <w:b/>
                <w:sz w:val="21"/>
                <w:szCs w:val="21"/>
                <w:lang w:eastAsia="ru-RU"/>
              </w:rPr>
            </w:pPr>
            <w:r w:rsidRPr="000234BD">
              <w:rPr>
                <w:rFonts w:ascii="Times New Roman" w:hAnsi="Times New Roman"/>
                <w:noProof/>
                <w:sz w:val="21"/>
                <w:szCs w:val="21"/>
                <w:lang w:eastAsia="ru-RU"/>
              </w:rPr>
              <w:drawing>
                <wp:inline distT="0" distB="0" distL="0" distR="0" wp14:anchorId="60DF7627" wp14:editId="77C48F8E">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rsidR="000234BD" w:rsidRPr="000234BD" w:rsidRDefault="000234BD" w:rsidP="00001606">
            <w:pPr>
              <w:jc w:val="center"/>
              <w:rPr>
                <w:rFonts w:ascii="Times New Roman" w:hAnsi="Times New Roman"/>
                <w:b/>
                <w:sz w:val="21"/>
                <w:szCs w:val="21"/>
                <w:lang w:eastAsia="ru-RU"/>
              </w:rPr>
            </w:pPr>
            <w:r w:rsidRPr="000234BD">
              <w:rPr>
                <w:rFonts w:ascii="Times New Roman" w:hAnsi="Times New Roman"/>
                <w:b/>
                <w:noProof/>
                <w:sz w:val="21"/>
                <w:szCs w:val="21"/>
                <w:lang w:eastAsia="ru-RU"/>
              </w:rPr>
              <w:drawing>
                <wp:inline distT="0" distB="0" distL="0" distR="0" wp14:anchorId="4AC42F2D" wp14:editId="63529D19">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0234BD" w:rsidRPr="000234BD" w:rsidTr="00001606">
        <w:trPr>
          <w:trHeight w:val="619"/>
        </w:trPr>
        <w:tc>
          <w:tcPr>
            <w:tcW w:w="9344" w:type="dxa"/>
            <w:gridSpan w:val="3"/>
            <w:tcBorders>
              <w:bottom w:val="single" w:sz="4" w:space="0" w:color="auto"/>
            </w:tcBorders>
            <w:vAlign w:val="center"/>
            <w:hideMark/>
          </w:tcPr>
          <w:p w:rsidR="000234BD" w:rsidRPr="000234BD" w:rsidRDefault="000234BD" w:rsidP="00001606">
            <w:pPr>
              <w:jc w:val="center"/>
              <w:rPr>
                <w:rFonts w:ascii="Times New Roman" w:hAnsi="Times New Roman"/>
                <w:b/>
                <w:noProof/>
                <w:sz w:val="24"/>
                <w:szCs w:val="24"/>
                <w:lang w:eastAsia="ru-RU"/>
              </w:rPr>
            </w:pPr>
            <w:r w:rsidRPr="000234BD">
              <w:rPr>
                <w:rFonts w:ascii="Times New Roman" w:hAnsi="Times New Roman"/>
                <w:b/>
                <w:noProof/>
                <w:sz w:val="24"/>
                <w:szCs w:val="24"/>
                <w:lang w:eastAsia="ru-RU"/>
              </w:rPr>
              <w:t>на основе винтовых свай</w:t>
            </w:r>
          </w:p>
        </w:tc>
      </w:tr>
      <w:tr w:rsidR="000234BD" w:rsidRPr="000234BD" w:rsidTr="00001606">
        <w:trPr>
          <w:trHeight w:val="454"/>
        </w:trPr>
        <w:tc>
          <w:tcPr>
            <w:tcW w:w="2830" w:type="dxa"/>
            <w:tcBorders>
              <w:top w:val="single" w:sz="4" w:space="0" w:color="auto"/>
              <w:left w:val="single" w:sz="4" w:space="0" w:color="auto"/>
              <w:bottom w:val="single" w:sz="4" w:space="0" w:color="auto"/>
              <w:right w:val="single" w:sz="4" w:space="0" w:color="auto"/>
            </w:tcBorders>
            <w:vAlign w:val="center"/>
          </w:tcPr>
          <w:p w:rsidR="000234BD" w:rsidRPr="000234BD" w:rsidRDefault="000234BD" w:rsidP="00001606">
            <w:pPr>
              <w:jc w:val="center"/>
              <w:rPr>
                <w:rFonts w:ascii="Times New Roman" w:hAnsi="Times New Roman"/>
                <w:noProof/>
                <w:lang w:eastAsia="ru-RU"/>
              </w:rPr>
            </w:pPr>
            <w:r w:rsidRPr="000234BD">
              <w:rPr>
                <w:rFonts w:ascii="Times New Roman" w:hAnsi="Times New Roman"/>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rsidR="000234BD" w:rsidRPr="000234BD" w:rsidRDefault="000234BD" w:rsidP="00001606">
            <w:pPr>
              <w:jc w:val="center"/>
              <w:rPr>
                <w:rFonts w:ascii="Times New Roman" w:hAnsi="Times New Roman"/>
                <w:noProof/>
                <w:lang w:eastAsia="ru-RU"/>
              </w:rPr>
            </w:pPr>
            <w:r w:rsidRPr="000234BD">
              <w:rPr>
                <w:rFonts w:ascii="Times New Roman" w:hAnsi="Times New Roman"/>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rsidR="000234BD" w:rsidRPr="000234BD" w:rsidRDefault="000234BD" w:rsidP="00001606">
            <w:pPr>
              <w:jc w:val="center"/>
              <w:rPr>
                <w:rFonts w:ascii="Times New Roman" w:hAnsi="Times New Roman"/>
                <w:noProof/>
                <w:lang w:eastAsia="ru-RU"/>
              </w:rPr>
            </w:pPr>
            <w:r w:rsidRPr="000234BD">
              <w:rPr>
                <w:rFonts w:ascii="Times New Roman" w:hAnsi="Times New Roman"/>
                <w:i/>
                <w:sz w:val="24"/>
                <w:szCs w:val="24"/>
                <w:lang w:eastAsia="ru-RU"/>
              </w:rPr>
              <w:t>Рисунок 18</w:t>
            </w:r>
          </w:p>
        </w:tc>
      </w:tr>
      <w:tr w:rsidR="000234BD" w:rsidRPr="000234BD" w:rsidTr="00001606">
        <w:trPr>
          <w:trHeight w:val="2494"/>
        </w:trPr>
        <w:tc>
          <w:tcPr>
            <w:tcW w:w="2830" w:type="dxa"/>
            <w:tcBorders>
              <w:top w:val="single" w:sz="4" w:space="0" w:color="auto"/>
            </w:tcBorders>
            <w:vAlign w:val="center"/>
            <w:hideMark/>
          </w:tcPr>
          <w:p w:rsidR="000234BD" w:rsidRPr="000234BD" w:rsidRDefault="000234BD" w:rsidP="00001606">
            <w:pPr>
              <w:jc w:val="center"/>
              <w:rPr>
                <w:rFonts w:ascii="Times New Roman" w:hAnsi="Times New Roman"/>
                <w:noProof/>
                <w:sz w:val="21"/>
                <w:szCs w:val="21"/>
                <w:lang w:eastAsia="ru-RU"/>
              </w:rPr>
            </w:pPr>
            <w:r w:rsidRPr="000234BD">
              <w:rPr>
                <w:rFonts w:ascii="Times New Roman" w:hAnsi="Times New Roman"/>
                <w:noProof/>
                <w:lang w:eastAsia="ru-RU"/>
              </w:rPr>
              <w:drawing>
                <wp:inline distT="0" distB="0" distL="0" distR="0" wp14:anchorId="7361BA6B" wp14:editId="0739A21F">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rsidR="000234BD" w:rsidRPr="000234BD" w:rsidRDefault="000234BD" w:rsidP="00001606">
            <w:pPr>
              <w:jc w:val="center"/>
              <w:rPr>
                <w:rFonts w:ascii="Times New Roman" w:hAnsi="Times New Roman"/>
                <w:noProof/>
                <w:sz w:val="21"/>
                <w:szCs w:val="21"/>
                <w:lang w:eastAsia="ru-RU"/>
              </w:rPr>
            </w:pPr>
            <w:r w:rsidRPr="000234BD">
              <w:rPr>
                <w:rFonts w:ascii="Times New Roman" w:hAnsi="Times New Roman"/>
                <w:noProof/>
                <w:lang w:eastAsia="ru-RU"/>
              </w:rPr>
              <w:drawing>
                <wp:inline distT="0" distB="0" distL="0" distR="0" wp14:anchorId="490D2D7E" wp14:editId="19971763">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rsidR="000234BD" w:rsidRPr="000234BD" w:rsidRDefault="000234BD" w:rsidP="00001606">
            <w:pPr>
              <w:jc w:val="center"/>
              <w:rPr>
                <w:rFonts w:ascii="Times New Roman" w:hAnsi="Times New Roman"/>
                <w:b/>
                <w:noProof/>
                <w:sz w:val="21"/>
                <w:szCs w:val="21"/>
                <w:lang w:eastAsia="ru-RU"/>
              </w:rPr>
            </w:pPr>
            <w:r w:rsidRPr="000234BD">
              <w:rPr>
                <w:rFonts w:ascii="Times New Roman" w:hAnsi="Times New Roman"/>
                <w:noProof/>
                <w:lang w:eastAsia="ru-RU"/>
              </w:rPr>
              <w:drawing>
                <wp:inline distT="0" distB="0" distL="0" distR="0" wp14:anchorId="5468F7EC" wp14:editId="59FBF319">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rsidR="000234BD" w:rsidRPr="000234BD" w:rsidRDefault="000234BD" w:rsidP="00B07FCF">
      <w:pPr>
        <w:pStyle w:val="af9"/>
        <w:numPr>
          <w:ilvl w:val="1"/>
          <w:numId w:val="63"/>
        </w:numPr>
        <w:tabs>
          <w:tab w:val="left" w:pos="1701"/>
        </w:tabs>
        <w:ind w:left="0" w:firstLine="709"/>
        <w:jc w:val="both"/>
      </w:pPr>
      <w:r w:rsidRPr="000234BD">
        <w:br w:type="column"/>
      </w:r>
      <w:r w:rsidRPr="000234BD">
        <w:lastRenderedPageBreak/>
        <w:t>Требования к наружному оформлению МОПС.</w:t>
      </w:r>
    </w:p>
    <w:p w:rsidR="000234BD" w:rsidRPr="000234BD" w:rsidRDefault="000234BD" w:rsidP="000234BD">
      <w:pPr>
        <w:pStyle w:val="af9"/>
        <w:tabs>
          <w:tab w:val="left" w:pos="1560"/>
        </w:tabs>
        <w:ind w:left="0" w:firstLine="709"/>
      </w:pPr>
      <w:r w:rsidRPr="000234BD">
        <w:t>В границах ЗУ, на котором будет размещено МОПС, необходимо в соответствии с Альбомом чертежей (Приложение № 1) выполнить:</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мощение части территории (покрытия Тип 1, Тип 2, Тип 3);</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укладку бордюрного камня;</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устройство водоотводных лотков;</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 xml:space="preserve">устройство </w:t>
      </w:r>
      <w:proofErr w:type="spellStart"/>
      <w:r w:rsidRPr="000234BD">
        <w:rPr>
          <w:rFonts w:ascii="Times New Roman" w:hAnsi="Times New Roman"/>
          <w:sz w:val="28"/>
          <w:szCs w:val="28"/>
          <w:lang w:eastAsia="ru-RU"/>
        </w:rPr>
        <w:t>колесоотбоя</w:t>
      </w:r>
      <w:proofErr w:type="spellEnd"/>
      <w:r w:rsidRPr="000234BD">
        <w:rPr>
          <w:rFonts w:ascii="Times New Roman" w:hAnsi="Times New Roman"/>
          <w:sz w:val="28"/>
          <w:szCs w:val="28"/>
          <w:lang w:eastAsia="ru-RU"/>
        </w:rPr>
        <w:t>;</w:t>
      </w:r>
    </w:p>
    <w:p w:rsidR="000234BD" w:rsidRPr="000234BD" w:rsidRDefault="000234BD" w:rsidP="00B07FCF">
      <w:pPr>
        <w:pStyle w:val="af7"/>
        <w:widowControl w:val="0"/>
        <w:numPr>
          <w:ilvl w:val="0"/>
          <w:numId w:val="75"/>
        </w:numPr>
        <w:autoSpaceDE w:val="0"/>
        <w:autoSpaceDN w:val="0"/>
        <w:spacing w:after="0"/>
        <w:ind w:left="0" w:firstLine="709"/>
        <w:contextualSpacing/>
        <w:jc w:val="both"/>
        <w:rPr>
          <w:bCs/>
          <w:lang w:eastAsia="ru-RU"/>
        </w:rPr>
      </w:pPr>
      <w:r w:rsidRPr="000234BD">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0234BD" w:rsidRPr="000234BD" w:rsidRDefault="000234BD" w:rsidP="000234BD">
      <w:pPr>
        <w:ind w:firstLine="709"/>
        <w:contextualSpacing/>
        <w:jc w:val="right"/>
        <w:rPr>
          <w:rFonts w:ascii="Times New Roman" w:hAnsi="Times New Roman"/>
          <w:i/>
          <w:sz w:val="28"/>
          <w:szCs w:val="28"/>
        </w:rPr>
      </w:pPr>
      <w:r w:rsidRPr="000234BD">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0234BD" w:rsidRPr="000234BD" w:rsidTr="00001606">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0234BD" w:rsidRPr="000234BD" w:rsidRDefault="000234BD" w:rsidP="00001606">
            <w:pPr>
              <w:ind w:firstLine="709"/>
              <w:contextualSpacing/>
              <w:jc w:val="both"/>
              <w:rPr>
                <w:rFonts w:ascii="Times New Roman" w:hAnsi="Times New Roman"/>
                <w:color w:val="000000"/>
              </w:rPr>
            </w:pPr>
            <w:r w:rsidRPr="000234BD">
              <w:rPr>
                <w:rFonts w:ascii="Times New Roman" w:hAnsi="Times New Roman"/>
                <w:color w:val="000000"/>
              </w:rPr>
              <w:t>Габаритные размеры изделия:</w:t>
            </w:r>
          </w:p>
          <w:p w:rsidR="000234BD" w:rsidRPr="000234BD" w:rsidRDefault="000234BD" w:rsidP="00001606">
            <w:pPr>
              <w:ind w:firstLine="709"/>
              <w:contextualSpacing/>
              <w:jc w:val="both"/>
              <w:rPr>
                <w:rFonts w:ascii="Times New Roman" w:hAnsi="Times New Roman"/>
                <w:color w:val="000000"/>
              </w:rPr>
            </w:pPr>
            <w:r w:rsidRPr="000234BD">
              <w:rPr>
                <w:rFonts w:ascii="Times New Roman" w:hAnsi="Times New Roman"/>
                <w:color w:val="000000"/>
              </w:rPr>
              <w:t>Длина – 320 мм;</w:t>
            </w:r>
          </w:p>
          <w:p w:rsidR="000234BD" w:rsidRPr="000234BD" w:rsidRDefault="000234BD" w:rsidP="00001606">
            <w:pPr>
              <w:ind w:firstLine="709"/>
              <w:contextualSpacing/>
              <w:jc w:val="both"/>
              <w:rPr>
                <w:rFonts w:ascii="Times New Roman" w:hAnsi="Times New Roman"/>
                <w:color w:val="000000"/>
              </w:rPr>
            </w:pPr>
            <w:r w:rsidRPr="000234BD">
              <w:rPr>
                <w:rFonts w:ascii="Times New Roman" w:hAnsi="Times New Roman"/>
                <w:color w:val="000000"/>
              </w:rPr>
              <w:t>Ширина – 320 мм;</w:t>
            </w:r>
          </w:p>
          <w:p w:rsidR="000234BD" w:rsidRPr="000234BD" w:rsidRDefault="000234BD" w:rsidP="00001606">
            <w:pPr>
              <w:ind w:firstLine="709"/>
              <w:contextualSpacing/>
              <w:jc w:val="both"/>
              <w:rPr>
                <w:rFonts w:ascii="Times New Roman" w:hAnsi="Times New Roman"/>
              </w:rPr>
            </w:pPr>
            <w:r w:rsidRPr="000234BD">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0234BD" w:rsidRPr="000234BD" w:rsidRDefault="000234BD" w:rsidP="00001606">
            <w:pPr>
              <w:pStyle w:val="afd"/>
              <w:spacing w:before="0" w:beforeAutospacing="0" w:after="0" w:afterAutospacing="0"/>
              <w:ind w:firstLine="709"/>
              <w:contextualSpacing/>
              <w:jc w:val="both"/>
              <w:textAlignment w:val="baseline"/>
              <w:rPr>
                <w:sz w:val="22"/>
                <w:szCs w:val="22"/>
                <w:lang w:eastAsia="en-US"/>
              </w:rPr>
            </w:pPr>
            <w:r w:rsidRPr="000234BD">
              <w:rPr>
                <w:sz w:val="22"/>
                <w:szCs w:val="22"/>
                <w:lang w:eastAsia="en-US"/>
              </w:rPr>
              <w:t>Объем – 50 л.</w:t>
            </w:r>
          </w:p>
          <w:p w:rsidR="000234BD" w:rsidRPr="000234BD" w:rsidRDefault="000234BD" w:rsidP="00001606">
            <w:pPr>
              <w:pStyle w:val="afd"/>
              <w:spacing w:before="0" w:beforeAutospacing="0" w:after="0" w:afterAutospacing="0"/>
              <w:ind w:firstLine="709"/>
              <w:contextualSpacing/>
              <w:jc w:val="both"/>
              <w:textAlignment w:val="baseline"/>
              <w:rPr>
                <w:sz w:val="22"/>
                <w:szCs w:val="22"/>
                <w:lang w:eastAsia="en-US"/>
              </w:rPr>
            </w:pPr>
            <w:r w:rsidRPr="000234BD">
              <w:rPr>
                <w:sz w:val="22"/>
                <w:szCs w:val="22"/>
                <w:lang w:eastAsia="en-US"/>
              </w:rPr>
              <w:t>Вес (кг) – 7 кг.</w:t>
            </w:r>
          </w:p>
          <w:p w:rsidR="000234BD" w:rsidRPr="000234BD" w:rsidRDefault="000234BD" w:rsidP="00001606">
            <w:pPr>
              <w:pStyle w:val="afd"/>
              <w:spacing w:before="0" w:beforeAutospacing="0" w:after="0" w:afterAutospacing="0"/>
              <w:ind w:firstLine="709"/>
              <w:contextualSpacing/>
              <w:jc w:val="both"/>
              <w:textAlignment w:val="baseline"/>
              <w:rPr>
                <w:sz w:val="22"/>
                <w:szCs w:val="22"/>
                <w:lang w:eastAsia="en-US"/>
              </w:rPr>
            </w:pPr>
            <w:r w:rsidRPr="000234BD">
              <w:rPr>
                <w:sz w:val="22"/>
                <w:szCs w:val="22"/>
                <w:lang w:eastAsia="en-US"/>
              </w:rPr>
              <w:t>Материал – холоднокатаная листовая сталь.</w:t>
            </w:r>
          </w:p>
          <w:p w:rsidR="000234BD" w:rsidRPr="000234BD" w:rsidRDefault="000234BD" w:rsidP="00001606">
            <w:pPr>
              <w:pStyle w:val="afd"/>
              <w:spacing w:before="0" w:beforeAutospacing="0" w:after="0" w:afterAutospacing="0"/>
              <w:ind w:firstLine="709"/>
              <w:contextualSpacing/>
              <w:jc w:val="both"/>
              <w:textAlignment w:val="baseline"/>
              <w:rPr>
                <w:sz w:val="22"/>
                <w:szCs w:val="22"/>
                <w:lang w:eastAsia="en-US"/>
              </w:rPr>
            </w:pPr>
            <w:r w:rsidRPr="000234BD">
              <w:rPr>
                <w:sz w:val="22"/>
                <w:szCs w:val="22"/>
                <w:lang w:eastAsia="en-US"/>
              </w:rPr>
              <w:t>Покрытие – полимерно-порошковое.</w:t>
            </w:r>
          </w:p>
          <w:p w:rsidR="000234BD" w:rsidRPr="000234BD" w:rsidRDefault="000234BD" w:rsidP="00001606">
            <w:pPr>
              <w:pStyle w:val="afd"/>
              <w:spacing w:before="0" w:beforeAutospacing="0" w:after="0" w:afterAutospacing="0"/>
              <w:ind w:firstLine="709"/>
              <w:contextualSpacing/>
              <w:jc w:val="both"/>
              <w:textAlignment w:val="baseline"/>
              <w:rPr>
                <w:sz w:val="22"/>
                <w:szCs w:val="22"/>
                <w:lang w:eastAsia="en-US"/>
              </w:rPr>
            </w:pPr>
            <w:r w:rsidRPr="000234BD">
              <w:rPr>
                <w:sz w:val="22"/>
                <w:szCs w:val="22"/>
                <w:lang w:eastAsia="en-US"/>
              </w:rPr>
              <w:t>Цвет – оттенки серого.</w:t>
            </w:r>
          </w:p>
        </w:tc>
      </w:tr>
    </w:tbl>
    <w:p w:rsidR="000234BD" w:rsidRPr="000234BD" w:rsidRDefault="000234BD" w:rsidP="000234BD">
      <w:pPr>
        <w:tabs>
          <w:tab w:val="left" w:pos="993"/>
        </w:tabs>
        <w:ind w:firstLine="709"/>
        <w:contextualSpacing/>
        <w:jc w:val="both"/>
        <w:rPr>
          <w:rFonts w:ascii="Times New Roman" w:hAnsi="Times New Roman"/>
          <w:sz w:val="28"/>
          <w:szCs w:val="28"/>
          <w:lang w:eastAsia="ru-RU"/>
        </w:rPr>
      </w:pPr>
      <w:r w:rsidRPr="000234BD">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0234BD" w:rsidRPr="000234BD" w:rsidRDefault="000234BD" w:rsidP="000234BD">
      <w:pPr>
        <w:tabs>
          <w:tab w:val="left" w:pos="1560"/>
        </w:tabs>
        <w:ind w:firstLine="709"/>
        <w:contextualSpacing/>
        <w:jc w:val="both"/>
        <w:rPr>
          <w:rFonts w:ascii="Times New Roman" w:hAnsi="Times New Roman"/>
          <w:sz w:val="28"/>
          <w:szCs w:val="28"/>
        </w:rPr>
      </w:pPr>
      <w:r w:rsidRPr="000234BD">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0234BD" w:rsidRPr="000234BD" w:rsidRDefault="000234BD" w:rsidP="00B07FCF">
      <w:pPr>
        <w:pStyle w:val="af9"/>
        <w:numPr>
          <w:ilvl w:val="1"/>
          <w:numId w:val="63"/>
        </w:numPr>
        <w:tabs>
          <w:tab w:val="left" w:pos="1560"/>
        </w:tabs>
        <w:ind w:left="0" w:firstLine="709"/>
        <w:jc w:val="both"/>
      </w:pPr>
      <w:r w:rsidRPr="000234BD">
        <w:t>Требование к инженерному обеспечению МОПС:</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rsidR="000234BD" w:rsidRPr="000234BD" w:rsidRDefault="000234BD" w:rsidP="00B07FCF">
      <w:pPr>
        <w:numPr>
          <w:ilvl w:val="0"/>
          <w:numId w:val="75"/>
        </w:numPr>
        <w:tabs>
          <w:tab w:val="left" w:pos="993"/>
        </w:tabs>
        <w:spacing w:after="0" w:line="240" w:lineRule="auto"/>
        <w:ind w:left="0"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rsidR="000234BD" w:rsidRPr="000234BD" w:rsidRDefault="000234BD" w:rsidP="00B07FCF">
      <w:pPr>
        <w:pStyle w:val="af9"/>
        <w:numPr>
          <w:ilvl w:val="0"/>
          <w:numId w:val="118"/>
        </w:numPr>
        <w:tabs>
          <w:tab w:val="left" w:pos="993"/>
        </w:tabs>
        <w:ind w:left="0" w:firstLine="709"/>
        <w:jc w:val="both"/>
        <w:rPr>
          <w:bCs/>
        </w:rPr>
      </w:pPr>
      <w:r w:rsidRPr="000234BD">
        <w:rPr>
          <w:bCs/>
        </w:rPr>
        <w:t xml:space="preserve"> СП 32.13330.2018 «Свод правил. Канализация. Наружные сети и сооружения»;</w:t>
      </w:r>
    </w:p>
    <w:p w:rsidR="000234BD" w:rsidRPr="000234BD" w:rsidRDefault="000234BD" w:rsidP="00B07FCF">
      <w:pPr>
        <w:pStyle w:val="af9"/>
        <w:numPr>
          <w:ilvl w:val="0"/>
          <w:numId w:val="118"/>
        </w:numPr>
        <w:tabs>
          <w:tab w:val="left" w:pos="993"/>
        </w:tabs>
        <w:ind w:left="0" w:firstLine="709"/>
        <w:jc w:val="both"/>
        <w:rPr>
          <w:bCs/>
        </w:rPr>
      </w:pPr>
      <w:r w:rsidRPr="000234BD">
        <w:rPr>
          <w:bCs/>
        </w:rPr>
        <w:lastRenderedPageBreak/>
        <w:t xml:space="preserve"> СанПиН 2.2.1/2.1.1.1200-03 «Санитарно-защитные зоны и санитарная классификация предприятий, сооружений и иных объектов»;</w:t>
      </w:r>
    </w:p>
    <w:p w:rsidR="000234BD" w:rsidRPr="000234BD" w:rsidRDefault="000234BD" w:rsidP="00B07FCF">
      <w:pPr>
        <w:pStyle w:val="af9"/>
        <w:numPr>
          <w:ilvl w:val="0"/>
          <w:numId w:val="118"/>
        </w:numPr>
        <w:tabs>
          <w:tab w:val="left" w:pos="993"/>
        </w:tabs>
        <w:ind w:left="0" w:firstLine="709"/>
        <w:jc w:val="both"/>
        <w:rPr>
          <w:bCs/>
        </w:rPr>
      </w:pPr>
      <w:r w:rsidRPr="000234BD">
        <w:rPr>
          <w:bCs/>
        </w:rPr>
        <w:t xml:space="preserve"> СП 30.13330.2020 «Свод правил. СНиП 2.04.01-85 Внутренний водопровод и канализация зданий»;</w:t>
      </w:r>
    </w:p>
    <w:p w:rsidR="000234BD" w:rsidRPr="000234BD" w:rsidRDefault="000234BD" w:rsidP="00B07FCF">
      <w:pPr>
        <w:pStyle w:val="af9"/>
        <w:numPr>
          <w:ilvl w:val="0"/>
          <w:numId w:val="118"/>
        </w:numPr>
        <w:tabs>
          <w:tab w:val="left" w:pos="993"/>
        </w:tabs>
        <w:ind w:left="0" w:firstLine="709"/>
        <w:jc w:val="both"/>
        <w:rPr>
          <w:bCs/>
        </w:rPr>
      </w:pPr>
      <w:r w:rsidRPr="000234BD">
        <w:rPr>
          <w:bCs/>
        </w:rPr>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0234BD">
        <w:rPr>
          <w:rFonts w:ascii="Times New Roman" w:hAnsi="Times New Roman"/>
          <w:sz w:val="28"/>
          <w:szCs w:val="28"/>
        </w:rPr>
        <w:t>трехъемкостной</w:t>
      </w:r>
      <w:proofErr w:type="spellEnd"/>
      <w:r w:rsidRPr="000234BD">
        <w:rPr>
          <w:rFonts w:ascii="Times New Roman" w:hAnsi="Times New Roman"/>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0234BD" w:rsidRPr="000234BD" w:rsidRDefault="000234BD" w:rsidP="000234BD">
      <w:pPr>
        <w:spacing w:before="120" w:after="120"/>
        <w:jc w:val="right"/>
        <w:rPr>
          <w:rFonts w:ascii="Times New Roman" w:hAnsi="Times New Roman"/>
          <w:bCs/>
          <w:i/>
          <w:sz w:val="28"/>
          <w:szCs w:val="28"/>
          <w:lang w:eastAsia="ru-RU"/>
        </w:rPr>
      </w:pPr>
      <w:r w:rsidRPr="000234BD">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3"/>
        <w:gridCol w:w="2499"/>
        <w:gridCol w:w="1682"/>
        <w:gridCol w:w="1716"/>
        <w:gridCol w:w="1762"/>
        <w:gridCol w:w="1157"/>
      </w:tblGrid>
      <w:tr w:rsidR="000234BD" w:rsidRPr="000234BD" w:rsidTr="00001606">
        <w:trPr>
          <w:trHeight w:val="253"/>
        </w:trPr>
        <w:tc>
          <w:tcPr>
            <w:tcW w:w="0" w:type="auto"/>
            <w:vMerge w:val="restart"/>
            <w:shd w:val="clear" w:color="auto" w:fill="auto"/>
          </w:tcPr>
          <w:p w:rsidR="000234BD" w:rsidRPr="000234BD" w:rsidRDefault="000234BD" w:rsidP="00001606">
            <w:pPr>
              <w:jc w:val="center"/>
              <w:rPr>
                <w:rFonts w:ascii="Times New Roman" w:hAnsi="Times New Roman"/>
              </w:rPr>
            </w:pPr>
          </w:p>
          <w:p w:rsidR="000234BD" w:rsidRPr="000234BD" w:rsidRDefault="000234BD" w:rsidP="00001606">
            <w:pPr>
              <w:jc w:val="center"/>
              <w:rPr>
                <w:rFonts w:ascii="Times New Roman" w:hAnsi="Times New Roman"/>
              </w:rPr>
            </w:pPr>
            <w:r w:rsidRPr="000234BD">
              <w:rPr>
                <w:rFonts w:ascii="Times New Roman" w:hAnsi="Times New Roman"/>
                <w:szCs w:val="24"/>
              </w:rPr>
              <w:t>№ п/п</w:t>
            </w:r>
          </w:p>
        </w:tc>
        <w:tc>
          <w:tcPr>
            <w:tcW w:w="0" w:type="auto"/>
            <w:vMerge w:val="restart"/>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Наименование, адрес Объекта</w:t>
            </w:r>
          </w:p>
        </w:tc>
        <w:tc>
          <w:tcPr>
            <w:tcW w:w="1495" w:type="dxa"/>
            <w:vMerge w:val="restart"/>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Толщина утеплителя наружной (ограждающей) стены, мм</w:t>
            </w:r>
          </w:p>
        </w:tc>
        <w:tc>
          <w:tcPr>
            <w:tcW w:w="4560" w:type="dxa"/>
            <w:gridSpan w:val="3"/>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Приемники сточных вод и источники водоснабжения</w:t>
            </w:r>
          </w:p>
        </w:tc>
      </w:tr>
      <w:tr w:rsidR="000234BD" w:rsidRPr="000234BD" w:rsidTr="00001606">
        <w:trPr>
          <w:trHeight w:val="1016"/>
        </w:trPr>
        <w:tc>
          <w:tcPr>
            <w:tcW w:w="0" w:type="auto"/>
            <w:vMerge/>
            <w:shd w:val="clear" w:color="auto" w:fill="auto"/>
            <w:vAlign w:val="center"/>
            <w:hideMark/>
          </w:tcPr>
          <w:p w:rsidR="000234BD" w:rsidRPr="000234BD" w:rsidRDefault="000234BD" w:rsidP="00001606">
            <w:pPr>
              <w:jc w:val="center"/>
              <w:rPr>
                <w:rFonts w:ascii="Times New Roman" w:hAnsi="Times New Roman"/>
              </w:rPr>
            </w:pPr>
          </w:p>
        </w:tc>
        <w:tc>
          <w:tcPr>
            <w:tcW w:w="0" w:type="auto"/>
            <w:vMerge/>
            <w:shd w:val="clear" w:color="auto" w:fill="auto"/>
            <w:vAlign w:val="center"/>
            <w:hideMark/>
          </w:tcPr>
          <w:p w:rsidR="000234BD" w:rsidRPr="000234BD" w:rsidRDefault="000234BD" w:rsidP="00001606">
            <w:pPr>
              <w:jc w:val="center"/>
              <w:rPr>
                <w:rFonts w:ascii="Times New Roman" w:hAnsi="Times New Roman"/>
                <w:szCs w:val="24"/>
              </w:rPr>
            </w:pPr>
          </w:p>
        </w:tc>
        <w:tc>
          <w:tcPr>
            <w:tcW w:w="1495" w:type="dxa"/>
            <w:vMerge/>
            <w:shd w:val="clear" w:color="auto" w:fill="auto"/>
            <w:vAlign w:val="center"/>
            <w:hideMark/>
          </w:tcPr>
          <w:p w:rsidR="000234BD" w:rsidRPr="000234BD" w:rsidRDefault="000234BD" w:rsidP="00001606">
            <w:pPr>
              <w:jc w:val="center"/>
              <w:rPr>
                <w:rFonts w:ascii="Times New Roman" w:hAnsi="Times New Roman"/>
                <w:szCs w:val="24"/>
              </w:rPr>
            </w:pPr>
          </w:p>
        </w:tc>
        <w:tc>
          <w:tcPr>
            <w:tcW w:w="1557" w:type="dxa"/>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Септик</w:t>
            </w:r>
          </w:p>
        </w:tc>
        <w:tc>
          <w:tcPr>
            <w:tcW w:w="0" w:type="auto"/>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Пластиковая накопительная емкость</w:t>
            </w:r>
          </w:p>
        </w:tc>
        <w:tc>
          <w:tcPr>
            <w:tcW w:w="0" w:type="auto"/>
            <w:shd w:val="clear" w:color="auto" w:fill="auto"/>
            <w:hideMark/>
          </w:tcPr>
          <w:p w:rsidR="000234BD" w:rsidRPr="000234BD" w:rsidRDefault="000234BD" w:rsidP="00001606">
            <w:pPr>
              <w:jc w:val="center"/>
              <w:rPr>
                <w:rFonts w:ascii="Times New Roman" w:hAnsi="Times New Roman"/>
                <w:szCs w:val="24"/>
              </w:rPr>
            </w:pPr>
            <w:r w:rsidRPr="000234BD">
              <w:rPr>
                <w:rFonts w:ascii="Times New Roman" w:hAnsi="Times New Roman"/>
                <w:szCs w:val="24"/>
              </w:rPr>
              <w:t>Скважина</w:t>
            </w:r>
          </w:p>
        </w:tc>
      </w:tr>
      <w:tr w:rsidR="000234BD" w:rsidRPr="000234BD" w:rsidTr="00001606">
        <w:tc>
          <w:tcPr>
            <w:tcW w:w="0" w:type="auto"/>
            <w:shd w:val="clear" w:color="auto" w:fill="auto"/>
            <w:hideMark/>
          </w:tcPr>
          <w:p w:rsidR="000234BD" w:rsidRPr="000234BD" w:rsidRDefault="000234BD" w:rsidP="00001606">
            <w:pPr>
              <w:jc w:val="both"/>
              <w:rPr>
                <w:rFonts w:ascii="Times New Roman" w:hAnsi="Times New Roman"/>
              </w:rPr>
            </w:pPr>
            <w:r w:rsidRPr="000234BD">
              <w:rPr>
                <w:rFonts w:ascii="Times New Roman" w:hAnsi="Times New Roman"/>
              </w:rPr>
              <w:t>1.</w:t>
            </w:r>
          </w:p>
        </w:tc>
        <w:tc>
          <w:tcPr>
            <w:tcW w:w="0" w:type="auto"/>
            <w:shd w:val="clear" w:color="auto" w:fill="auto"/>
            <w:hideMark/>
          </w:tcPr>
          <w:p w:rsidR="000234BD" w:rsidRPr="000234BD" w:rsidRDefault="000234BD" w:rsidP="00001606">
            <w:pPr>
              <w:jc w:val="both"/>
              <w:rPr>
                <w:rFonts w:ascii="Times New Roman" w:hAnsi="Times New Roman"/>
                <w:szCs w:val="24"/>
              </w:rPr>
            </w:pPr>
            <w:r w:rsidRPr="000234BD">
              <w:rPr>
                <w:rFonts w:ascii="Times New Roman" w:hAnsi="Times New Roman"/>
                <w:color w:val="1F4E79" w:themeColor="accent1" w:themeShade="80"/>
                <w:szCs w:val="24"/>
              </w:rPr>
              <w:t xml:space="preserve">МОПС (тип ОПС МОПСО1_П1_Т сборно-разборный) Российская Федерация, </w:t>
            </w:r>
            <w:proofErr w:type="spellStart"/>
            <w:r w:rsidRPr="000234BD">
              <w:rPr>
                <w:rFonts w:ascii="Times New Roman" w:hAnsi="Times New Roman"/>
                <w:color w:val="1F4E79" w:themeColor="accent1" w:themeShade="80"/>
                <w:szCs w:val="24"/>
              </w:rPr>
              <w:t>обл</w:t>
            </w:r>
            <w:proofErr w:type="spellEnd"/>
            <w:r w:rsidRPr="000234BD">
              <w:rPr>
                <w:rFonts w:ascii="Times New Roman" w:hAnsi="Times New Roman"/>
                <w:color w:val="1F4E79" w:themeColor="accent1" w:themeShade="80"/>
                <w:szCs w:val="24"/>
              </w:rPr>
              <w:t xml:space="preserve"> Омская, р-н Одесский, с Желанное</w:t>
            </w:r>
          </w:p>
        </w:tc>
        <w:tc>
          <w:tcPr>
            <w:tcW w:w="1495" w:type="dxa"/>
            <w:shd w:val="clear" w:color="auto" w:fill="auto"/>
          </w:tcPr>
          <w:p w:rsidR="000234BD" w:rsidRPr="000234BD" w:rsidRDefault="000234BD" w:rsidP="00001606">
            <w:pPr>
              <w:jc w:val="center"/>
              <w:rPr>
                <w:rFonts w:ascii="Times New Roman" w:hAnsi="Times New Roman"/>
                <w:szCs w:val="24"/>
              </w:rPr>
            </w:pPr>
            <w:r w:rsidRPr="000234BD">
              <w:rPr>
                <w:rFonts w:ascii="Times New Roman" w:hAnsi="Times New Roman"/>
                <w:szCs w:val="24"/>
              </w:rPr>
              <w:t>150</w:t>
            </w:r>
          </w:p>
        </w:tc>
        <w:tc>
          <w:tcPr>
            <w:tcW w:w="1557" w:type="dxa"/>
            <w:shd w:val="clear" w:color="auto" w:fill="auto"/>
          </w:tcPr>
          <w:p w:rsidR="000234BD" w:rsidRPr="000234BD" w:rsidRDefault="000234BD" w:rsidP="00001606">
            <w:pPr>
              <w:jc w:val="both"/>
              <w:rPr>
                <w:rFonts w:ascii="Times New Roman" w:hAnsi="Times New Roman"/>
                <w:szCs w:val="24"/>
              </w:rPr>
            </w:pPr>
            <w:r w:rsidRPr="000234BD">
              <w:rPr>
                <w:rFonts w:ascii="Times New Roman" w:hAnsi="Times New Roman"/>
                <w:szCs w:val="24"/>
              </w:rPr>
              <w:t>Герметичный септик накопительного типа</w:t>
            </w:r>
          </w:p>
        </w:tc>
        <w:tc>
          <w:tcPr>
            <w:tcW w:w="0" w:type="auto"/>
            <w:shd w:val="clear" w:color="auto" w:fill="auto"/>
          </w:tcPr>
          <w:p w:rsidR="000234BD" w:rsidRPr="000234BD" w:rsidRDefault="000234BD" w:rsidP="00001606">
            <w:pPr>
              <w:jc w:val="center"/>
              <w:rPr>
                <w:rFonts w:ascii="Times New Roman" w:hAnsi="Times New Roman"/>
                <w:szCs w:val="24"/>
              </w:rPr>
            </w:pPr>
            <w:r w:rsidRPr="000234BD">
              <w:rPr>
                <w:rFonts w:ascii="Times New Roman" w:hAnsi="Times New Roman"/>
                <w:szCs w:val="24"/>
              </w:rPr>
              <w:t>Да</w:t>
            </w:r>
          </w:p>
        </w:tc>
        <w:tc>
          <w:tcPr>
            <w:tcW w:w="0" w:type="auto"/>
            <w:shd w:val="clear" w:color="auto" w:fill="auto"/>
          </w:tcPr>
          <w:p w:rsidR="000234BD" w:rsidRPr="000234BD" w:rsidRDefault="000234BD" w:rsidP="00001606">
            <w:pPr>
              <w:jc w:val="center"/>
              <w:rPr>
                <w:rFonts w:ascii="Times New Roman" w:hAnsi="Times New Roman"/>
                <w:szCs w:val="24"/>
              </w:rPr>
            </w:pPr>
            <w:r w:rsidRPr="000234BD">
              <w:rPr>
                <w:rFonts w:ascii="Times New Roman" w:hAnsi="Times New Roman"/>
                <w:szCs w:val="24"/>
              </w:rPr>
              <w:t>Да</w:t>
            </w:r>
          </w:p>
        </w:tc>
      </w:tr>
    </w:tbl>
    <w:p w:rsidR="000234BD" w:rsidRPr="000234BD" w:rsidRDefault="000234BD" w:rsidP="00B07F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охраны труда.</w:t>
      </w:r>
    </w:p>
    <w:p w:rsidR="000234BD" w:rsidRPr="000234BD" w:rsidRDefault="000234BD" w:rsidP="000234BD">
      <w:pPr>
        <w:tabs>
          <w:tab w:val="left" w:pos="567"/>
        </w:tabs>
        <w:ind w:firstLine="709"/>
        <w:contextualSpacing/>
        <w:jc w:val="both"/>
        <w:rPr>
          <w:rFonts w:ascii="Times New Roman" w:hAnsi="Times New Roman"/>
          <w:bCs/>
          <w:sz w:val="28"/>
          <w:szCs w:val="28"/>
          <w:lang w:eastAsia="ru-RU"/>
        </w:rPr>
      </w:pPr>
      <w:r w:rsidRPr="000234BD">
        <w:rPr>
          <w:rFonts w:ascii="Times New Roman" w:hAnsi="Times New Roman"/>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rsidR="000234BD" w:rsidRPr="000234BD" w:rsidRDefault="000234BD" w:rsidP="00B07F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Требования к используемым материалам.</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lastRenderedPageBreak/>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0234BD">
        <w:rPr>
          <w:rFonts w:ascii="Times New Roman" w:hAnsi="Times New Roman"/>
          <w:sz w:val="28"/>
          <w:szCs w:val="28"/>
          <w:lang w:eastAsia="x-none"/>
        </w:rPr>
        <w:t xml:space="preserve"> </w:t>
      </w:r>
      <w:r w:rsidRPr="000234BD">
        <w:rPr>
          <w:rFonts w:ascii="Times New Roman" w:hAnsi="Times New Roman"/>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0234BD">
        <w:rPr>
          <w:rFonts w:ascii="Times New Roman" w:hAnsi="Times New Roman"/>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Покупные изделия должны соответствовать сопроводительной документации.</w:t>
      </w:r>
    </w:p>
    <w:p w:rsidR="000234BD" w:rsidRPr="000234BD" w:rsidRDefault="000234BD" w:rsidP="00B07FCF">
      <w:pPr>
        <w:numPr>
          <w:ilvl w:val="2"/>
          <w:numId w:val="63"/>
        </w:numPr>
        <w:tabs>
          <w:tab w:val="left" w:pos="1560"/>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При превышении указанного в документации срока хранения материалы должны пройти перепроверку перед изготовлением Товара.</w:t>
      </w:r>
    </w:p>
    <w:p w:rsidR="000234BD" w:rsidRPr="000234BD" w:rsidRDefault="000234BD" w:rsidP="00B07F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Внешние габариты адаптировать к конкретному типу и размеру МОПС.</w:t>
      </w:r>
    </w:p>
    <w:p w:rsidR="000234BD" w:rsidRPr="000234BD" w:rsidRDefault="000234BD" w:rsidP="00B07FCF">
      <w:pPr>
        <w:numPr>
          <w:ilvl w:val="1"/>
          <w:numId w:val="63"/>
        </w:numPr>
        <w:tabs>
          <w:tab w:val="left" w:pos="1418"/>
        </w:tabs>
        <w:spacing w:after="0" w:line="240" w:lineRule="auto"/>
        <w:ind w:left="0" w:firstLine="709"/>
        <w:contextualSpacing/>
        <w:jc w:val="both"/>
        <w:rPr>
          <w:rFonts w:ascii="Times New Roman" w:hAnsi="Times New Roman"/>
          <w:sz w:val="28"/>
          <w:szCs w:val="28"/>
        </w:rPr>
      </w:pPr>
      <w:r w:rsidRPr="000234BD">
        <w:rPr>
          <w:rFonts w:ascii="Times New Roman" w:hAnsi="Times New Roman"/>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rsidR="000234BD" w:rsidRPr="000234BD" w:rsidRDefault="000234BD" w:rsidP="000234BD">
      <w:pPr>
        <w:tabs>
          <w:tab w:val="left" w:pos="1418"/>
        </w:tabs>
        <w:ind w:left="709"/>
        <w:contextualSpacing/>
        <w:jc w:val="both"/>
        <w:rPr>
          <w:rFonts w:ascii="Times New Roman" w:hAnsi="Times New Roman"/>
          <w:sz w:val="28"/>
          <w:szCs w:val="28"/>
        </w:rPr>
      </w:pPr>
    </w:p>
    <w:p w:rsidR="000234BD" w:rsidRPr="000234BD" w:rsidRDefault="000234BD" w:rsidP="00B07FCF">
      <w:pPr>
        <w:numPr>
          <w:ilvl w:val="0"/>
          <w:numId w:val="73"/>
        </w:numPr>
        <w:tabs>
          <w:tab w:val="left" w:pos="1134"/>
        </w:tabs>
        <w:spacing w:after="0" w:line="240" w:lineRule="auto"/>
        <w:ind w:left="0" w:firstLine="709"/>
        <w:contextualSpacing/>
        <w:jc w:val="both"/>
        <w:rPr>
          <w:rFonts w:ascii="Times New Roman" w:hAnsi="Times New Roman"/>
          <w:b/>
          <w:bCs/>
          <w:iCs/>
          <w:sz w:val="28"/>
          <w:szCs w:val="28"/>
        </w:rPr>
      </w:pPr>
      <w:bookmarkStart w:id="11" w:name="_Hlk134203022"/>
      <w:r w:rsidRPr="000234BD">
        <w:rPr>
          <w:rFonts w:ascii="Times New Roman" w:hAnsi="Times New Roman"/>
          <w:b/>
          <w:bCs/>
          <w:iCs/>
          <w:sz w:val="28"/>
          <w:szCs w:val="28"/>
        </w:rPr>
        <w:t>Визуализация экстерьера и интерьера МОПС.</w:t>
      </w:r>
    </w:p>
    <w:bookmarkEnd w:id="11"/>
    <w:p w:rsidR="000234BD" w:rsidRPr="000234BD" w:rsidRDefault="000234BD" w:rsidP="000234BD">
      <w:pPr>
        <w:pStyle w:val="af9"/>
        <w:adjustRightInd w:val="0"/>
        <w:ind w:left="0" w:firstLine="709"/>
        <w:rPr>
          <w:bCs/>
        </w:rPr>
      </w:pPr>
      <w:r w:rsidRPr="000234BD">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0234BD" w:rsidRPr="000234BD" w:rsidRDefault="000234BD" w:rsidP="000234BD">
      <w:pPr>
        <w:pStyle w:val="af9"/>
        <w:adjustRightInd w:val="0"/>
        <w:ind w:left="0" w:firstLine="709"/>
        <w:rPr>
          <w:bCs/>
        </w:rPr>
      </w:pPr>
    </w:p>
    <w:p w:rsidR="000234BD" w:rsidRPr="000234BD" w:rsidRDefault="000234BD" w:rsidP="00B07FCF">
      <w:pPr>
        <w:pStyle w:val="16"/>
        <w:numPr>
          <w:ilvl w:val="1"/>
          <w:numId w:val="74"/>
        </w:numPr>
        <w:spacing w:before="0" w:line="240" w:lineRule="auto"/>
        <w:ind w:left="0" w:firstLine="709"/>
        <w:contextualSpacing/>
        <w:jc w:val="both"/>
        <w:rPr>
          <w:rFonts w:ascii="Times New Roman" w:hAnsi="Times New Roman"/>
          <w:i/>
        </w:rPr>
      </w:pPr>
      <w:r w:rsidRPr="000234BD">
        <w:rPr>
          <w:rFonts w:ascii="Times New Roman" w:hAnsi="Times New Roman"/>
        </w:rPr>
        <w:t>Визуализация экстерьера МОПС со встроенным тамбуром</w:t>
      </w:r>
    </w:p>
    <w:p w:rsidR="000234BD" w:rsidRPr="000234BD" w:rsidRDefault="000234BD" w:rsidP="000234BD">
      <w:pPr>
        <w:pStyle w:val="16"/>
        <w:ind w:left="709"/>
        <w:contextualSpacing/>
        <w:jc w:val="both"/>
        <w:rPr>
          <w:rFonts w:ascii="Times New Roman" w:hAnsi="Times New Roman"/>
          <w:i/>
        </w:rPr>
      </w:pPr>
    </w:p>
    <w:p w:rsidR="000234BD" w:rsidRPr="000234BD" w:rsidRDefault="000234BD" w:rsidP="000234BD">
      <w:pPr>
        <w:contextualSpacing/>
        <w:jc w:val="both"/>
        <w:rPr>
          <w:rFonts w:ascii="Times New Roman" w:hAnsi="Times New Roman"/>
          <w:b/>
          <w:sz w:val="28"/>
        </w:rPr>
      </w:pP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lastRenderedPageBreak/>
        <w:drawing>
          <wp:inline distT="0" distB="0" distL="0" distR="0">
            <wp:extent cx="5624195" cy="2705735"/>
            <wp:effectExtent l="0" t="0" r="0" b="0"/>
            <wp:docPr id="14" name="Рисунок 14" descr="1-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новая вывеска"/>
                    <pic:cNvPicPr>
                      <a:picLocks noChangeAspect="1" noChangeArrowheads="1"/>
                    </pic:cNvPicPr>
                  </pic:nvPicPr>
                  <pic:blipFill>
                    <a:blip r:embed="rId29" cstate="print">
                      <a:extLst>
                        <a:ext uri="{28A0092B-C50C-407E-A947-70E740481C1C}">
                          <a14:useLocalDpi xmlns:a14="http://schemas.microsoft.com/office/drawing/2010/main" val="0"/>
                        </a:ext>
                      </a:extLst>
                    </a:blip>
                    <a:srcRect b="19490"/>
                    <a:stretch>
                      <a:fillRect/>
                    </a:stretch>
                  </pic:blipFill>
                  <pic:spPr bwMode="auto">
                    <a:xfrm>
                      <a:off x="0" y="0"/>
                      <a:ext cx="5624195" cy="2705735"/>
                    </a:xfrm>
                    <a:prstGeom prst="rect">
                      <a:avLst/>
                    </a:prstGeom>
                    <a:noFill/>
                    <a:ln>
                      <a:noFill/>
                    </a:ln>
                  </pic:spPr>
                </pic:pic>
              </a:graphicData>
            </a:graphic>
          </wp:inline>
        </w:drawing>
      </w: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rPr>
          <w:rFonts w:ascii="Times New Roman" w:hAnsi="Times New Roman"/>
          <w:b/>
          <w:sz w:val="28"/>
        </w:rPr>
      </w:pPr>
      <w:r w:rsidRPr="000234BD">
        <w:rPr>
          <w:rFonts w:ascii="Times New Roman" w:hAnsi="Times New Roman"/>
          <w:b/>
          <w:noProof/>
          <w:sz w:val="28"/>
          <w:lang w:eastAsia="ru-RU"/>
        </w:rPr>
        <w:drawing>
          <wp:inline distT="0" distB="0" distL="0" distR="0">
            <wp:extent cx="5361305" cy="2630170"/>
            <wp:effectExtent l="0" t="0" r="0" b="0"/>
            <wp:docPr id="13" name="Рисунок 13" descr="4-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новая вывеска"/>
                    <pic:cNvPicPr>
                      <a:picLocks noChangeAspect="1" noChangeArrowheads="1"/>
                    </pic:cNvPicPr>
                  </pic:nvPicPr>
                  <pic:blipFill>
                    <a:blip r:embed="rId30" cstate="print">
                      <a:extLst>
                        <a:ext uri="{28A0092B-C50C-407E-A947-70E740481C1C}">
                          <a14:useLocalDpi xmlns:a14="http://schemas.microsoft.com/office/drawing/2010/main" val="0"/>
                        </a:ext>
                      </a:extLst>
                    </a:blip>
                    <a:srcRect t="18040"/>
                    <a:stretch>
                      <a:fillRect/>
                    </a:stretch>
                  </pic:blipFill>
                  <pic:spPr bwMode="auto">
                    <a:xfrm>
                      <a:off x="0" y="0"/>
                      <a:ext cx="5361305" cy="2630170"/>
                    </a:xfrm>
                    <a:prstGeom prst="rect">
                      <a:avLst/>
                    </a:prstGeom>
                    <a:noFill/>
                    <a:ln>
                      <a:noFill/>
                    </a:ln>
                  </pic:spPr>
                </pic:pic>
              </a:graphicData>
            </a:graphic>
          </wp:inline>
        </w:drawing>
      </w: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rPr>
          <w:rFonts w:ascii="Times New Roman" w:hAnsi="Times New Roman"/>
          <w:b/>
          <w:sz w:val="28"/>
        </w:rPr>
      </w:pPr>
      <w:r w:rsidRPr="000234BD">
        <w:rPr>
          <w:rFonts w:ascii="Times New Roman" w:hAnsi="Times New Roman"/>
          <w:b/>
          <w:noProof/>
          <w:sz w:val="28"/>
          <w:lang w:eastAsia="ru-RU"/>
        </w:rPr>
        <w:drawing>
          <wp:inline distT="0" distB="0" distL="0" distR="0">
            <wp:extent cx="4409440" cy="2655570"/>
            <wp:effectExtent l="0" t="0" r="0" b="0"/>
            <wp:docPr id="12" name="Рисунок 12" descr="2-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новая вывеска"/>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09440" cy="2655570"/>
                    </a:xfrm>
                    <a:prstGeom prst="rect">
                      <a:avLst/>
                    </a:prstGeom>
                    <a:noFill/>
                    <a:ln>
                      <a:noFill/>
                    </a:ln>
                  </pic:spPr>
                </pic:pic>
              </a:graphicData>
            </a:graphic>
          </wp:inline>
        </w:drawing>
      </w: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lastRenderedPageBreak/>
        <w:drawing>
          <wp:inline distT="0" distB="0" distL="0" distR="0">
            <wp:extent cx="4810125" cy="2943860"/>
            <wp:effectExtent l="0" t="0" r="9525" b="8890"/>
            <wp:docPr id="11" name="Рисунок 11" descr="3-новая выве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новая вывеска"/>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0125" cy="2943860"/>
                    </a:xfrm>
                    <a:prstGeom prst="rect">
                      <a:avLst/>
                    </a:prstGeom>
                    <a:noFill/>
                    <a:ln>
                      <a:noFill/>
                    </a:ln>
                  </pic:spPr>
                </pic:pic>
              </a:graphicData>
            </a:graphic>
          </wp:inline>
        </w:drawing>
      </w: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drawing>
          <wp:inline distT="0" distB="0" distL="0" distR="0">
            <wp:extent cx="5210810" cy="2417445"/>
            <wp:effectExtent l="0" t="0" r="8890" b="1905"/>
            <wp:docPr id="10" name="Рисунок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33" cstate="print">
                      <a:extLst>
                        <a:ext uri="{28A0092B-C50C-407E-A947-70E740481C1C}">
                          <a14:useLocalDpi xmlns:a14="http://schemas.microsoft.com/office/drawing/2010/main" val="0"/>
                        </a:ext>
                      </a:extLst>
                    </a:blip>
                    <a:srcRect b="22496"/>
                    <a:stretch>
                      <a:fillRect/>
                    </a:stretch>
                  </pic:blipFill>
                  <pic:spPr bwMode="auto">
                    <a:xfrm>
                      <a:off x="0" y="0"/>
                      <a:ext cx="5210810" cy="2417445"/>
                    </a:xfrm>
                    <a:prstGeom prst="rect">
                      <a:avLst/>
                    </a:prstGeom>
                    <a:noFill/>
                    <a:ln>
                      <a:noFill/>
                    </a:ln>
                  </pic:spPr>
                </pic:pic>
              </a:graphicData>
            </a:graphic>
          </wp:inline>
        </w:drawing>
      </w:r>
    </w:p>
    <w:p w:rsidR="000234BD" w:rsidRPr="000234BD" w:rsidRDefault="000234BD" w:rsidP="000234BD">
      <w:pPr>
        <w:ind w:firstLine="709"/>
        <w:contextualSpacing/>
        <w:jc w:val="center"/>
        <w:rPr>
          <w:rFonts w:ascii="Times New Roman" w:hAnsi="Times New Roman"/>
          <w:b/>
          <w:sz w:val="28"/>
        </w:rPr>
      </w:pP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drawing>
          <wp:inline distT="0" distB="0" distL="0" distR="0">
            <wp:extent cx="5198110" cy="2743200"/>
            <wp:effectExtent l="0" t="0" r="2540" b="0"/>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
                    <pic:cNvPicPr>
                      <a:picLocks noChangeAspect="1" noChangeArrowheads="1"/>
                    </pic:cNvPicPr>
                  </pic:nvPicPr>
                  <pic:blipFill>
                    <a:blip r:embed="rId34" cstate="print">
                      <a:extLst>
                        <a:ext uri="{28A0092B-C50C-407E-A947-70E740481C1C}">
                          <a14:useLocalDpi xmlns:a14="http://schemas.microsoft.com/office/drawing/2010/main" val="0"/>
                        </a:ext>
                      </a:extLst>
                    </a:blip>
                    <a:srcRect t="8765" b="1965"/>
                    <a:stretch>
                      <a:fillRect/>
                    </a:stretch>
                  </pic:blipFill>
                  <pic:spPr bwMode="auto">
                    <a:xfrm>
                      <a:off x="0" y="0"/>
                      <a:ext cx="5198110" cy="2743200"/>
                    </a:xfrm>
                    <a:prstGeom prst="rect">
                      <a:avLst/>
                    </a:prstGeom>
                    <a:noFill/>
                    <a:ln>
                      <a:noFill/>
                    </a:ln>
                  </pic:spPr>
                </pic:pic>
              </a:graphicData>
            </a:graphic>
          </wp:inline>
        </w:drawing>
      </w:r>
    </w:p>
    <w:p w:rsidR="000234BD" w:rsidRPr="000234BD" w:rsidRDefault="000234BD" w:rsidP="000234BD">
      <w:pPr>
        <w:ind w:firstLine="709"/>
        <w:contextualSpacing/>
        <w:jc w:val="center"/>
        <w:rPr>
          <w:rFonts w:ascii="Times New Roman" w:hAnsi="Times New Roman"/>
          <w:b/>
          <w:sz w:val="28"/>
        </w:rPr>
      </w:pP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lastRenderedPageBreak/>
        <w:drawing>
          <wp:inline distT="0" distB="0" distL="0" distR="0">
            <wp:extent cx="4922520" cy="2806065"/>
            <wp:effectExtent l="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35" cstate="print">
                      <a:extLst>
                        <a:ext uri="{28A0092B-C50C-407E-A947-70E740481C1C}">
                          <a14:useLocalDpi xmlns:a14="http://schemas.microsoft.com/office/drawing/2010/main" val="0"/>
                        </a:ext>
                      </a:extLst>
                    </a:blip>
                    <a:srcRect b="4698"/>
                    <a:stretch>
                      <a:fillRect/>
                    </a:stretch>
                  </pic:blipFill>
                  <pic:spPr bwMode="auto">
                    <a:xfrm>
                      <a:off x="0" y="0"/>
                      <a:ext cx="4922520" cy="2806065"/>
                    </a:xfrm>
                    <a:prstGeom prst="rect">
                      <a:avLst/>
                    </a:prstGeom>
                    <a:noFill/>
                    <a:ln>
                      <a:noFill/>
                    </a:ln>
                  </pic:spPr>
                </pic:pic>
              </a:graphicData>
            </a:graphic>
          </wp:inline>
        </w:drawing>
      </w:r>
    </w:p>
    <w:p w:rsidR="000234BD" w:rsidRPr="000234BD" w:rsidRDefault="000234BD" w:rsidP="000234BD">
      <w:pPr>
        <w:ind w:firstLine="709"/>
        <w:contextualSpacing/>
        <w:rPr>
          <w:rFonts w:ascii="Times New Roman" w:hAnsi="Times New Roman"/>
          <w:b/>
          <w:sz w:val="28"/>
        </w:rPr>
      </w:pPr>
    </w:p>
    <w:p w:rsidR="000234BD" w:rsidRPr="000234BD" w:rsidRDefault="000234BD" w:rsidP="000234BD">
      <w:pPr>
        <w:ind w:firstLine="709"/>
        <w:contextualSpacing/>
        <w:jc w:val="center"/>
        <w:rPr>
          <w:rFonts w:ascii="Times New Roman" w:hAnsi="Times New Roman"/>
          <w:b/>
          <w:sz w:val="28"/>
        </w:rPr>
      </w:pPr>
      <w:r w:rsidRPr="000234BD">
        <w:rPr>
          <w:rFonts w:ascii="Times New Roman" w:hAnsi="Times New Roman"/>
          <w:b/>
          <w:noProof/>
          <w:sz w:val="28"/>
          <w:lang w:eastAsia="ru-RU"/>
        </w:rPr>
        <w:drawing>
          <wp:inline distT="0" distB="0" distL="0" distR="0">
            <wp:extent cx="4897755" cy="2630170"/>
            <wp:effectExtent l="0" t="0" r="0" b="0"/>
            <wp:docPr id="1" name="Рисунок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36" cstate="print">
                      <a:extLst>
                        <a:ext uri="{28A0092B-C50C-407E-A947-70E740481C1C}">
                          <a14:useLocalDpi xmlns:a14="http://schemas.microsoft.com/office/drawing/2010/main" val="0"/>
                        </a:ext>
                      </a:extLst>
                    </a:blip>
                    <a:srcRect t="6691" b="3845"/>
                    <a:stretch>
                      <a:fillRect/>
                    </a:stretch>
                  </pic:blipFill>
                  <pic:spPr bwMode="auto">
                    <a:xfrm>
                      <a:off x="0" y="0"/>
                      <a:ext cx="4897755" cy="2630170"/>
                    </a:xfrm>
                    <a:prstGeom prst="rect">
                      <a:avLst/>
                    </a:prstGeom>
                    <a:noFill/>
                    <a:ln>
                      <a:noFill/>
                    </a:ln>
                  </pic:spPr>
                </pic:pic>
              </a:graphicData>
            </a:graphic>
          </wp:inline>
        </w:drawing>
      </w:r>
    </w:p>
    <w:p w:rsidR="000234BD" w:rsidRPr="000234BD" w:rsidRDefault="000234BD" w:rsidP="000234BD">
      <w:pPr>
        <w:ind w:firstLine="709"/>
        <w:contextualSpacing/>
        <w:rPr>
          <w:rFonts w:ascii="Times New Roman" w:hAnsi="Times New Roman"/>
          <w:sz w:val="2"/>
        </w:rPr>
      </w:pPr>
    </w:p>
    <w:p w:rsidR="000234BD" w:rsidRPr="000234BD" w:rsidRDefault="000234BD" w:rsidP="000234BD">
      <w:pPr>
        <w:pStyle w:val="af7"/>
        <w:jc w:val="center"/>
        <w:rPr>
          <w:sz w:val="20"/>
        </w:rPr>
      </w:pPr>
    </w:p>
    <w:p w:rsidR="000234BD" w:rsidRPr="000234BD" w:rsidRDefault="000234BD" w:rsidP="000234BD">
      <w:pPr>
        <w:pStyle w:val="af7"/>
        <w:rPr>
          <w:sz w:val="20"/>
        </w:rPr>
      </w:pPr>
    </w:p>
    <w:p w:rsidR="000234BD" w:rsidRPr="000234BD" w:rsidRDefault="000234BD" w:rsidP="00B07FCF">
      <w:pPr>
        <w:pStyle w:val="16"/>
        <w:numPr>
          <w:ilvl w:val="1"/>
          <w:numId w:val="74"/>
        </w:numPr>
        <w:spacing w:before="0" w:line="240" w:lineRule="auto"/>
        <w:ind w:left="1418" w:hanging="709"/>
        <w:contextualSpacing/>
        <w:jc w:val="both"/>
        <w:rPr>
          <w:rFonts w:ascii="Times New Roman" w:hAnsi="Times New Roman"/>
          <w:i/>
        </w:rPr>
      </w:pPr>
      <w:r w:rsidRPr="000234BD">
        <w:rPr>
          <w:rFonts w:ascii="Times New Roman" w:hAnsi="Times New Roman"/>
        </w:rPr>
        <w:lastRenderedPageBreak/>
        <w:t>Визуализация интерьера МОПС со встроенным тамбуром</w:t>
      </w:r>
    </w:p>
    <w:p w:rsidR="000234BD" w:rsidRPr="000234BD" w:rsidRDefault="000234BD" w:rsidP="000234BD">
      <w:pPr>
        <w:pStyle w:val="16"/>
        <w:ind w:left="1418"/>
        <w:contextualSpacing/>
        <w:jc w:val="both"/>
        <w:rPr>
          <w:rFonts w:ascii="Times New Roman" w:hAnsi="Times New Roman"/>
          <w:i/>
        </w:rPr>
      </w:pPr>
    </w:p>
    <w:p w:rsidR="000234BD" w:rsidRPr="000234BD" w:rsidRDefault="000234BD" w:rsidP="000234BD">
      <w:pPr>
        <w:pStyle w:val="af7"/>
        <w:spacing w:before="72"/>
        <w:jc w:val="center"/>
        <w:rPr>
          <w:sz w:val="20"/>
        </w:rPr>
      </w:pPr>
      <w:r w:rsidRPr="000234BD">
        <w:rPr>
          <w:noProof/>
          <w:lang w:eastAsia="ru-RU"/>
        </w:rPr>
        <w:drawing>
          <wp:inline distT="0" distB="0" distL="0" distR="0" wp14:anchorId="31A9E22C" wp14:editId="5D566E86">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rsidR="000234BD" w:rsidRPr="000234BD" w:rsidRDefault="000234BD" w:rsidP="000234BD">
      <w:pPr>
        <w:pStyle w:val="af7"/>
        <w:rPr>
          <w:sz w:val="20"/>
        </w:rPr>
      </w:pPr>
    </w:p>
    <w:p w:rsidR="000234BD" w:rsidRPr="000234BD" w:rsidRDefault="000234BD" w:rsidP="000234BD">
      <w:pPr>
        <w:pStyle w:val="af7"/>
        <w:ind w:left="181"/>
        <w:jc w:val="center"/>
        <w:rPr>
          <w:sz w:val="20"/>
        </w:rPr>
      </w:pPr>
      <w:r w:rsidRPr="000234BD">
        <w:rPr>
          <w:noProof/>
          <w:sz w:val="20"/>
          <w:lang w:eastAsia="ru-RU"/>
        </w:rPr>
        <w:drawing>
          <wp:inline distT="0" distB="0" distL="0" distR="0" wp14:anchorId="57DB01E4" wp14:editId="07E4614C">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38" cstate="print"/>
                    <a:stretch>
                      <a:fillRect/>
                    </a:stretch>
                  </pic:blipFill>
                  <pic:spPr>
                    <a:xfrm>
                      <a:off x="0" y="0"/>
                      <a:ext cx="5685338" cy="4062789"/>
                    </a:xfrm>
                    <a:prstGeom prst="rect">
                      <a:avLst/>
                    </a:prstGeom>
                  </pic:spPr>
                </pic:pic>
              </a:graphicData>
            </a:graphic>
          </wp:inline>
        </w:drawing>
      </w:r>
    </w:p>
    <w:p w:rsidR="000234BD" w:rsidRPr="000234BD" w:rsidRDefault="000234BD" w:rsidP="000234BD">
      <w:pPr>
        <w:pStyle w:val="af7"/>
        <w:ind w:left="181"/>
        <w:jc w:val="center"/>
        <w:rPr>
          <w:sz w:val="20"/>
        </w:rPr>
      </w:pPr>
    </w:p>
    <w:p w:rsidR="000234BD" w:rsidRPr="000234BD" w:rsidRDefault="000234BD" w:rsidP="000234BD">
      <w:pPr>
        <w:pStyle w:val="af7"/>
        <w:ind w:left="181"/>
        <w:jc w:val="center"/>
        <w:rPr>
          <w:sz w:val="20"/>
        </w:rPr>
      </w:pPr>
    </w:p>
    <w:p w:rsidR="000234BD" w:rsidRPr="000234BD" w:rsidRDefault="000234BD" w:rsidP="000234BD">
      <w:pPr>
        <w:pStyle w:val="af7"/>
        <w:spacing w:before="34"/>
        <w:jc w:val="center"/>
        <w:rPr>
          <w:sz w:val="20"/>
        </w:rPr>
      </w:pPr>
      <w:r w:rsidRPr="000234BD">
        <w:rPr>
          <w:noProof/>
          <w:lang w:eastAsia="ru-RU"/>
        </w:rPr>
        <w:drawing>
          <wp:inline distT="0" distB="0" distL="0" distR="0" wp14:anchorId="5F754F70" wp14:editId="327569AF">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rsidR="000234BD" w:rsidRPr="000234BD" w:rsidRDefault="000234BD" w:rsidP="000234BD">
      <w:pPr>
        <w:pStyle w:val="af7"/>
        <w:spacing w:before="34"/>
        <w:jc w:val="center"/>
        <w:rPr>
          <w:sz w:val="20"/>
        </w:rPr>
      </w:pPr>
    </w:p>
    <w:p w:rsidR="000234BD" w:rsidRPr="000234BD" w:rsidRDefault="000234BD" w:rsidP="000234BD">
      <w:pPr>
        <w:pStyle w:val="af7"/>
        <w:spacing w:before="34"/>
        <w:jc w:val="center"/>
        <w:rPr>
          <w:sz w:val="20"/>
        </w:rPr>
      </w:pPr>
      <w:r w:rsidRPr="000234BD">
        <w:rPr>
          <w:noProof/>
          <w:sz w:val="20"/>
          <w:lang w:eastAsia="ru-RU"/>
        </w:rPr>
        <w:drawing>
          <wp:inline distT="0" distB="0" distL="0" distR="0" wp14:anchorId="5D642AED" wp14:editId="66CFA375">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0" cstate="print"/>
                    <a:stretch>
                      <a:fillRect/>
                    </a:stretch>
                  </pic:blipFill>
                  <pic:spPr>
                    <a:xfrm>
                      <a:off x="0" y="0"/>
                      <a:ext cx="5576824" cy="3958011"/>
                    </a:xfrm>
                    <a:prstGeom prst="rect">
                      <a:avLst/>
                    </a:prstGeom>
                  </pic:spPr>
                </pic:pic>
              </a:graphicData>
            </a:graphic>
          </wp:inline>
        </w:drawing>
      </w:r>
    </w:p>
    <w:p w:rsidR="000234BD" w:rsidRPr="000234BD" w:rsidRDefault="000234BD" w:rsidP="000234BD">
      <w:pPr>
        <w:rPr>
          <w:rFonts w:ascii="Times New Roman" w:hAnsi="Times New Roman"/>
          <w:sz w:val="20"/>
        </w:rPr>
      </w:pPr>
    </w:p>
    <w:p w:rsidR="000234BD" w:rsidRPr="000234BD" w:rsidRDefault="000234BD" w:rsidP="000234BD">
      <w:pPr>
        <w:rPr>
          <w:rFonts w:ascii="Times New Roman" w:hAnsi="Times New Roman"/>
          <w:sz w:val="20"/>
        </w:rPr>
      </w:pPr>
    </w:p>
    <w:p w:rsidR="000234BD" w:rsidRPr="000234BD" w:rsidRDefault="000234BD" w:rsidP="00B07FCF">
      <w:pPr>
        <w:pStyle w:val="af9"/>
        <w:widowControl w:val="0"/>
        <w:numPr>
          <w:ilvl w:val="1"/>
          <w:numId w:val="74"/>
        </w:numPr>
        <w:autoSpaceDE w:val="0"/>
        <w:autoSpaceDN w:val="0"/>
        <w:ind w:left="0" w:firstLine="709"/>
        <w:jc w:val="both"/>
        <w:rPr>
          <w:b/>
        </w:rPr>
      </w:pPr>
      <w:r w:rsidRPr="000234BD">
        <w:rPr>
          <w:b/>
          <w:bCs/>
        </w:rPr>
        <w:t xml:space="preserve">Расположение (привязка) вывески на фасаде МОПС (для </w:t>
      </w:r>
      <w:r w:rsidRPr="000234BD">
        <w:rPr>
          <w:b/>
          <w:bCs/>
        </w:rPr>
        <w:lastRenderedPageBreak/>
        <w:t>МОПС с встроенным тамбуром) с габаритами фасадной вывески</w:t>
      </w:r>
    </w:p>
    <w:p w:rsidR="000234BD" w:rsidRPr="000234BD" w:rsidRDefault="000234BD" w:rsidP="000234BD">
      <w:pPr>
        <w:pStyle w:val="af9"/>
        <w:ind w:left="709"/>
        <w:rPr>
          <w:b/>
        </w:rPr>
      </w:pPr>
    </w:p>
    <w:p w:rsidR="000234BD" w:rsidRPr="000234BD" w:rsidRDefault="000234BD" w:rsidP="000234BD">
      <w:pPr>
        <w:pStyle w:val="af7"/>
        <w:spacing w:before="10"/>
        <w:rPr>
          <w:b/>
          <w:sz w:val="3"/>
        </w:rPr>
      </w:pPr>
      <w:r w:rsidRPr="000234BD">
        <w:rPr>
          <w:noProof/>
          <w:lang w:eastAsia="ru-RU"/>
        </w:rPr>
        <w:drawing>
          <wp:anchor distT="0" distB="0" distL="0" distR="0" simplePos="0" relativeHeight="251659264" behindDoc="1" locked="0" layoutInCell="1" allowOverlap="1" wp14:anchorId="46BEA5C8" wp14:editId="1AEAC12D">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stretch>
                      <a:fillRect/>
                    </a:stretch>
                  </pic:blipFill>
                  <pic:spPr>
                    <a:xfrm>
                      <a:off x="0" y="0"/>
                      <a:ext cx="5665899" cy="2816352"/>
                    </a:xfrm>
                    <a:prstGeom prst="rect">
                      <a:avLst/>
                    </a:prstGeom>
                  </pic:spPr>
                </pic:pic>
              </a:graphicData>
            </a:graphic>
          </wp:anchor>
        </w:drawing>
      </w:r>
    </w:p>
    <w:p w:rsidR="000234BD" w:rsidRPr="000234BD" w:rsidRDefault="000234BD" w:rsidP="00B07FCF">
      <w:pPr>
        <w:pStyle w:val="af9"/>
        <w:numPr>
          <w:ilvl w:val="1"/>
          <w:numId w:val="74"/>
        </w:numPr>
        <w:ind w:left="142" w:firstLine="567"/>
        <w:jc w:val="both"/>
        <w:rPr>
          <w:b/>
        </w:rPr>
      </w:pPr>
      <w:r w:rsidRPr="000234BD">
        <w:rPr>
          <w:b/>
        </w:rPr>
        <w:t xml:space="preserve">Информация о наружной вывеске, на фасаде МОПС. Внешний вид </w:t>
      </w:r>
      <w:proofErr w:type="spellStart"/>
      <w:r w:rsidRPr="000234BD">
        <w:rPr>
          <w:b/>
        </w:rPr>
        <w:t>несветовой</w:t>
      </w:r>
      <w:proofErr w:type="spellEnd"/>
      <w:r w:rsidRPr="000234BD">
        <w:rPr>
          <w:b/>
        </w:rPr>
        <w:t xml:space="preserve"> фасадной вывески на раме МОПС.</w:t>
      </w:r>
    </w:p>
    <w:p w:rsidR="000234BD" w:rsidRPr="000234BD" w:rsidRDefault="000234BD" w:rsidP="000234BD">
      <w:pPr>
        <w:ind w:firstLine="709"/>
        <w:contextualSpacing/>
        <w:jc w:val="both"/>
        <w:rPr>
          <w:rFonts w:ascii="Times New Roman" w:hAnsi="Times New Roman"/>
          <w:b/>
          <w:sz w:val="28"/>
        </w:rPr>
      </w:pPr>
    </w:p>
    <w:p w:rsidR="000234BD" w:rsidRPr="000234BD" w:rsidRDefault="000234BD" w:rsidP="000234BD">
      <w:pPr>
        <w:pStyle w:val="af7"/>
        <w:spacing w:before="37"/>
        <w:jc w:val="center"/>
        <w:rPr>
          <w:b/>
          <w:sz w:val="20"/>
        </w:rPr>
      </w:pPr>
      <w:r w:rsidRPr="000234BD">
        <w:rPr>
          <w:noProof/>
          <w:lang w:eastAsia="ru-RU"/>
        </w:rPr>
        <w:drawing>
          <wp:inline distT="0" distB="0" distL="0" distR="0" wp14:anchorId="3B0194D1" wp14:editId="46B6FBFA">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0234BD" w:rsidRPr="000234BD" w:rsidRDefault="000234BD" w:rsidP="000234BD">
      <w:pPr>
        <w:pStyle w:val="af7"/>
        <w:spacing w:before="37"/>
        <w:jc w:val="center"/>
        <w:rPr>
          <w:b/>
          <w:sz w:val="20"/>
        </w:rPr>
      </w:pPr>
    </w:p>
    <w:p w:rsidR="000234BD" w:rsidRPr="000234BD" w:rsidRDefault="000234BD" w:rsidP="000234BD">
      <w:pPr>
        <w:pStyle w:val="af7"/>
        <w:ind w:right="124"/>
        <w:jc w:val="right"/>
        <w:rPr>
          <w:i/>
        </w:rPr>
      </w:pPr>
      <w:r w:rsidRPr="000234BD">
        <w:rPr>
          <w:i/>
        </w:rPr>
        <w:t>Типоразмер:</w:t>
      </w:r>
    </w:p>
    <w:p w:rsidR="000234BD" w:rsidRPr="000234BD" w:rsidRDefault="000234BD" w:rsidP="000234BD">
      <w:pPr>
        <w:pStyle w:val="af7"/>
        <w:jc w:val="center"/>
        <w:rPr>
          <w:sz w:val="20"/>
        </w:rPr>
      </w:pPr>
      <w:r w:rsidRPr="000234BD">
        <w:rPr>
          <w:noProof/>
          <w:sz w:val="20"/>
          <w:lang w:eastAsia="ru-RU"/>
        </w:rPr>
        <w:drawing>
          <wp:inline distT="0" distB="0" distL="0" distR="0" wp14:anchorId="74ED8ECB" wp14:editId="588BEDF1">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0234BD" w:rsidRPr="000234BD" w:rsidRDefault="000234BD" w:rsidP="000234BD">
      <w:pPr>
        <w:pStyle w:val="af7"/>
        <w:jc w:val="right"/>
        <w:rPr>
          <w:noProof/>
          <w:lang w:eastAsia="ru-RU"/>
        </w:rPr>
      </w:pPr>
      <w:r w:rsidRPr="000234BD">
        <w:rPr>
          <w:i/>
        </w:rPr>
        <w:t>210 х 1680 мм (высота х длина)</w:t>
      </w:r>
    </w:p>
    <w:p w:rsidR="000234BD" w:rsidRPr="000234BD" w:rsidRDefault="000234BD" w:rsidP="000234BD">
      <w:pPr>
        <w:pStyle w:val="af7"/>
        <w:spacing w:before="192"/>
        <w:jc w:val="center"/>
        <w:rPr>
          <w:sz w:val="20"/>
        </w:rPr>
      </w:pPr>
      <w:r w:rsidRPr="000234BD">
        <w:rPr>
          <w:noProof/>
          <w:lang w:eastAsia="ru-RU"/>
        </w:rPr>
        <w:drawing>
          <wp:inline distT="0" distB="0" distL="0" distR="0" wp14:anchorId="0B341B7C" wp14:editId="690F0ADC">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0234BD" w:rsidRPr="000234BD" w:rsidRDefault="000234BD" w:rsidP="000234BD">
      <w:pPr>
        <w:pStyle w:val="af7"/>
        <w:spacing w:before="116"/>
        <w:ind w:right="130"/>
        <w:jc w:val="right"/>
        <w:rPr>
          <w:i/>
        </w:rPr>
      </w:pPr>
      <w:r w:rsidRPr="000234BD">
        <w:rPr>
          <w:i/>
        </w:rPr>
        <w:t>Крепление букв к раме.</w:t>
      </w:r>
    </w:p>
    <w:p w:rsidR="000234BD" w:rsidRPr="000234BD" w:rsidRDefault="000234BD" w:rsidP="000234BD">
      <w:pPr>
        <w:pStyle w:val="af7"/>
        <w:tabs>
          <w:tab w:val="left" w:pos="1276"/>
        </w:tabs>
        <w:ind w:firstLine="709"/>
        <w:contextualSpacing/>
        <w:jc w:val="both"/>
      </w:pPr>
      <w:r w:rsidRPr="000234BD">
        <w:t>Описание:</w:t>
      </w:r>
    </w:p>
    <w:p w:rsidR="000234BD" w:rsidRPr="000234BD" w:rsidRDefault="000234BD" w:rsidP="000234BD">
      <w:pPr>
        <w:pStyle w:val="af7"/>
        <w:tabs>
          <w:tab w:val="left" w:pos="1276"/>
        </w:tabs>
        <w:ind w:firstLine="709"/>
        <w:contextualSpacing/>
        <w:jc w:val="both"/>
      </w:pPr>
      <w:r w:rsidRPr="000234BD">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0234BD" w:rsidRPr="000234BD" w:rsidRDefault="000234BD" w:rsidP="000234BD">
      <w:pPr>
        <w:pStyle w:val="af7"/>
        <w:tabs>
          <w:tab w:val="left" w:pos="1276"/>
        </w:tabs>
        <w:ind w:firstLine="709"/>
        <w:contextualSpacing/>
        <w:jc w:val="both"/>
      </w:pPr>
      <w:r w:rsidRPr="000234BD">
        <w:t xml:space="preserve">Первый слой букв намечается на раме, зенкуется под </w:t>
      </w:r>
      <w:proofErr w:type="spellStart"/>
      <w:r w:rsidRPr="000234BD">
        <w:t>саморез</w:t>
      </w:r>
      <w:proofErr w:type="spellEnd"/>
      <w:r w:rsidRPr="000234BD">
        <w:t xml:space="preserve"> и затем буквы крепятся на раму с помощью </w:t>
      </w:r>
      <w:proofErr w:type="spellStart"/>
      <w:r w:rsidRPr="000234BD">
        <w:t>саморезов</w:t>
      </w:r>
      <w:proofErr w:type="spellEnd"/>
      <w:r w:rsidRPr="000234BD">
        <w:t xml:space="preserve"> с потайной головкой и шлицем, которые не подвергаются коррозии, из нержавеющей стали AISI 316 или эквивалентной по свойствам</w:t>
      </w:r>
    </w:p>
    <w:p w:rsidR="000234BD" w:rsidRPr="000234BD" w:rsidRDefault="000234BD" w:rsidP="000234BD">
      <w:pPr>
        <w:pStyle w:val="af7"/>
        <w:tabs>
          <w:tab w:val="left" w:pos="1276"/>
        </w:tabs>
        <w:ind w:firstLine="709"/>
        <w:contextualSpacing/>
        <w:jc w:val="both"/>
      </w:pPr>
      <w:r w:rsidRPr="000234BD">
        <w:t xml:space="preserve">Далее к пластине первого слоя букв клеится второй слой букв при помощи специализированного </w:t>
      </w:r>
      <w:proofErr w:type="spellStart"/>
      <w:r w:rsidRPr="000234BD">
        <w:t>влаго</w:t>
      </w:r>
      <w:proofErr w:type="spellEnd"/>
      <w:r w:rsidRPr="000234BD">
        <w:t>-морозоустойчивого клея. На лицевую часть второго слоя букв накатывается пленка ORACAL 551 010 (или эквивалентная по свойствам) белая глянцевая.</w:t>
      </w:r>
    </w:p>
    <w:p w:rsidR="000234BD" w:rsidRPr="000234BD" w:rsidRDefault="000234BD" w:rsidP="000234BD">
      <w:pPr>
        <w:pStyle w:val="af7"/>
        <w:tabs>
          <w:tab w:val="left" w:pos="1276"/>
        </w:tabs>
        <w:ind w:firstLine="709"/>
        <w:contextualSpacing/>
        <w:jc w:val="both"/>
      </w:pPr>
      <w:r w:rsidRPr="000234BD">
        <w:t xml:space="preserve">Все части надписи выравниваются по горизонтали и вертикали, с соблюдением </w:t>
      </w:r>
      <w:proofErr w:type="spellStart"/>
      <w:r w:rsidRPr="000234BD">
        <w:t>межбуквенного</w:t>
      </w:r>
      <w:proofErr w:type="spellEnd"/>
      <w:r w:rsidRPr="000234BD">
        <w:t xml:space="preserve"> интервала.</w:t>
      </w:r>
    </w:p>
    <w:p w:rsidR="000234BD" w:rsidRPr="000234BD" w:rsidRDefault="000234BD" w:rsidP="000234BD">
      <w:pPr>
        <w:pStyle w:val="af7"/>
        <w:tabs>
          <w:tab w:val="left" w:pos="1276"/>
        </w:tabs>
        <w:ind w:firstLine="709"/>
        <w:contextualSpacing/>
        <w:jc w:val="both"/>
      </w:pPr>
      <w:r w:rsidRPr="000234BD">
        <w:t>При сборке обеспечить торцы без подтеков, сколов и трещин.</w:t>
      </w:r>
    </w:p>
    <w:p w:rsidR="000234BD" w:rsidRPr="000234BD" w:rsidRDefault="000234BD" w:rsidP="000234BD">
      <w:pPr>
        <w:pStyle w:val="af7"/>
        <w:tabs>
          <w:tab w:val="left" w:pos="1276"/>
        </w:tabs>
        <w:ind w:firstLine="709"/>
        <w:contextualSpacing/>
        <w:jc w:val="both"/>
      </w:pPr>
      <w:r w:rsidRPr="000234BD">
        <w:t>Рама</w:t>
      </w:r>
      <w:r w:rsidRPr="000234BD">
        <w:rPr>
          <w:rStyle w:val="ad"/>
        </w:rPr>
        <w:footnoteReference w:id="8"/>
      </w:r>
      <w:r w:rsidRPr="000234BD">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0234BD" w:rsidRPr="000234BD" w:rsidRDefault="000234BD" w:rsidP="000234BD">
      <w:pPr>
        <w:pStyle w:val="af9"/>
        <w:adjustRightInd w:val="0"/>
        <w:ind w:left="810"/>
      </w:pPr>
    </w:p>
    <w:p w:rsidR="000234BD" w:rsidRDefault="000234BD">
      <w:pPr>
        <w:rPr>
          <w:rFonts w:ascii="Times New Roman" w:hAnsi="Times New Roman"/>
          <w:sz w:val="28"/>
          <w:szCs w:val="28"/>
          <w:lang w:eastAsia="ru-RU"/>
        </w:rPr>
      </w:pPr>
      <w:r>
        <w:rPr>
          <w:rFonts w:ascii="Times New Roman" w:hAnsi="Times New Roman"/>
          <w:sz w:val="28"/>
          <w:szCs w:val="28"/>
          <w:lang w:eastAsia="ru-RU"/>
        </w:rPr>
        <w:br w:type="page"/>
      </w:r>
    </w:p>
    <w:p w:rsidR="000234BD" w:rsidRP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Pr>
          <w:rFonts w:ascii="Times New Roman" w:hAnsi="Times New Roman"/>
          <w:sz w:val="28"/>
          <w:szCs w:val="28"/>
          <w:lang w:eastAsia="ru-RU"/>
        </w:rPr>
        <w:t>Приложение № 1 к Техническим требованиям</w:t>
      </w: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4BD81E22" wp14:editId="229DF4DD">
            <wp:extent cx="5344271" cy="8030696"/>
            <wp:effectExtent l="0" t="0" r="889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44271" cy="8030696"/>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1FEFB17B" wp14:editId="28F57ACB">
            <wp:extent cx="5939790" cy="4247515"/>
            <wp:effectExtent l="0" t="0" r="3810"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4751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6FB98050" wp14:editId="075AD59C">
            <wp:extent cx="5939790" cy="4265930"/>
            <wp:effectExtent l="0" t="0" r="3810"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6593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2118858C" wp14:editId="7B053071">
            <wp:extent cx="5939790" cy="4263390"/>
            <wp:effectExtent l="0" t="0" r="381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26339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50AC7F41" wp14:editId="580F66BD">
            <wp:extent cx="5939790" cy="4240530"/>
            <wp:effectExtent l="0" t="0" r="381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4053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1669DF62" wp14:editId="422D9346">
            <wp:extent cx="5939790" cy="4246245"/>
            <wp:effectExtent l="0" t="0" r="381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24624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72972A51" wp14:editId="073B1A44">
            <wp:extent cx="5939790" cy="4246245"/>
            <wp:effectExtent l="0" t="0" r="381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4624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2B1A61F7" wp14:editId="140A96E3">
            <wp:extent cx="5939790" cy="4271645"/>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27164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1E4BD005" wp14:editId="43CC4552">
            <wp:extent cx="5939790" cy="427609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27609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4C575EF2" wp14:editId="13F4463A">
            <wp:extent cx="5939790" cy="425577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25577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215BB518" wp14:editId="2B6DD81F">
            <wp:extent cx="5939790" cy="4171315"/>
            <wp:effectExtent l="0" t="0" r="381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17131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0234BD">
        <w:rPr>
          <w:rFonts w:ascii="Times New Roman" w:hAnsi="Times New Roman"/>
          <w:sz w:val="28"/>
          <w:szCs w:val="28"/>
          <w:lang w:eastAsia="ru-RU"/>
        </w:rPr>
        <w:drawing>
          <wp:inline distT="0" distB="0" distL="0" distR="0" wp14:anchorId="3C5DD082" wp14:editId="298A95D1">
            <wp:extent cx="5939790" cy="4272915"/>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7291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A1219B"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A1219B">
        <w:rPr>
          <w:rFonts w:ascii="Times New Roman" w:hAnsi="Times New Roman"/>
          <w:sz w:val="28"/>
          <w:szCs w:val="28"/>
          <w:lang w:eastAsia="ru-RU"/>
        </w:rPr>
        <w:drawing>
          <wp:inline distT="0" distB="0" distL="0" distR="0" wp14:anchorId="2065AAC7" wp14:editId="17D850AE">
            <wp:extent cx="5939790" cy="4261485"/>
            <wp:effectExtent l="0" t="0" r="3810"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261485"/>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A1219B"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r w:rsidRPr="00A1219B">
        <w:rPr>
          <w:rFonts w:ascii="Times New Roman" w:hAnsi="Times New Roman"/>
          <w:sz w:val="28"/>
          <w:szCs w:val="28"/>
          <w:lang w:eastAsia="ru-RU"/>
        </w:rPr>
        <w:drawing>
          <wp:inline distT="0" distB="0" distL="0" distR="0" wp14:anchorId="5756FEEB" wp14:editId="07094501">
            <wp:extent cx="5939790" cy="425069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250690"/>
                    </a:xfrm>
                    <a:prstGeom prst="rect">
                      <a:avLst/>
                    </a:prstGeom>
                  </pic:spPr>
                </pic:pic>
              </a:graphicData>
            </a:graphic>
          </wp:inline>
        </w:drawing>
      </w:r>
    </w:p>
    <w:p w:rsidR="000234BD" w:rsidRDefault="000234BD" w:rsidP="000234BD">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Default="000234BD">
      <w:pPr>
        <w:rPr>
          <w:rFonts w:ascii="Times New Roman" w:hAnsi="Times New Roman"/>
          <w:sz w:val="28"/>
          <w:szCs w:val="28"/>
          <w:lang w:eastAsia="ru-RU"/>
        </w:rPr>
      </w:pPr>
      <w:r>
        <w:rPr>
          <w:rFonts w:ascii="Times New Roman" w:hAnsi="Times New Roman"/>
          <w:sz w:val="28"/>
          <w:szCs w:val="28"/>
          <w:lang w:eastAsia="ru-RU"/>
        </w:rPr>
        <w:br w:type="page"/>
      </w:r>
    </w:p>
    <w:p w:rsidR="000234BD"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0234BD" w:rsidRPr="00544F77" w:rsidRDefault="000234BD" w:rsidP="000234BD">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544F77">
        <w:rPr>
          <w:rFonts w:ascii="Times New Roman" w:hAnsi="Times New Roman"/>
          <w:sz w:val="28"/>
          <w:szCs w:val="28"/>
          <w:lang w:eastAsia="ru-RU"/>
        </w:rPr>
        <w:t xml:space="preserve">Приложение № </w:t>
      </w:r>
      <w:r>
        <w:rPr>
          <w:rFonts w:ascii="Times New Roman" w:hAnsi="Times New Roman"/>
          <w:sz w:val="28"/>
          <w:szCs w:val="28"/>
          <w:lang w:eastAsia="ru-RU"/>
        </w:rPr>
        <w:t>4</w:t>
      </w:r>
      <w:r w:rsidRPr="00544F77">
        <w:rPr>
          <w:rFonts w:ascii="Times New Roman" w:hAnsi="Times New Roman"/>
          <w:sz w:val="28"/>
          <w:szCs w:val="28"/>
          <w:lang w:eastAsia="ru-RU"/>
        </w:rPr>
        <w:t xml:space="preserve"> к ТЗ</w:t>
      </w:r>
    </w:p>
    <w:p w:rsidR="000234BD" w:rsidRPr="00544F77" w:rsidRDefault="000234BD" w:rsidP="000234BD">
      <w:pPr>
        <w:tabs>
          <w:tab w:val="left" w:pos="5103"/>
        </w:tabs>
        <w:spacing w:before="120" w:after="0" w:line="240" w:lineRule="auto"/>
        <w:rPr>
          <w:rFonts w:ascii="Times New Roman" w:hAnsi="Times New Roman"/>
          <w:bCs/>
          <w:sz w:val="28"/>
          <w:szCs w:val="28"/>
          <w:lang w:eastAsia="ru-RU"/>
        </w:rPr>
      </w:pPr>
      <w:r w:rsidRPr="00544F77">
        <w:rPr>
          <w:rFonts w:ascii="Times New Roman" w:hAnsi="Times New Roman"/>
          <w:bCs/>
          <w:sz w:val="28"/>
          <w:szCs w:val="28"/>
          <w:lang w:eastAsia="ru-RU"/>
        </w:rPr>
        <w:t>ФОРМА (рекомендуемая)</w:t>
      </w:r>
    </w:p>
    <w:p w:rsidR="000234BD" w:rsidRPr="00544F77" w:rsidRDefault="000234BD" w:rsidP="000234BD">
      <w:pPr>
        <w:tabs>
          <w:tab w:val="left" w:pos="5103"/>
        </w:tabs>
        <w:spacing w:before="120" w:after="0" w:line="240" w:lineRule="auto"/>
        <w:jc w:val="both"/>
        <w:rPr>
          <w:rFonts w:ascii="Times New Roman" w:hAnsi="Times New Roman"/>
          <w:b/>
          <w:bCs/>
          <w:lang w:eastAsia="ru-RU"/>
        </w:rPr>
      </w:pPr>
    </w:p>
    <w:p w:rsidR="000234BD" w:rsidRPr="00544F77" w:rsidRDefault="000234BD" w:rsidP="000234BD">
      <w:pPr>
        <w:tabs>
          <w:tab w:val="left" w:pos="5103"/>
        </w:tabs>
        <w:spacing w:before="120" w:after="0" w:line="240" w:lineRule="auto"/>
        <w:jc w:val="center"/>
        <w:rPr>
          <w:rFonts w:ascii="Times New Roman" w:hAnsi="Times New Roman"/>
          <w:b/>
          <w:bCs/>
          <w:caps/>
          <w:sz w:val="28"/>
          <w:szCs w:val="28"/>
          <w:lang w:eastAsia="ru-RU"/>
        </w:rPr>
      </w:pPr>
      <w:r w:rsidRPr="00544F77">
        <w:rPr>
          <w:rFonts w:ascii="Times New Roman" w:hAnsi="Times New Roman"/>
          <w:b/>
          <w:bCs/>
          <w:caps/>
          <w:sz w:val="28"/>
          <w:szCs w:val="28"/>
          <w:lang w:eastAsia="ru-RU"/>
        </w:rPr>
        <w:t xml:space="preserve">Уведомление О завершении монтажа </w:t>
      </w:r>
      <w:r>
        <w:rPr>
          <w:rFonts w:ascii="Times New Roman" w:hAnsi="Times New Roman"/>
          <w:b/>
          <w:bCs/>
          <w:caps/>
          <w:sz w:val="28"/>
          <w:szCs w:val="28"/>
          <w:lang w:eastAsia="ru-RU"/>
        </w:rPr>
        <w:t>МОПС</w:t>
      </w:r>
      <w:r w:rsidRPr="00544F77">
        <w:rPr>
          <w:rFonts w:ascii="Times New Roman" w:hAnsi="Times New Roman"/>
          <w:b/>
          <w:bCs/>
          <w:caps/>
          <w:sz w:val="28"/>
          <w:szCs w:val="28"/>
          <w:lang w:eastAsia="ru-RU"/>
        </w:rPr>
        <w:t xml:space="preserve"> </w:t>
      </w:r>
      <w:r>
        <w:rPr>
          <w:rFonts w:ascii="Times New Roman" w:hAnsi="Times New Roman"/>
          <w:b/>
          <w:bCs/>
          <w:caps/>
          <w:sz w:val="28"/>
          <w:szCs w:val="28"/>
          <w:lang w:eastAsia="ru-RU"/>
        </w:rPr>
        <w:br/>
      </w:r>
      <w:r w:rsidRPr="00544F77">
        <w:rPr>
          <w:rFonts w:ascii="Times New Roman" w:hAnsi="Times New Roman"/>
          <w:b/>
          <w:bCs/>
          <w:caps/>
          <w:sz w:val="28"/>
          <w:szCs w:val="28"/>
          <w:lang w:eastAsia="ru-RU"/>
        </w:rPr>
        <w:t>и готовности проведения приемо-сдаточных испытаний</w:t>
      </w:r>
    </w:p>
    <w:p w:rsidR="000234BD" w:rsidRPr="00544F77" w:rsidRDefault="000234BD" w:rsidP="000234BD">
      <w:pPr>
        <w:tabs>
          <w:tab w:val="left" w:pos="5103"/>
        </w:tabs>
        <w:spacing w:before="120" w:after="0" w:line="240" w:lineRule="auto"/>
        <w:jc w:val="center"/>
        <w:rPr>
          <w:rFonts w:ascii="Times New Roman" w:hAnsi="Times New Roman"/>
          <w:b/>
          <w:bCs/>
          <w:caps/>
          <w:sz w:val="28"/>
          <w:szCs w:val="28"/>
          <w:lang w:eastAsia="ru-RU"/>
        </w:rPr>
      </w:pPr>
    </w:p>
    <w:p w:rsidR="000234BD" w:rsidRPr="00544F77" w:rsidRDefault="000234BD" w:rsidP="000234BD">
      <w:pPr>
        <w:tabs>
          <w:tab w:val="left" w:pos="5103"/>
        </w:tabs>
        <w:spacing w:after="0" w:line="240" w:lineRule="auto"/>
        <w:jc w:val="center"/>
        <w:rPr>
          <w:rFonts w:ascii="Times New Roman" w:hAnsi="Times New Roman"/>
          <w:bCs/>
          <w:sz w:val="28"/>
          <w:szCs w:val="28"/>
          <w:lang w:eastAsia="ru-RU"/>
        </w:rPr>
      </w:pPr>
      <w:r w:rsidRPr="00544F77">
        <w:rPr>
          <w:rFonts w:ascii="Times New Roman" w:hAnsi="Times New Roman"/>
          <w:bCs/>
          <w:sz w:val="28"/>
          <w:szCs w:val="28"/>
          <w:lang w:eastAsia="ru-RU"/>
        </w:rPr>
        <w:t>к договору</w:t>
      </w:r>
      <w:r w:rsidRPr="00544F77">
        <w:rPr>
          <w:rFonts w:ascii="Times New Roman" w:hAnsi="Times New Roman"/>
          <w:bCs/>
          <w:sz w:val="28"/>
          <w:szCs w:val="28"/>
          <w:vertAlign w:val="superscript"/>
          <w:lang w:eastAsia="ru-RU"/>
        </w:rPr>
        <w:footnoteReference w:id="9"/>
      </w:r>
      <w:r w:rsidRPr="00544F77">
        <w:rPr>
          <w:rFonts w:ascii="Times New Roman" w:hAnsi="Times New Roman"/>
          <w:bCs/>
          <w:sz w:val="28"/>
          <w:szCs w:val="28"/>
          <w:lang w:eastAsia="ru-RU"/>
        </w:rPr>
        <w:t xml:space="preserve"> ____________</w:t>
      </w:r>
      <w:r w:rsidRPr="00544F77">
        <w:rPr>
          <w:rFonts w:ascii="Times New Roman" w:hAnsi="Times New Roman"/>
          <w:sz w:val="28"/>
          <w:szCs w:val="28"/>
          <w:vertAlign w:val="superscript"/>
          <w:lang w:eastAsia="ru-RU"/>
        </w:rPr>
        <w:footnoteReference w:id="10"/>
      </w:r>
      <w:r w:rsidRPr="00544F77">
        <w:rPr>
          <w:rFonts w:ascii="Times New Roman" w:hAnsi="Times New Roman"/>
          <w:sz w:val="28"/>
          <w:szCs w:val="28"/>
          <w:lang w:eastAsia="ru-RU"/>
        </w:rPr>
        <w:t xml:space="preserve"> </w:t>
      </w:r>
      <w:r w:rsidRPr="00544F77">
        <w:rPr>
          <w:rFonts w:ascii="Times New Roman" w:hAnsi="Times New Roman"/>
          <w:bCs/>
          <w:sz w:val="28"/>
          <w:szCs w:val="28"/>
          <w:lang w:eastAsia="ru-RU"/>
        </w:rPr>
        <w:t>от ___________ 20__ г. №________</w:t>
      </w:r>
    </w:p>
    <w:p w:rsidR="000234BD" w:rsidRPr="00544F77" w:rsidRDefault="000234BD" w:rsidP="000234BD">
      <w:pPr>
        <w:tabs>
          <w:tab w:val="left" w:pos="5103"/>
        </w:tabs>
        <w:spacing w:after="0" w:line="240" w:lineRule="auto"/>
        <w:jc w:val="center"/>
        <w:rPr>
          <w:rFonts w:ascii="Times New Roman" w:hAnsi="Times New Roman"/>
          <w:sz w:val="28"/>
          <w:szCs w:val="28"/>
          <w:lang w:eastAsia="ru-RU"/>
        </w:rPr>
      </w:pPr>
    </w:p>
    <w:p w:rsidR="000234BD" w:rsidRPr="00544F77" w:rsidRDefault="000234BD" w:rsidP="000234BD">
      <w:pPr>
        <w:tabs>
          <w:tab w:val="left" w:pos="5103"/>
        </w:tabs>
        <w:spacing w:after="0" w:line="240" w:lineRule="auto"/>
        <w:jc w:val="right"/>
        <w:rPr>
          <w:rFonts w:ascii="Times New Roman" w:hAnsi="Times New Roman"/>
          <w:sz w:val="28"/>
          <w:szCs w:val="28"/>
          <w:lang w:eastAsia="ru-RU"/>
        </w:rPr>
      </w:pPr>
      <w:r w:rsidRPr="00544F77">
        <w:rPr>
          <w:rFonts w:ascii="Times New Roman" w:hAnsi="Times New Roman"/>
          <w:sz w:val="28"/>
          <w:szCs w:val="28"/>
          <w:lang w:eastAsia="ru-RU"/>
        </w:rPr>
        <w:t>«__» _____________ 20__ г.</w:t>
      </w:r>
    </w:p>
    <w:p w:rsidR="000234BD" w:rsidRPr="00544F77" w:rsidRDefault="000234BD" w:rsidP="000234BD">
      <w:pPr>
        <w:tabs>
          <w:tab w:val="left" w:pos="5103"/>
        </w:tabs>
        <w:autoSpaceDE w:val="0"/>
        <w:autoSpaceDN w:val="0"/>
        <w:adjustRightInd w:val="0"/>
        <w:spacing w:after="0" w:line="240"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 </w:t>
      </w:r>
    </w:p>
    <w:p w:rsidR="000234BD" w:rsidRPr="00544F77" w:rsidRDefault="000234BD" w:rsidP="000234BD">
      <w:pPr>
        <w:tabs>
          <w:tab w:val="left" w:pos="5103"/>
        </w:tabs>
        <w:autoSpaceDE w:val="0"/>
        <w:autoSpaceDN w:val="0"/>
        <w:adjustRightInd w:val="0"/>
        <w:spacing w:after="0" w:line="240" w:lineRule="auto"/>
        <w:jc w:val="both"/>
        <w:rPr>
          <w:rFonts w:ascii="Times New Roman" w:hAnsi="Times New Roman"/>
          <w:sz w:val="28"/>
          <w:szCs w:val="28"/>
          <w:lang w:eastAsia="ru-RU"/>
        </w:rPr>
      </w:pPr>
    </w:p>
    <w:p w:rsidR="000234BD" w:rsidRPr="00544F77" w:rsidRDefault="000234BD" w:rsidP="000234BD">
      <w:pPr>
        <w:tabs>
          <w:tab w:val="left" w:pos="709"/>
        </w:tabs>
        <w:spacing w:after="120" w:line="264" w:lineRule="auto"/>
        <w:ind w:firstLine="709"/>
        <w:jc w:val="both"/>
        <w:rPr>
          <w:rFonts w:ascii="Times New Roman" w:hAnsi="Times New Roman"/>
          <w:bCs/>
          <w:sz w:val="28"/>
          <w:szCs w:val="28"/>
          <w:lang w:eastAsia="ru-RU"/>
        </w:rPr>
      </w:pPr>
      <w:r w:rsidRPr="00544F77">
        <w:rPr>
          <w:rFonts w:ascii="Times New Roman" w:hAnsi="Times New Roman"/>
          <w:bCs/>
          <w:sz w:val="28"/>
          <w:szCs w:val="28"/>
          <w:lang w:eastAsia="ru-RU"/>
        </w:rPr>
        <w:t>В соответствии с Договором № __________ от __________</w:t>
      </w:r>
      <w:r w:rsidRPr="00544F77">
        <w:rPr>
          <w:rFonts w:ascii="Times New Roman" w:hAnsi="Times New Roman"/>
          <w:bCs/>
          <w:sz w:val="28"/>
          <w:szCs w:val="28"/>
          <w:vertAlign w:val="superscript"/>
          <w:lang w:eastAsia="ru-RU"/>
        </w:rPr>
        <w:footnoteReference w:id="11"/>
      </w:r>
      <w:r w:rsidRPr="00544F77">
        <w:rPr>
          <w:rFonts w:ascii="Times New Roman" w:hAnsi="Times New Roman"/>
          <w:sz w:val="28"/>
          <w:szCs w:val="28"/>
          <w:lang w:eastAsia="ru-RU"/>
        </w:rPr>
        <w:t xml:space="preserve"> и заявкой </w:t>
      </w:r>
      <w:r w:rsidRPr="00544F77">
        <w:rPr>
          <w:rFonts w:ascii="Times New Roman" w:hAnsi="Times New Roman"/>
          <w:sz w:val="28"/>
          <w:szCs w:val="28"/>
          <w:lang w:eastAsia="ru-RU"/>
        </w:rPr>
        <w:br/>
        <w:t xml:space="preserve">№ __ от «__» _____ 20__г. </w:t>
      </w:r>
      <w:r w:rsidRPr="00544F77">
        <w:rPr>
          <w:rFonts w:ascii="Times New Roman" w:hAnsi="Times New Roman"/>
          <w:bCs/>
          <w:sz w:val="28"/>
          <w:szCs w:val="28"/>
          <w:lang w:eastAsia="ru-RU"/>
        </w:rPr>
        <w:t xml:space="preserve">уведомляем о том, что монтаж </w:t>
      </w:r>
      <w:r>
        <w:rPr>
          <w:rFonts w:ascii="Times New Roman" w:hAnsi="Times New Roman"/>
          <w:bCs/>
          <w:sz w:val="28"/>
          <w:szCs w:val="28"/>
          <w:lang w:eastAsia="ru-RU"/>
        </w:rPr>
        <w:t>МОПС</w:t>
      </w:r>
      <w:r w:rsidRPr="00544F77">
        <w:rPr>
          <w:rFonts w:ascii="Times New Roman" w:hAnsi="Times New Roman"/>
          <w:bCs/>
          <w:sz w:val="28"/>
          <w:szCs w:val="28"/>
          <w:lang w:eastAsia="ru-RU"/>
        </w:rPr>
        <w:t xml:space="preserve"> выполнен </w:t>
      </w:r>
      <w:r>
        <w:rPr>
          <w:rFonts w:ascii="Times New Roman" w:hAnsi="Times New Roman"/>
          <w:bCs/>
          <w:sz w:val="28"/>
          <w:szCs w:val="28"/>
          <w:lang w:eastAsia="ru-RU"/>
        </w:rPr>
        <w:br/>
      </w:r>
      <w:r w:rsidRPr="00544F77">
        <w:rPr>
          <w:rFonts w:ascii="Times New Roman" w:hAnsi="Times New Roman"/>
          <w:bCs/>
          <w:sz w:val="28"/>
          <w:szCs w:val="28"/>
          <w:lang w:eastAsia="ru-RU"/>
        </w:rPr>
        <w:t xml:space="preserve">в полном объеме. </w:t>
      </w:r>
    </w:p>
    <w:p w:rsidR="000234BD" w:rsidRPr="00544F77" w:rsidRDefault="000234BD" w:rsidP="000234B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Срок выполнения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 дней.</w:t>
      </w:r>
    </w:p>
    <w:p w:rsidR="000234BD" w:rsidRPr="00544F77" w:rsidRDefault="000234BD" w:rsidP="000234B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начала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0234BD" w:rsidRPr="00544F77" w:rsidRDefault="000234BD" w:rsidP="000234B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Дата окончания монтажа </w:t>
      </w:r>
      <w:r>
        <w:rPr>
          <w:rFonts w:ascii="Times New Roman" w:hAnsi="Times New Roman"/>
          <w:sz w:val="28"/>
          <w:szCs w:val="28"/>
          <w:lang w:eastAsia="ru-RU"/>
        </w:rPr>
        <w:t>МОПС</w:t>
      </w:r>
      <w:r w:rsidRPr="00544F77">
        <w:rPr>
          <w:rFonts w:ascii="Times New Roman" w:hAnsi="Times New Roman"/>
          <w:sz w:val="28"/>
          <w:szCs w:val="28"/>
          <w:lang w:eastAsia="ru-RU"/>
        </w:rPr>
        <w:t xml:space="preserve"> ______________________ 20__ г.</w:t>
      </w:r>
    </w:p>
    <w:p w:rsidR="000234BD" w:rsidRPr="00544F77" w:rsidRDefault="000234BD" w:rsidP="000234B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 xml:space="preserve">В соответствии </w:t>
      </w:r>
      <w:r w:rsidRPr="00544F77">
        <w:rPr>
          <w:rFonts w:ascii="Times New Roman" w:hAnsi="Times New Roman"/>
          <w:bCs/>
          <w:sz w:val="28"/>
          <w:szCs w:val="28"/>
          <w:lang w:eastAsia="ru-RU"/>
        </w:rPr>
        <w:t>с п. ___ Договора №_______ от ________</w:t>
      </w:r>
      <w:r w:rsidRPr="00544F77">
        <w:rPr>
          <w:rFonts w:ascii="Times New Roman" w:hAnsi="Times New Roman"/>
          <w:bCs/>
          <w:sz w:val="28"/>
          <w:szCs w:val="28"/>
          <w:vertAlign w:val="superscript"/>
          <w:lang w:eastAsia="ru-RU"/>
        </w:rPr>
        <w:footnoteReference w:id="12"/>
      </w:r>
      <w:r w:rsidRPr="00544F77">
        <w:rPr>
          <w:rFonts w:ascii="Times New Roman" w:hAnsi="Times New Roman"/>
          <w:bCs/>
          <w:sz w:val="28"/>
          <w:szCs w:val="28"/>
          <w:lang w:eastAsia="ru-RU"/>
        </w:rPr>
        <w:t xml:space="preserve"> </w:t>
      </w:r>
      <w:r w:rsidRPr="00544F77">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0234BD" w:rsidRPr="00544F77" w:rsidRDefault="000234BD" w:rsidP="000234BD">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544F77">
        <w:rPr>
          <w:rFonts w:ascii="Times New Roman" w:hAnsi="Times New Roman"/>
          <w:sz w:val="28"/>
          <w:szCs w:val="28"/>
          <w:lang w:eastAsia="ru-RU"/>
        </w:rPr>
        <w:t>Предлагаем провести приемо-сдаточные испытания «__» _________     20__ г., в ___ч.____ мин.</w:t>
      </w:r>
    </w:p>
    <w:p w:rsidR="000234BD" w:rsidRPr="00544F77" w:rsidRDefault="000234BD" w:rsidP="000234BD">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0234BD" w:rsidRPr="00544F77" w:rsidTr="00001606">
        <w:tc>
          <w:tcPr>
            <w:tcW w:w="4227" w:type="dxa"/>
            <w:hideMark/>
          </w:tcPr>
          <w:p w:rsidR="000234BD" w:rsidRPr="00544F77" w:rsidRDefault="000234BD" w:rsidP="00001606">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Заказчик:</w:t>
            </w:r>
          </w:p>
        </w:tc>
        <w:tc>
          <w:tcPr>
            <w:tcW w:w="5117" w:type="dxa"/>
            <w:hideMark/>
          </w:tcPr>
          <w:p w:rsidR="000234BD" w:rsidRPr="00544F77" w:rsidRDefault="000234BD" w:rsidP="00001606">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ПОСТАВЩИК:</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vertAlign w:val="superscript"/>
              </w:rPr>
              <w:t>(должность)</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vertAlign w:val="superscript"/>
              </w:rPr>
              <w:t>(должность)</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vertAlign w:val="superscript"/>
              </w:rPr>
            </w:pPr>
            <w:r w:rsidRPr="00544F77">
              <w:rPr>
                <w:rFonts w:ascii="Times New Roman" w:hAnsi="Times New Roman"/>
                <w:sz w:val="28"/>
                <w:szCs w:val="28"/>
                <w:vertAlign w:val="superscript"/>
              </w:rPr>
              <w:t>(подпись, фамилия и инициалы)</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vertAlign w:val="superscript"/>
              </w:rPr>
            </w:pPr>
            <w:r w:rsidRPr="00544F77">
              <w:rPr>
                <w:rFonts w:ascii="Times New Roman" w:hAnsi="Times New Roman"/>
                <w:sz w:val="24"/>
                <w:szCs w:val="24"/>
                <w:vertAlign w:val="superscript"/>
              </w:rPr>
              <w:t>(подпись, фамилия и инициалы)</w:t>
            </w:r>
          </w:p>
        </w:tc>
      </w:tr>
      <w:tr w:rsidR="000234BD" w:rsidRPr="00A6307A" w:rsidTr="00001606">
        <w:trPr>
          <w:trHeight w:val="727"/>
        </w:trPr>
        <w:tc>
          <w:tcPr>
            <w:tcW w:w="4227" w:type="dxa"/>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0234BD" w:rsidRPr="00544F77" w:rsidRDefault="000234BD" w:rsidP="00001606">
            <w:pPr>
              <w:tabs>
                <w:tab w:val="left" w:pos="1615"/>
                <w:tab w:val="left" w:pos="5103"/>
              </w:tabs>
              <w:spacing w:after="0" w:line="264" w:lineRule="auto"/>
              <w:jc w:val="center"/>
              <w:rPr>
                <w:rFonts w:ascii="Times New Roman" w:hAnsi="Times New Roman"/>
                <w:sz w:val="24"/>
                <w:szCs w:val="24"/>
              </w:rPr>
            </w:pPr>
          </w:p>
          <w:p w:rsidR="000234BD" w:rsidRPr="00544F77" w:rsidRDefault="000234BD" w:rsidP="00001606">
            <w:pPr>
              <w:tabs>
                <w:tab w:val="left" w:pos="5103"/>
              </w:tabs>
              <w:spacing w:after="0" w:line="264" w:lineRule="auto"/>
              <w:jc w:val="center"/>
              <w:rPr>
                <w:rFonts w:ascii="Times New Roman" w:hAnsi="Times New Roman"/>
                <w:sz w:val="28"/>
                <w:szCs w:val="28"/>
                <w:vertAlign w:val="superscript"/>
              </w:rPr>
            </w:pPr>
          </w:p>
        </w:tc>
        <w:tc>
          <w:tcPr>
            <w:tcW w:w="5117" w:type="dxa"/>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0234BD" w:rsidRPr="00160A25"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М.</w:t>
            </w:r>
            <w:r>
              <w:rPr>
                <w:rFonts w:ascii="Times New Roman" w:hAnsi="Times New Roman"/>
                <w:sz w:val="24"/>
                <w:szCs w:val="24"/>
              </w:rPr>
              <w:t xml:space="preserve"> </w:t>
            </w:r>
            <w:r w:rsidRPr="00544F77">
              <w:rPr>
                <w:rFonts w:ascii="Times New Roman" w:hAnsi="Times New Roman"/>
                <w:sz w:val="24"/>
                <w:szCs w:val="24"/>
              </w:rPr>
              <w:t>П. (при наличии печати)</w:t>
            </w:r>
          </w:p>
          <w:p w:rsidR="000234BD" w:rsidRPr="00160A25" w:rsidRDefault="000234BD" w:rsidP="00001606">
            <w:pPr>
              <w:tabs>
                <w:tab w:val="left" w:pos="5103"/>
              </w:tabs>
              <w:spacing w:after="0" w:line="264" w:lineRule="auto"/>
              <w:jc w:val="center"/>
              <w:rPr>
                <w:rFonts w:ascii="Times New Roman" w:hAnsi="Times New Roman"/>
                <w:sz w:val="24"/>
                <w:szCs w:val="24"/>
                <w:vertAlign w:val="superscript"/>
              </w:rPr>
            </w:pPr>
          </w:p>
        </w:tc>
      </w:tr>
    </w:tbl>
    <w:p w:rsidR="000234BD" w:rsidRDefault="000234BD" w:rsidP="000234B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0234BD" w:rsidRDefault="000234BD">
      <w:pPr>
        <w:rPr>
          <w:rFonts w:ascii="Times New Roman" w:hAnsi="Times New Roman"/>
          <w:sz w:val="28"/>
          <w:szCs w:val="28"/>
          <w:lang w:eastAsia="ru-RU"/>
        </w:rPr>
      </w:pPr>
      <w:r>
        <w:rPr>
          <w:rFonts w:ascii="Times New Roman" w:hAnsi="Times New Roman"/>
          <w:sz w:val="28"/>
          <w:szCs w:val="28"/>
          <w:lang w:eastAsia="ru-RU"/>
        </w:rPr>
        <w:br w:type="page"/>
      </w:r>
    </w:p>
    <w:p w:rsidR="000234BD" w:rsidRDefault="000234BD" w:rsidP="000234B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0234BD" w:rsidRDefault="000234BD" w:rsidP="000234B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0234BD" w:rsidRPr="00094F4D" w:rsidRDefault="000234BD" w:rsidP="000234BD">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094F4D">
        <w:rPr>
          <w:rFonts w:ascii="Times New Roman" w:hAnsi="Times New Roman"/>
          <w:sz w:val="28"/>
          <w:szCs w:val="28"/>
          <w:lang w:eastAsia="ru-RU"/>
        </w:rPr>
        <w:t xml:space="preserve">Приложение № </w:t>
      </w:r>
      <w:r>
        <w:rPr>
          <w:rFonts w:ascii="Times New Roman" w:hAnsi="Times New Roman"/>
          <w:sz w:val="28"/>
          <w:szCs w:val="28"/>
          <w:lang w:eastAsia="ru-RU"/>
        </w:rPr>
        <w:t>5</w:t>
      </w:r>
      <w:r w:rsidRPr="00094F4D">
        <w:rPr>
          <w:rFonts w:ascii="Times New Roman" w:hAnsi="Times New Roman"/>
          <w:sz w:val="28"/>
          <w:szCs w:val="28"/>
          <w:lang w:eastAsia="ru-RU"/>
        </w:rPr>
        <w:t xml:space="preserve"> к ТЗ</w:t>
      </w:r>
    </w:p>
    <w:p w:rsidR="000234BD" w:rsidRDefault="000234BD" w:rsidP="000234BD">
      <w:pPr>
        <w:tabs>
          <w:tab w:val="left" w:pos="5103"/>
        </w:tabs>
        <w:spacing w:after="0" w:line="240" w:lineRule="auto"/>
        <w:jc w:val="both"/>
        <w:rPr>
          <w:rFonts w:ascii="Times New Roman" w:hAnsi="Times New Roman"/>
          <w:lang w:eastAsia="ru-RU"/>
        </w:rPr>
      </w:pPr>
    </w:p>
    <w:p w:rsidR="000234BD" w:rsidRPr="00094F4D" w:rsidRDefault="000234BD" w:rsidP="000234BD">
      <w:pPr>
        <w:tabs>
          <w:tab w:val="left" w:pos="5103"/>
        </w:tabs>
        <w:spacing w:after="0" w:line="240" w:lineRule="auto"/>
        <w:jc w:val="both"/>
        <w:rPr>
          <w:rFonts w:ascii="Times New Roman" w:hAnsi="Times New Roman"/>
          <w:lang w:eastAsia="ru-RU"/>
        </w:rPr>
      </w:pPr>
    </w:p>
    <w:p w:rsidR="000234BD" w:rsidRDefault="000234BD" w:rsidP="000234BD">
      <w:pPr>
        <w:jc w:val="center"/>
        <w:rPr>
          <w:rFonts w:ascii="Times New Roman" w:hAnsi="Times New Roman"/>
          <w:b/>
          <w:sz w:val="28"/>
          <w:szCs w:val="28"/>
        </w:rPr>
      </w:pPr>
    </w:p>
    <w:p w:rsidR="000234BD" w:rsidRDefault="000234BD" w:rsidP="000234BD">
      <w:pPr>
        <w:jc w:val="center"/>
        <w:rPr>
          <w:rFonts w:ascii="Arial Unicode MS" w:eastAsia="Arial Unicode MS" w:hAnsi="Arial Unicode MS" w:cs="Arial Unicode MS"/>
          <w:color w:val="000000"/>
          <w:sz w:val="24"/>
          <w:szCs w:val="24"/>
          <w:lang w:val="ru" w:eastAsia="ru-RU"/>
        </w:rPr>
      </w:pPr>
      <w:r>
        <w:rPr>
          <w:rFonts w:ascii="Times New Roman" w:hAnsi="Times New Roman"/>
          <w:b/>
          <w:sz w:val="28"/>
          <w:szCs w:val="28"/>
        </w:rPr>
        <w:t>Перечень</w:t>
      </w:r>
      <w:r w:rsidRPr="00A95298">
        <w:rPr>
          <w:rFonts w:ascii="Times New Roman" w:hAnsi="Times New Roman"/>
          <w:b/>
          <w:sz w:val="28"/>
          <w:szCs w:val="28"/>
        </w:rPr>
        <w:t xml:space="preserve"> </w:t>
      </w:r>
      <w:r>
        <w:rPr>
          <w:rFonts w:ascii="Times New Roman" w:hAnsi="Times New Roman"/>
          <w:b/>
          <w:sz w:val="28"/>
          <w:szCs w:val="28"/>
        </w:rPr>
        <w:t>работ</w:t>
      </w:r>
      <w:r w:rsidRPr="00A95298">
        <w:rPr>
          <w:rFonts w:ascii="Times New Roman" w:hAnsi="Times New Roman"/>
          <w:b/>
          <w:sz w:val="28"/>
          <w:szCs w:val="28"/>
        </w:rPr>
        <w:t xml:space="preserve"> по наружному оформлению </w:t>
      </w:r>
      <w:r>
        <w:rPr>
          <w:rFonts w:ascii="Times New Roman" w:hAnsi="Times New Roman"/>
          <w:b/>
          <w:sz w:val="28"/>
          <w:szCs w:val="28"/>
        </w:rPr>
        <w:t>МОПС</w:t>
      </w:r>
    </w:p>
    <w:p w:rsidR="000234BD" w:rsidRDefault="000234BD" w:rsidP="000234BD">
      <w:pPr>
        <w:tabs>
          <w:tab w:val="left" w:pos="6663"/>
        </w:tabs>
        <w:autoSpaceDE w:val="0"/>
        <w:autoSpaceDN w:val="0"/>
        <w:adjustRightInd w:val="0"/>
        <w:spacing w:after="0" w:line="240" w:lineRule="auto"/>
        <w:contextualSpacing/>
        <w:jc w:val="center"/>
        <w:rPr>
          <w:rFonts w:ascii="Times New Roman" w:hAnsi="Times New Roman"/>
          <w:sz w:val="28"/>
          <w:szCs w:val="28"/>
        </w:rPr>
      </w:pPr>
      <w:r>
        <w:rPr>
          <w:rFonts w:ascii="Times New Roman" w:hAnsi="Times New Roman"/>
          <w:sz w:val="28"/>
          <w:szCs w:val="28"/>
        </w:rPr>
        <w:t xml:space="preserve">для ОПС 646872 по адресу: </w:t>
      </w:r>
      <w:r w:rsidRPr="000046AE">
        <w:t xml:space="preserve"> </w:t>
      </w:r>
      <w:r w:rsidRPr="0099753C">
        <w:rPr>
          <w:rFonts w:ascii="Times New Roman" w:hAnsi="Times New Roman"/>
          <w:sz w:val="28"/>
          <w:szCs w:val="28"/>
        </w:rPr>
        <w:t xml:space="preserve">Российская Федерация, </w:t>
      </w:r>
      <w:proofErr w:type="spellStart"/>
      <w:r w:rsidRPr="0099753C">
        <w:rPr>
          <w:rFonts w:ascii="Times New Roman" w:hAnsi="Times New Roman"/>
          <w:sz w:val="28"/>
          <w:szCs w:val="28"/>
        </w:rPr>
        <w:t>обл</w:t>
      </w:r>
      <w:proofErr w:type="spellEnd"/>
      <w:r w:rsidRPr="0099753C">
        <w:rPr>
          <w:rFonts w:ascii="Times New Roman" w:hAnsi="Times New Roman"/>
          <w:sz w:val="28"/>
          <w:szCs w:val="28"/>
        </w:rPr>
        <w:t xml:space="preserve"> Омская, р-н Одесский, с Желанное</w:t>
      </w:r>
    </w:p>
    <w:p w:rsidR="000234BD" w:rsidRDefault="000234BD" w:rsidP="000234BD">
      <w:pPr>
        <w:tabs>
          <w:tab w:val="left" w:pos="6663"/>
        </w:tabs>
        <w:autoSpaceDE w:val="0"/>
        <w:autoSpaceDN w:val="0"/>
        <w:adjustRightInd w:val="0"/>
        <w:spacing w:after="0" w:line="240" w:lineRule="auto"/>
        <w:contextualSpacing/>
        <w:jc w:val="center"/>
        <w:rPr>
          <w:rFonts w:ascii="Times New Roman" w:hAnsi="Times New Roman"/>
          <w:sz w:val="28"/>
          <w:szCs w:val="28"/>
        </w:rPr>
      </w:pPr>
    </w:p>
    <w:p w:rsidR="000234BD" w:rsidRPr="00133F2D" w:rsidDel="00367A52" w:rsidRDefault="000234BD" w:rsidP="000234BD">
      <w:pPr>
        <w:tabs>
          <w:tab w:val="left" w:pos="6663"/>
        </w:tabs>
        <w:autoSpaceDE w:val="0"/>
        <w:autoSpaceDN w:val="0"/>
        <w:adjustRightInd w:val="0"/>
        <w:spacing w:after="0" w:line="240" w:lineRule="auto"/>
        <w:contextualSpacing/>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0234BD" w:rsidRPr="008E1236" w:rsidTr="00001606">
        <w:tc>
          <w:tcPr>
            <w:tcW w:w="704" w:type="dxa"/>
            <w:vAlign w:val="center"/>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п/п</w:t>
            </w:r>
          </w:p>
        </w:tc>
        <w:tc>
          <w:tcPr>
            <w:tcW w:w="4253" w:type="dxa"/>
            <w:vAlign w:val="center"/>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Наименование вида работ</w:t>
            </w:r>
          </w:p>
        </w:tc>
        <w:tc>
          <w:tcPr>
            <w:tcW w:w="1842" w:type="dxa"/>
            <w:vAlign w:val="center"/>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 xml:space="preserve">Единица </w:t>
            </w:r>
          </w:p>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измерения</w:t>
            </w:r>
          </w:p>
        </w:tc>
        <w:tc>
          <w:tcPr>
            <w:tcW w:w="2545" w:type="dxa"/>
            <w:vAlign w:val="center"/>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8E1236">
              <w:rPr>
                <w:rFonts w:ascii="Times New Roman" w:hAnsi="Times New Roman"/>
                <w:b/>
                <w:sz w:val="24"/>
                <w:szCs w:val="28"/>
              </w:rPr>
              <w:t>Количество</w:t>
            </w:r>
          </w:p>
        </w:tc>
      </w:tr>
      <w:tr w:rsidR="000234BD" w:rsidRPr="008E1236" w:rsidTr="00001606">
        <w:tc>
          <w:tcPr>
            <w:tcW w:w="704" w:type="dxa"/>
          </w:tcPr>
          <w:p w:rsidR="000234BD" w:rsidRPr="005005AD" w:rsidRDefault="000234BD" w:rsidP="00001606">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1</w:t>
            </w:r>
          </w:p>
        </w:tc>
        <w:tc>
          <w:tcPr>
            <w:tcW w:w="4253" w:type="dxa"/>
          </w:tcPr>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sidRPr="007B3824">
              <w:rPr>
                <w:rFonts w:ascii="Times New Roman" w:hAnsi="Times New Roman"/>
                <w:sz w:val="20"/>
                <w:szCs w:val="20"/>
                <w:lang w:eastAsia="ru-RU"/>
              </w:rPr>
              <w:t>Работы по мощению части территории земельного участка тротуарным камнем</w:t>
            </w:r>
            <w:r>
              <w:rPr>
                <w:rFonts w:ascii="Times New Roman" w:hAnsi="Times New Roman"/>
                <w:sz w:val="20"/>
                <w:szCs w:val="20"/>
                <w:lang w:eastAsia="ru-RU"/>
              </w:rPr>
              <w:t>:</w:t>
            </w:r>
          </w:p>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1</w:t>
            </w:r>
          </w:p>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2</w:t>
            </w:r>
          </w:p>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Покрытия Тип 3</w:t>
            </w:r>
          </w:p>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лоток водоотводной</w:t>
            </w:r>
          </w:p>
          <w:p w:rsidR="000234BD" w:rsidRDefault="000234BD" w:rsidP="00001606">
            <w:pPr>
              <w:tabs>
                <w:tab w:val="left" w:pos="6663"/>
              </w:tabs>
              <w:autoSpaceDE w:val="0"/>
              <w:autoSpaceDN w:val="0"/>
              <w:adjustRightInd w:val="0"/>
              <w:contextualSpacing/>
              <w:jc w:val="both"/>
              <w:rPr>
                <w:rFonts w:ascii="Times New Roman" w:hAnsi="Times New Roman"/>
                <w:sz w:val="20"/>
                <w:szCs w:val="20"/>
                <w:lang w:eastAsia="ru-RU"/>
              </w:rPr>
            </w:pPr>
            <w:r>
              <w:rPr>
                <w:rFonts w:ascii="Times New Roman" w:hAnsi="Times New Roman"/>
                <w:sz w:val="20"/>
                <w:szCs w:val="20"/>
                <w:lang w:eastAsia="ru-RU"/>
              </w:rPr>
              <w:t xml:space="preserve"> - Бордюрный камень</w:t>
            </w:r>
          </w:p>
          <w:p w:rsidR="000234BD" w:rsidRPr="008E1236" w:rsidRDefault="000234BD" w:rsidP="00001606">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lang w:eastAsia="ru-RU"/>
              </w:rPr>
              <w:t xml:space="preserve"> - </w:t>
            </w:r>
            <w:proofErr w:type="spellStart"/>
            <w:r>
              <w:rPr>
                <w:rFonts w:ascii="Times New Roman" w:hAnsi="Times New Roman"/>
                <w:sz w:val="20"/>
                <w:szCs w:val="20"/>
                <w:lang w:eastAsia="ru-RU"/>
              </w:rPr>
              <w:t>Колесоотбой</w:t>
            </w:r>
            <w:proofErr w:type="spellEnd"/>
          </w:p>
        </w:tc>
        <w:tc>
          <w:tcPr>
            <w:tcW w:w="1842" w:type="dxa"/>
          </w:tcPr>
          <w:p w:rsidR="000234BD" w:rsidRDefault="000234BD" w:rsidP="00001606">
            <w:pPr>
              <w:tabs>
                <w:tab w:val="left" w:pos="6663"/>
              </w:tabs>
              <w:autoSpaceDE w:val="0"/>
              <w:autoSpaceDN w:val="0"/>
              <w:adjustRightInd w:val="0"/>
              <w:contextualSpacing/>
              <w:jc w:val="both"/>
              <w:rPr>
                <w:rFonts w:ascii="Times New Roman" w:hAnsi="Times New Roman"/>
                <w:b/>
                <w:sz w:val="24"/>
                <w:szCs w:val="28"/>
              </w:rPr>
            </w:pPr>
          </w:p>
          <w:p w:rsidR="000234BD" w:rsidRDefault="000234BD" w:rsidP="00001606">
            <w:pPr>
              <w:tabs>
                <w:tab w:val="left" w:pos="6663"/>
              </w:tabs>
              <w:autoSpaceDE w:val="0"/>
              <w:autoSpaceDN w:val="0"/>
              <w:adjustRightInd w:val="0"/>
              <w:contextualSpacing/>
              <w:jc w:val="both"/>
              <w:rPr>
                <w:rFonts w:ascii="Times New Roman" w:hAnsi="Times New Roman"/>
                <w:b/>
                <w:sz w:val="20"/>
                <w:szCs w:val="20"/>
              </w:rPr>
            </w:pPr>
          </w:p>
          <w:p w:rsidR="000234BD" w:rsidRPr="000330C4" w:rsidRDefault="000234BD" w:rsidP="00001606">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0234BD" w:rsidRPr="000330C4" w:rsidRDefault="000234BD" w:rsidP="00001606">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0234BD" w:rsidRPr="000330C4" w:rsidRDefault="000234BD" w:rsidP="00001606">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м</w:t>
            </w:r>
            <w:r w:rsidRPr="000330C4">
              <w:rPr>
                <w:rFonts w:ascii="Times New Roman" w:eastAsia="Arial Unicode MS" w:hAnsi="Times New Roman"/>
                <w:spacing w:val="-4"/>
                <w:sz w:val="20"/>
                <w:szCs w:val="20"/>
                <w:vertAlign w:val="superscript"/>
                <w:lang w:eastAsia="ru-RU"/>
              </w:rPr>
              <w:t>2</w:t>
            </w:r>
          </w:p>
          <w:p w:rsidR="000234BD" w:rsidRPr="000330C4" w:rsidRDefault="000234BD" w:rsidP="00001606">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0330C4">
              <w:rPr>
                <w:rFonts w:ascii="Times New Roman" w:eastAsia="Arial Unicode MS" w:hAnsi="Times New Roman"/>
                <w:spacing w:val="-4"/>
                <w:sz w:val="20"/>
                <w:szCs w:val="20"/>
                <w:lang w:eastAsia="ru-RU"/>
              </w:rPr>
              <w:t>шт.</w:t>
            </w:r>
          </w:p>
          <w:p w:rsidR="000234BD" w:rsidRPr="000330C4" w:rsidRDefault="000234BD" w:rsidP="00001606">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0330C4">
              <w:rPr>
                <w:rFonts w:ascii="Times New Roman" w:eastAsia="Arial Unicode MS" w:hAnsi="Times New Roman"/>
                <w:spacing w:val="-4"/>
                <w:sz w:val="20"/>
                <w:szCs w:val="20"/>
                <w:lang w:eastAsia="ru-RU"/>
              </w:rPr>
              <w:t>пог</w:t>
            </w:r>
            <w:proofErr w:type="spellEnd"/>
            <w:r w:rsidRPr="000330C4">
              <w:rPr>
                <w:rFonts w:ascii="Times New Roman" w:eastAsia="Arial Unicode MS" w:hAnsi="Times New Roman"/>
                <w:spacing w:val="-4"/>
                <w:sz w:val="20"/>
                <w:szCs w:val="20"/>
                <w:lang w:eastAsia="ru-RU"/>
              </w:rPr>
              <w:t>. м.</w:t>
            </w:r>
          </w:p>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proofErr w:type="spellStart"/>
            <w:r w:rsidRPr="000330C4">
              <w:rPr>
                <w:rFonts w:ascii="Times New Roman" w:eastAsia="Arial Unicode MS" w:hAnsi="Times New Roman"/>
                <w:spacing w:val="-4"/>
                <w:sz w:val="20"/>
                <w:szCs w:val="20"/>
                <w:lang w:eastAsia="ru-RU"/>
              </w:rPr>
              <w:t>пог</w:t>
            </w:r>
            <w:proofErr w:type="spellEnd"/>
            <w:r w:rsidRPr="000330C4">
              <w:rPr>
                <w:rFonts w:ascii="Times New Roman" w:eastAsia="Arial Unicode MS" w:hAnsi="Times New Roman"/>
                <w:spacing w:val="-4"/>
                <w:sz w:val="20"/>
                <w:szCs w:val="20"/>
                <w:lang w:eastAsia="ru-RU"/>
              </w:rPr>
              <w:t>. м</w:t>
            </w:r>
          </w:p>
        </w:tc>
        <w:tc>
          <w:tcPr>
            <w:tcW w:w="2545" w:type="dxa"/>
          </w:tcPr>
          <w:p w:rsidR="000234BD" w:rsidRDefault="000234BD" w:rsidP="00001606">
            <w:pPr>
              <w:tabs>
                <w:tab w:val="left" w:pos="6663"/>
              </w:tabs>
              <w:autoSpaceDE w:val="0"/>
              <w:autoSpaceDN w:val="0"/>
              <w:adjustRightInd w:val="0"/>
              <w:contextualSpacing/>
              <w:jc w:val="both"/>
              <w:rPr>
                <w:rFonts w:ascii="Times New Roman" w:hAnsi="Times New Roman"/>
                <w:b/>
                <w:sz w:val="24"/>
                <w:szCs w:val="28"/>
              </w:rPr>
            </w:pPr>
          </w:p>
          <w:p w:rsidR="000234BD" w:rsidRDefault="000234BD" w:rsidP="00001606">
            <w:pPr>
              <w:tabs>
                <w:tab w:val="left" w:pos="6663"/>
              </w:tabs>
              <w:autoSpaceDE w:val="0"/>
              <w:autoSpaceDN w:val="0"/>
              <w:adjustRightInd w:val="0"/>
              <w:contextualSpacing/>
              <w:jc w:val="both"/>
              <w:rPr>
                <w:rFonts w:ascii="Times New Roman" w:hAnsi="Times New Roman"/>
                <w:b/>
                <w:sz w:val="24"/>
                <w:szCs w:val="28"/>
              </w:rPr>
            </w:pPr>
          </w:p>
          <w:p w:rsidR="000234BD" w:rsidRPr="000330C4" w:rsidRDefault="000234BD" w:rsidP="00001606">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23,8</w:t>
            </w:r>
          </w:p>
          <w:p w:rsidR="000234BD" w:rsidRPr="000330C4" w:rsidRDefault="000234BD" w:rsidP="00001606">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11,4</w:t>
            </w:r>
          </w:p>
          <w:p w:rsidR="000234BD" w:rsidRPr="000330C4" w:rsidRDefault="000234BD" w:rsidP="00001606">
            <w:pPr>
              <w:tabs>
                <w:tab w:val="left" w:pos="6663"/>
              </w:tabs>
              <w:autoSpaceDE w:val="0"/>
              <w:autoSpaceDN w:val="0"/>
              <w:adjustRightInd w:val="0"/>
              <w:contextualSpacing/>
              <w:jc w:val="center"/>
              <w:rPr>
                <w:rFonts w:ascii="Times New Roman" w:hAnsi="Times New Roman"/>
                <w:sz w:val="20"/>
                <w:szCs w:val="20"/>
              </w:rPr>
            </w:pPr>
            <w:r>
              <w:rPr>
                <w:rFonts w:ascii="Times New Roman" w:hAnsi="Times New Roman"/>
                <w:sz w:val="20"/>
                <w:szCs w:val="20"/>
              </w:rPr>
              <w:t>22,7</w:t>
            </w:r>
          </w:p>
          <w:p w:rsidR="000234BD" w:rsidRPr="000330C4" w:rsidRDefault="000234BD" w:rsidP="00001606">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1</w:t>
            </w:r>
          </w:p>
          <w:p w:rsidR="000234BD" w:rsidRPr="000330C4" w:rsidRDefault="000234BD" w:rsidP="00001606">
            <w:pPr>
              <w:tabs>
                <w:tab w:val="left" w:pos="6663"/>
              </w:tabs>
              <w:autoSpaceDE w:val="0"/>
              <w:autoSpaceDN w:val="0"/>
              <w:adjustRightInd w:val="0"/>
              <w:contextualSpacing/>
              <w:jc w:val="center"/>
              <w:rPr>
                <w:rFonts w:ascii="Times New Roman" w:hAnsi="Times New Roman"/>
                <w:sz w:val="20"/>
                <w:szCs w:val="20"/>
              </w:rPr>
            </w:pPr>
            <w:r w:rsidRPr="000330C4">
              <w:rPr>
                <w:rFonts w:ascii="Times New Roman" w:hAnsi="Times New Roman"/>
                <w:sz w:val="20"/>
                <w:szCs w:val="20"/>
              </w:rPr>
              <w:t>7,2</w:t>
            </w:r>
          </w:p>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r w:rsidRPr="000330C4">
              <w:rPr>
                <w:rFonts w:ascii="Times New Roman" w:hAnsi="Times New Roman"/>
                <w:sz w:val="20"/>
                <w:szCs w:val="20"/>
              </w:rPr>
              <w:t>2</w:t>
            </w:r>
          </w:p>
        </w:tc>
      </w:tr>
      <w:tr w:rsidR="000234BD" w:rsidRPr="008E1236" w:rsidTr="00001606">
        <w:tc>
          <w:tcPr>
            <w:tcW w:w="704" w:type="dxa"/>
          </w:tcPr>
          <w:p w:rsidR="000234BD" w:rsidRPr="005005AD" w:rsidRDefault="000234BD" w:rsidP="00001606">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2</w:t>
            </w:r>
          </w:p>
        </w:tc>
        <w:tc>
          <w:tcPr>
            <w:tcW w:w="4253" w:type="dxa"/>
          </w:tcPr>
          <w:p w:rsidR="000234BD" w:rsidRPr="008E1236" w:rsidRDefault="000234BD" w:rsidP="00001606">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w:t>
            </w:r>
            <w:r w:rsidRPr="00EA4DF5">
              <w:rPr>
                <w:rFonts w:ascii="Times New Roman" w:hAnsi="Times New Roman"/>
                <w:sz w:val="20"/>
                <w:szCs w:val="20"/>
                <w:lang w:eastAsia="ru-RU"/>
              </w:rPr>
              <w:t xml:space="preserve"> в соответствии с представленными Заказчиком договорами (техническими условиями) на</w:t>
            </w:r>
            <w:r>
              <w:rPr>
                <w:rFonts w:ascii="Times New Roman" w:hAnsi="Times New Roman"/>
                <w:sz w:val="20"/>
                <w:szCs w:val="20"/>
                <w:lang w:eastAsia="ru-RU"/>
              </w:rPr>
              <w:t xml:space="preserve"> технологическое присоединение</w:t>
            </w:r>
          </w:p>
        </w:tc>
        <w:tc>
          <w:tcPr>
            <w:tcW w:w="1842" w:type="dxa"/>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t>пог</w:t>
            </w:r>
            <w:proofErr w:type="spellEnd"/>
            <w:r w:rsidRPr="005F73EA">
              <w:rPr>
                <w:rFonts w:ascii="Times New Roman" w:hAnsi="Times New Roman"/>
                <w:sz w:val="20"/>
                <w:szCs w:val="20"/>
              </w:rPr>
              <w:t>. м.</w:t>
            </w:r>
          </w:p>
        </w:tc>
        <w:tc>
          <w:tcPr>
            <w:tcW w:w="2545" w:type="dxa"/>
          </w:tcPr>
          <w:p w:rsidR="000234BD" w:rsidRPr="008E1236" w:rsidRDefault="000234BD" w:rsidP="00001606">
            <w:pPr>
              <w:tabs>
                <w:tab w:val="left" w:pos="6663"/>
              </w:tabs>
              <w:autoSpaceDE w:val="0"/>
              <w:autoSpaceDN w:val="0"/>
              <w:adjustRightInd w:val="0"/>
              <w:contextualSpacing/>
              <w:jc w:val="both"/>
              <w:rPr>
                <w:rFonts w:ascii="Times New Roman" w:hAnsi="Times New Roman"/>
                <w:b/>
                <w:sz w:val="24"/>
                <w:szCs w:val="28"/>
              </w:rPr>
            </w:pPr>
            <w:r>
              <w:rPr>
                <w:rFonts w:ascii="Times New Roman" w:hAnsi="Times New Roman"/>
                <w:sz w:val="20"/>
                <w:szCs w:val="20"/>
              </w:rPr>
              <w:t xml:space="preserve">До 100 </w:t>
            </w:r>
            <w:proofErr w:type="spellStart"/>
            <w:r>
              <w:rPr>
                <w:rFonts w:ascii="Times New Roman" w:hAnsi="Times New Roman"/>
                <w:sz w:val="20"/>
                <w:szCs w:val="20"/>
              </w:rPr>
              <w:t>пог</w:t>
            </w:r>
            <w:proofErr w:type="spellEnd"/>
            <w:r>
              <w:rPr>
                <w:rFonts w:ascii="Times New Roman" w:hAnsi="Times New Roman"/>
                <w:sz w:val="20"/>
                <w:szCs w:val="20"/>
              </w:rPr>
              <w:t>. м</w:t>
            </w:r>
          </w:p>
        </w:tc>
      </w:tr>
      <w:tr w:rsidR="000234BD" w:rsidRPr="008E1236" w:rsidTr="00001606">
        <w:tc>
          <w:tcPr>
            <w:tcW w:w="704" w:type="dxa"/>
          </w:tcPr>
          <w:p w:rsidR="000234BD" w:rsidRPr="005005AD" w:rsidRDefault="000234BD" w:rsidP="00001606">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3</w:t>
            </w:r>
          </w:p>
        </w:tc>
        <w:tc>
          <w:tcPr>
            <w:tcW w:w="4253" w:type="dxa"/>
          </w:tcPr>
          <w:p w:rsidR="000234BD" w:rsidRPr="008E1236" w:rsidRDefault="000234BD" w:rsidP="00001606">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t>компл</w:t>
            </w:r>
            <w:proofErr w:type="spellEnd"/>
            <w:r w:rsidRPr="005F73EA">
              <w:rPr>
                <w:rFonts w:ascii="Times New Roman" w:hAnsi="Times New Roman"/>
                <w:sz w:val="20"/>
                <w:szCs w:val="20"/>
              </w:rPr>
              <w:t>.</w:t>
            </w:r>
          </w:p>
        </w:tc>
        <w:tc>
          <w:tcPr>
            <w:tcW w:w="2545" w:type="dxa"/>
          </w:tcPr>
          <w:p w:rsidR="000234BD" w:rsidRPr="00627859" w:rsidRDefault="000234BD" w:rsidP="00001606">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r w:rsidR="000234BD" w:rsidRPr="008E1236" w:rsidTr="00001606">
        <w:tc>
          <w:tcPr>
            <w:tcW w:w="704" w:type="dxa"/>
          </w:tcPr>
          <w:p w:rsidR="000234BD" w:rsidRPr="005005AD" w:rsidRDefault="000234BD" w:rsidP="00001606">
            <w:pPr>
              <w:tabs>
                <w:tab w:val="left" w:pos="6663"/>
              </w:tabs>
              <w:autoSpaceDE w:val="0"/>
              <w:autoSpaceDN w:val="0"/>
              <w:adjustRightInd w:val="0"/>
              <w:contextualSpacing/>
              <w:jc w:val="both"/>
              <w:rPr>
                <w:rFonts w:ascii="Times New Roman" w:hAnsi="Times New Roman"/>
                <w:sz w:val="24"/>
                <w:szCs w:val="28"/>
              </w:rPr>
            </w:pPr>
            <w:r w:rsidRPr="005005AD">
              <w:rPr>
                <w:rFonts w:ascii="Times New Roman" w:hAnsi="Times New Roman"/>
                <w:sz w:val="24"/>
                <w:szCs w:val="28"/>
              </w:rPr>
              <w:t>4</w:t>
            </w:r>
          </w:p>
        </w:tc>
        <w:tc>
          <w:tcPr>
            <w:tcW w:w="4253" w:type="dxa"/>
          </w:tcPr>
          <w:p w:rsidR="000234BD" w:rsidRPr="008E1236" w:rsidRDefault="000234BD" w:rsidP="00001606">
            <w:pPr>
              <w:tabs>
                <w:tab w:val="left" w:pos="6663"/>
              </w:tabs>
              <w:autoSpaceDE w:val="0"/>
              <w:autoSpaceDN w:val="0"/>
              <w:adjustRightInd w:val="0"/>
              <w:contextualSpacing/>
              <w:jc w:val="both"/>
              <w:rPr>
                <w:rFonts w:ascii="Times New Roman" w:hAnsi="Times New Roman"/>
                <w:b/>
                <w:sz w:val="24"/>
                <w:szCs w:val="28"/>
              </w:rPr>
            </w:pPr>
            <w:r w:rsidRPr="005F73EA">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w:t>
            </w:r>
            <w:r w:rsidRPr="005F73EA">
              <w:rPr>
                <w:rFonts w:ascii="Times New Roman" w:hAnsi="Times New Roman"/>
                <w:sz w:val="20"/>
                <w:szCs w:val="20"/>
                <w:lang w:eastAsia="ru-RU"/>
              </w:rPr>
              <w:lastRenderedPageBreak/>
              <w:t>пропуска трубопроводов должны быть изолированы от труб утепленными муфтами</w:t>
            </w:r>
          </w:p>
        </w:tc>
        <w:tc>
          <w:tcPr>
            <w:tcW w:w="1842" w:type="dxa"/>
          </w:tcPr>
          <w:p w:rsidR="000234BD" w:rsidRPr="008E1236" w:rsidRDefault="000234BD" w:rsidP="00001606">
            <w:pPr>
              <w:tabs>
                <w:tab w:val="left" w:pos="6663"/>
              </w:tabs>
              <w:autoSpaceDE w:val="0"/>
              <w:autoSpaceDN w:val="0"/>
              <w:adjustRightInd w:val="0"/>
              <w:contextualSpacing/>
              <w:jc w:val="center"/>
              <w:rPr>
                <w:rFonts w:ascii="Times New Roman" w:hAnsi="Times New Roman"/>
                <w:b/>
                <w:sz w:val="24"/>
                <w:szCs w:val="28"/>
              </w:rPr>
            </w:pPr>
            <w:proofErr w:type="spellStart"/>
            <w:r w:rsidRPr="005F73EA">
              <w:rPr>
                <w:rFonts w:ascii="Times New Roman" w:hAnsi="Times New Roman"/>
                <w:sz w:val="20"/>
                <w:szCs w:val="20"/>
              </w:rPr>
              <w:lastRenderedPageBreak/>
              <w:t>компл</w:t>
            </w:r>
            <w:proofErr w:type="spellEnd"/>
            <w:r w:rsidRPr="005F73EA">
              <w:rPr>
                <w:rFonts w:ascii="Times New Roman" w:hAnsi="Times New Roman"/>
                <w:sz w:val="20"/>
                <w:szCs w:val="20"/>
              </w:rPr>
              <w:t>.</w:t>
            </w:r>
          </w:p>
        </w:tc>
        <w:tc>
          <w:tcPr>
            <w:tcW w:w="2545" w:type="dxa"/>
          </w:tcPr>
          <w:p w:rsidR="000234BD" w:rsidRPr="00627859" w:rsidRDefault="000234BD" w:rsidP="00001606">
            <w:pPr>
              <w:tabs>
                <w:tab w:val="left" w:pos="6663"/>
              </w:tabs>
              <w:autoSpaceDE w:val="0"/>
              <w:autoSpaceDN w:val="0"/>
              <w:adjustRightInd w:val="0"/>
              <w:contextualSpacing/>
              <w:jc w:val="center"/>
              <w:rPr>
                <w:rFonts w:ascii="Times New Roman" w:hAnsi="Times New Roman"/>
                <w:sz w:val="20"/>
                <w:szCs w:val="20"/>
              </w:rPr>
            </w:pPr>
            <w:r w:rsidRPr="00627859">
              <w:rPr>
                <w:rFonts w:ascii="Times New Roman" w:hAnsi="Times New Roman"/>
                <w:sz w:val="20"/>
                <w:szCs w:val="20"/>
              </w:rPr>
              <w:t>1</w:t>
            </w:r>
          </w:p>
        </w:tc>
      </w:tr>
    </w:tbl>
    <w:p w:rsidR="000234BD" w:rsidRPr="00FA1478" w:rsidRDefault="000234BD" w:rsidP="000234BD"/>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0234BD" w:rsidRPr="00544F77" w:rsidTr="00001606">
        <w:tc>
          <w:tcPr>
            <w:tcW w:w="4227" w:type="dxa"/>
            <w:hideMark/>
          </w:tcPr>
          <w:p w:rsidR="000234BD" w:rsidRPr="00544F77" w:rsidRDefault="000234BD" w:rsidP="00001606">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Заказчик:</w:t>
            </w:r>
          </w:p>
        </w:tc>
        <w:tc>
          <w:tcPr>
            <w:tcW w:w="5117" w:type="dxa"/>
            <w:hideMark/>
          </w:tcPr>
          <w:p w:rsidR="000234BD" w:rsidRPr="00544F77" w:rsidRDefault="000234BD" w:rsidP="00001606">
            <w:pPr>
              <w:tabs>
                <w:tab w:val="left" w:pos="5103"/>
              </w:tabs>
              <w:spacing w:after="0" w:line="276" w:lineRule="auto"/>
              <w:jc w:val="center"/>
              <w:rPr>
                <w:rFonts w:ascii="Times New Roman" w:hAnsi="Times New Roman"/>
                <w:b/>
                <w:caps/>
                <w:sz w:val="24"/>
                <w:szCs w:val="24"/>
              </w:rPr>
            </w:pPr>
            <w:r w:rsidRPr="00544F77">
              <w:rPr>
                <w:rFonts w:ascii="Times New Roman" w:hAnsi="Times New Roman"/>
                <w:b/>
                <w:caps/>
                <w:sz w:val="24"/>
                <w:szCs w:val="24"/>
              </w:rPr>
              <w:t>ПОСТАВЩИК:</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vertAlign w:val="superscript"/>
              </w:rPr>
              <w:t>(должность)</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vertAlign w:val="superscript"/>
              </w:rPr>
              <w:t>(должность)</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rPr>
            </w:pPr>
            <w:r w:rsidRPr="00544F77">
              <w:rPr>
                <w:rFonts w:ascii="Times New Roman" w:hAnsi="Times New Roman"/>
                <w:sz w:val="28"/>
                <w:szCs w:val="28"/>
              </w:rPr>
              <w:t>__________________________</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__________________________</w:t>
            </w:r>
          </w:p>
        </w:tc>
      </w:tr>
      <w:tr w:rsidR="000234BD" w:rsidRPr="00544F77" w:rsidTr="00001606">
        <w:tc>
          <w:tcPr>
            <w:tcW w:w="4227" w:type="dxa"/>
            <w:hideMark/>
          </w:tcPr>
          <w:p w:rsidR="000234BD" w:rsidRPr="00544F77" w:rsidRDefault="000234BD" w:rsidP="00001606">
            <w:pPr>
              <w:tabs>
                <w:tab w:val="left" w:pos="5103"/>
              </w:tabs>
              <w:spacing w:after="0" w:line="264" w:lineRule="auto"/>
              <w:jc w:val="center"/>
              <w:rPr>
                <w:rFonts w:ascii="Times New Roman" w:hAnsi="Times New Roman"/>
                <w:sz w:val="28"/>
                <w:szCs w:val="28"/>
                <w:vertAlign w:val="superscript"/>
              </w:rPr>
            </w:pPr>
            <w:r w:rsidRPr="00544F77">
              <w:rPr>
                <w:rFonts w:ascii="Times New Roman" w:hAnsi="Times New Roman"/>
                <w:sz w:val="28"/>
                <w:szCs w:val="28"/>
                <w:vertAlign w:val="superscript"/>
              </w:rPr>
              <w:t>(подпись, фамилия и инициалы)</w:t>
            </w:r>
          </w:p>
        </w:tc>
        <w:tc>
          <w:tcPr>
            <w:tcW w:w="5117" w:type="dxa"/>
            <w:hideMark/>
          </w:tcPr>
          <w:p w:rsidR="000234BD" w:rsidRPr="00544F77" w:rsidRDefault="000234BD" w:rsidP="00001606">
            <w:pPr>
              <w:tabs>
                <w:tab w:val="left" w:pos="5103"/>
              </w:tabs>
              <w:spacing w:after="0" w:line="264" w:lineRule="auto"/>
              <w:jc w:val="center"/>
              <w:rPr>
                <w:rFonts w:ascii="Times New Roman" w:hAnsi="Times New Roman"/>
                <w:sz w:val="24"/>
                <w:szCs w:val="24"/>
                <w:vertAlign w:val="superscript"/>
              </w:rPr>
            </w:pPr>
            <w:r w:rsidRPr="00544F77">
              <w:rPr>
                <w:rFonts w:ascii="Times New Roman" w:hAnsi="Times New Roman"/>
                <w:sz w:val="24"/>
                <w:szCs w:val="24"/>
                <w:vertAlign w:val="superscript"/>
              </w:rPr>
              <w:t>(подпись, фамилия и инициалы)</w:t>
            </w:r>
          </w:p>
        </w:tc>
      </w:tr>
      <w:tr w:rsidR="000234BD" w:rsidRPr="00160A25" w:rsidTr="00001606">
        <w:trPr>
          <w:trHeight w:val="727"/>
        </w:trPr>
        <w:tc>
          <w:tcPr>
            <w:tcW w:w="4227" w:type="dxa"/>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0234BD" w:rsidRPr="00544F77" w:rsidRDefault="000234BD" w:rsidP="00001606">
            <w:pPr>
              <w:tabs>
                <w:tab w:val="left" w:pos="1615"/>
                <w:tab w:val="left" w:pos="5103"/>
              </w:tabs>
              <w:spacing w:after="0" w:line="264" w:lineRule="auto"/>
              <w:jc w:val="center"/>
              <w:rPr>
                <w:rFonts w:ascii="Times New Roman" w:hAnsi="Times New Roman"/>
                <w:sz w:val="24"/>
                <w:szCs w:val="24"/>
              </w:rPr>
            </w:pPr>
          </w:p>
          <w:p w:rsidR="000234BD" w:rsidRPr="00544F77" w:rsidRDefault="000234BD" w:rsidP="00001606">
            <w:pPr>
              <w:tabs>
                <w:tab w:val="left" w:pos="5103"/>
              </w:tabs>
              <w:spacing w:after="0" w:line="264" w:lineRule="auto"/>
              <w:jc w:val="center"/>
              <w:rPr>
                <w:rFonts w:ascii="Times New Roman" w:hAnsi="Times New Roman"/>
                <w:sz w:val="28"/>
                <w:szCs w:val="28"/>
                <w:vertAlign w:val="superscript"/>
              </w:rPr>
            </w:pPr>
          </w:p>
        </w:tc>
        <w:tc>
          <w:tcPr>
            <w:tcW w:w="5117" w:type="dxa"/>
          </w:tcPr>
          <w:p w:rsidR="000234BD" w:rsidRPr="00544F77"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___ ____________ 20__ г.</w:t>
            </w:r>
          </w:p>
          <w:p w:rsidR="000234BD" w:rsidRPr="00160A25" w:rsidRDefault="000234BD" w:rsidP="00001606">
            <w:pPr>
              <w:tabs>
                <w:tab w:val="left" w:pos="5103"/>
              </w:tabs>
              <w:spacing w:after="0" w:line="264" w:lineRule="auto"/>
              <w:jc w:val="center"/>
              <w:rPr>
                <w:rFonts w:ascii="Times New Roman" w:hAnsi="Times New Roman"/>
                <w:sz w:val="24"/>
                <w:szCs w:val="24"/>
              </w:rPr>
            </w:pPr>
            <w:r w:rsidRPr="00544F77">
              <w:rPr>
                <w:rFonts w:ascii="Times New Roman" w:hAnsi="Times New Roman"/>
                <w:sz w:val="24"/>
                <w:szCs w:val="24"/>
              </w:rPr>
              <w:t>М.</w:t>
            </w:r>
            <w:r>
              <w:rPr>
                <w:rFonts w:ascii="Times New Roman" w:hAnsi="Times New Roman"/>
                <w:sz w:val="24"/>
                <w:szCs w:val="24"/>
              </w:rPr>
              <w:t xml:space="preserve"> </w:t>
            </w:r>
            <w:r w:rsidRPr="00544F77">
              <w:rPr>
                <w:rFonts w:ascii="Times New Roman" w:hAnsi="Times New Roman"/>
                <w:sz w:val="24"/>
                <w:szCs w:val="24"/>
              </w:rPr>
              <w:t>П. (при наличии печати)</w:t>
            </w:r>
          </w:p>
          <w:p w:rsidR="000234BD" w:rsidRPr="00160A25" w:rsidRDefault="000234BD" w:rsidP="00001606">
            <w:pPr>
              <w:tabs>
                <w:tab w:val="left" w:pos="5103"/>
              </w:tabs>
              <w:spacing w:after="0" w:line="264" w:lineRule="auto"/>
              <w:jc w:val="center"/>
              <w:rPr>
                <w:rFonts w:ascii="Times New Roman" w:hAnsi="Times New Roman"/>
                <w:sz w:val="24"/>
                <w:szCs w:val="24"/>
                <w:vertAlign w:val="superscript"/>
              </w:rPr>
            </w:pPr>
          </w:p>
        </w:tc>
      </w:tr>
    </w:tbl>
    <w:p w:rsidR="000234BD" w:rsidRPr="00774B90" w:rsidRDefault="000234BD" w:rsidP="000234BD"/>
    <w:p w:rsidR="000234BD" w:rsidRPr="00B82F5B" w:rsidRDefault="000234BD" w:rsidP="000234BD"/>
    <w:p w:rsidR="00D8612D" w:rsidRDefault="00D8612D"/>
    <w:sectPr w:rsidR="00D8612D"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7FCF" w:rsidRDefault="00B07FCF" w:rsidP="000234BD">
      <w:pPr>
        <w:spacing w:after="0" w:line="240" w:lineRule="auto"/>
      </w:pPr>
      <w:r>
        <w:separator/>
      </w:r>
    </w:p>
  </w:endnote>
  <w:endnote w:type="continuationSeparator" w:id="0">
    <w:p w:rsidR="00B07FCF" w:rsidRDefault="00B07FCF" w:rsidP="000234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7FCF" w:rsidRDefault="00B07FCF" w:rsidP="000234BD">
      <w:pPr>
        <w:spacing w:after="0" w:line="240" w:lineRule="auto"/>
      </w:pPr>
      <w:r>
        <w:separator/>
      </w:r>
    </w:p>
  </w:footnote>
  <w:footnote w:type="continuationSeparator" w:id="0">
    <w:p w:rsidR="00B07FCF" w:rsidRDefault="00B07FCF" w:rsidP="000234BD">
      <w:pPr>
        <w:spacing w:after="0" w:line="240" w:lineRule="auto"/>
      </w:pPr>
      <w:r>
        <w:continuationSeparator/>
      </w:r>
    </w:p>
  </w:footnote>
  <w:footnote w:id="1">
    <w:p w:rsidR="000234BD" w:rsidRPr="00515095" w:rsidRDefault="000234BD" w:rsidP="000234BD">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0234BD" w:rsidRDefault="000234BD" w:rsidP="000234BD">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0234BD" w:rsidRDefault="000234BD" w:rsidP="000234BD">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0234BD" w:rsidRPr="00865843" w:rsidRDefault="000234BD" w:rsidP="000234BD">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0234BD" w:rsidRPr="007C6DB2" w:rsidRDefault="000234BD" w:rsidP="000234BD">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0234BD" w:rsidRPr="00865843" w:rsidRDefault="000234BD" w:rsidP="000234BD">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0234BD" w:rsidRPr="00740C15" w:rsidRDefault="000234BD" w:rsidP="000234BD">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8">
    <w:p w:rsidR="000234BD" w:rsidRPr="0051724E" w:rsidRDefault="000234BD" w:rsidP="000234BD">
      <w:pPr>
        <w:pStyle w:val="ab"/>
        <w:jc w:val="both"/>
      </w:pPr>
      <w:r w:rsidRPr="0051724E">
        <w:rPr>
          <w:rStyle w:val="ad"/>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t>огрунтованы</w:t>
      </w:r>
      <w:proofErr w:type="spellEnd"/>
      <w:r w:rsidRPr="0051724E">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9">
    <w:p w:rsidR="000234BD" w:rsidRPr="003D4755" w:rsidRDefault="000234BD" w:rsidP="000234BD">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0">
    <w:p w:rsidR="000234BD" w:rsidRPr="003D4755" w:rsidRDefault="000234BD" w:rsidP="000234B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1">
    <w:p w:rsidR="000234BD" w:rsidRPr="003D4755" w:rsidRDefault="000234BD" w:rsidP="000234B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2">
    <w:p w:rsidR="000234BD" w:rsidRDefault="000234BD" w:rsidP="000234BD">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BF5C12" w:rsidRPr="00B93F40" w:rsidRDefault="00B07FCF">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7A736E">
          <w:rPr>
            <w:rFonts w:ascii="Times New Roman" w:hAnsi="Times New Roman"/>
            <w:noProof/>
            <w:sz w:val="24"/>
            <w:szCs w:val="24"/>
          </w:rPr>
          <w:t>21</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9"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4"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5"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5"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6"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7"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8"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9"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5"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8"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9"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5"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6"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7"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4"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5"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8"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9"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1"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2"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6"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8"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1"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5"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6"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77"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8"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8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7"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8"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0"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1"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2"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7"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1"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6"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107"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8"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9"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2"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4"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5"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8"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0"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2"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3"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2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2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0"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5"/>
  </w:num>
  <w:num w:numId="2">
    <w:abstractNumId w:val="0"/>
  </w:num>
  <w:num w:numId="3">
    <w:abstractNumId w:val="108"/>
  </w:num>
  <w:num w:numId="4">
    <w:abstractNumId w:val="100"/>
  </w:num>
  <w:num w:numId="5">
    <w:abstractNumId w:val="62"/>
  </w:num>
  <w:num w:numId="6">
    <w:abstractNumId w:val="90"/>
  </w:num>
  <w:num w:numId="7">
    <w:abstractNumId w:val="32"/>
  </w:num>
  <w:num w:numId="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48"/>
  </w:num>
  <w:num w:numId="11">
    <w:abstractNumId w:val="83"/>
  </w:num>
  <w:num w:numId="12">
    <w:abstractNumId w:val="114"/>
  </w:num>
  <w:num w:numId="13">
    <w:abstractNumId w:val="2"/>
  </w:num>
  <w:num w:numId="14">
    <w:abstractNumId w:val="1"/>
  </w:num>
  <w:num w:numId="15">
    <w:abstractNumId w:val="88"/>
  </w:num>
  <w:num w:numId="16">
    <w:abstractNumId w:val="24"/>
  </w:num>
  <w:num w:numId="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2"/>
  </w:num>
  <w:num w:numId="19">
    <w:abstractNumId w:val="119"/>
  </w:num>
  <w:num w:numId="2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4"/>
  </w:num>
  <w:num w:numId="27">
    <w:abstractNumId w:val="73"/>
  </w:num>
  <w:num w:numId="28">
    <w:abstractNumId w:val="85"/>
  </w:num>
  <w:num w:numId="29">
    <w:abstractNumId w:val="29"/>
  </w:num>
  <w:num w:numId="30">
    <w:abstractNumId w:val="74"/>
  </w:num>
  <w:num w:numId="31">
    <w:abstractNumId w:val="35"/>
  </w:num>
  <w:num w:numId="32">
    <w:abstractNumId w:val="58"/>
  </w:num>
  <w:num w:numId="33">
    <w:abstractNumId w:val="38"/>
  </w:num>
  <w:num w:numId="34">
    <w:abstractNumId w:val="87"/>
  </w:num>
  <w:num w:numId="35">
    <w:abstractNumId w:val="129"/>
  </w:num>
  <w:num w:numId="36">
    <w:abstractNumId w:val="109"/>
  </w:num>
  <w:num w:numId="37">
    <w:abstractNumId w:val="42"/>
  </w:num>
  <w:num w:numId="38">
    <w:abstractNumId w:val="8"/>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7"/>
  </w:num>
  <w:num w:numId="41">
    <w:abstractNumId w:val="5"/>
  </w:num>
  <w:num w:numId="42">
    <w:abstractNumId w:val="22"/>
  </w:num>
  <w:num w:numId="43">
    <w:abstractNumId w:val="75"/>
  </w:num>
  <w:num w:numId="44">
    <w:abstractNumId w:val="112"/>
  </w:num>
  <w:num w:numId="45">
    <w:abstractNumId w:val="9"/>
  </w:num>
  <w:num w:numId="46">
    <w:abstractNumId w:val="86"/>
  </w:num>
  <w:num w:numId="47">
    <w:abstractNumId w:val="126"/>
  </w:num>
  <w:num w:numId="48">
    <w:abstractNumId w:val="98"/>
  </w:num>
  <w:num w:numId="49">
    <w:abstractNumId w:val="43"/>
  </w:num>
  <w:num w:numId="50">
    <w:abstractNumId w:val="76"/>
  </w:num>
  <w:num w:numId="51">
    <w:abstractNumId w:val="106"/>
  </w:num>
  <w:num w:numId="52">
    <w:abstractNumId w:val="82"/>
  </w:num>
  <w:num w:numId="53">
    <w:abstractNumId w:val="19"/>
  </w:num>
  <w:num w:numId="54">
    <w:abstractNumId w:val="33"/>
  </w:num>
  <w:num w:numId="55">
    <w:abstractNumId w:val="96"/>
  </w:num>
  <w:num w:numId="56">
    <w:abstractNumId w:val="92"/>
  </w:num>
  <w:num w:numId="57">
    <w:abstractNumId w:val="104"/>
  </w:num>
  <w:num w:numId="58">
    <w:abstractNumId w:val="46"/>
  </w:num>
  <w:num w:numId="59">
    <w:abstractNumId w:val="99"/>
  </w:num>
  <w:num w:numId="60">
    <w:abstractNumId w:val="72"/>
  </w:num>
  <w:num w:numId="61">
    <w:abstractNumId w:val="51"/>
  </w:num>
  <w:num w:numId="62">
    <w:abstractNumId w:val="16"/>
  </w:num>
  <w:num w:numId="63">
    <w:abstractNumId w:val="70"/>
  </w:num>
  <w:num w:numId="64">
    <w:abstractNumId w:val="93"/>
  </w:num>
  <w:num w:numId="65">
    <w:abstractNumId w:val="103"/>
  </w:num>
  <w:num w:numId="66">
    <w:abstractNumId w:val="107"/>
  </w:num>
  <w:num w:numId="67">
    <w:abstractNumId w:val="94"/>
  </w:num>
  <w:num w:numId="68">
    <w:abstractNumId w:val="130"/>
  </w:num>
  <w:num w:numId="69">
    <w:abstractNumId w:val="64"/>
  </w:num>
  <w:num w:numId="70">
    <w:abstractNumId w:val="23"/>
  </w:num>
  <w:num w:numId="71">
    <w:abstractNumId w:val="54"/>
  </w:num>
  <w:num w:numId="72">
    <w:abstractNumId w:val="116"/>
  </w:num>
  <w:num w:numId="73">
    <w:abstractNumId w:val="53"/>
  </w:num>
  <w:num w:numId="74">
    <w:abstractNumId w:val="61"/>
  </w:num>
  <w:num w:numId="75">
    <w:abstractNumId w:val="128"/>
  </w:num>
  <w:num w:numId="76">
    <w:abstractNumId w:val="89"/>
  </w:num>
  <w:num w:numId="77">
    <w:abstractNumId w:val="34"/>
  </w:num>
  <w:num w:numId="78">
    <w:abstractNumId w:val="84"/>
  </w:num>
  <w:num w:numId="79">
    <w:abstractNumId w:val="25"/>
  </w:num>
  <w:num w:numId="80">
    <w:abstractNumId w:val="37"/>
  </w:num>
  <w:num w:numId="81">
    <w:abstractNumId w:val="52"/>
  </w:num>
  <w:num w:numId="82">
    <w:abstractNumId w:val="69"/>
  </w:num>
  <w:num w:numId="83">
    <w:abstractNumId w:val="122"/>
  </w:num>
  <w:num w:numId="84">
    <w:abstractNumId w:val="79"/>
  </w:num>
  <w:num w:numId="85">
    <w:abstractNumId w:val="68"/>
  </w:num>
  <w:num w:numId="86">
    <w:abstractNumId w:val="71"/>
  </w:num>
  <w:num w:numId="87">
    <w:abstractNumId w:val="110"/>
  </w:num>
  <w:num w:numId="88">
    <w:abstractNumId w:val="39"/>
  </w:num>
  <w:num w:numId="89">
    <w:abstractNumId w:val="59"/>
  </w:num>
  <w:num w:numId="90">
    <w:abstractNumId w:val="63"/>
  </w:num>
  <w:num w:numId="91">
    <w:abstractNumId w:val="120"/>
  </w:num>
  <w:num w:numId="92">
    <w:abstractNumId w:val="123"/>
  </w:num>
  <w:num w:numId="93">
    <w:abstractNumId w:val="20"/>
  </w:num>
  <w:num w:numId="94">
    <w:abstractNumId w:val="115"/>
  </w:num>
  <w:num w:numId="95">
    <w:abstractNumId w:val="41"/>
  </w:num>
  <w:num w:numId="96">
    <w:abstractNumId w:val="30"/>
  </w:num>
  <w:num w:numId="97">
    <w:abstractNumId w:val="111"/>
  </w:num>
  <w:num w:numId="98">
    <w:abstractNumId w:val="14"/>
  </w:num>
  <w:num w:numId="99">
    <w:abstractNumId w:val="6"/>
  </w:num>
  <w:num w:numId="100">
    <w:abstractNumId w:val="121"/>
  </w:num>
  <w:num w:numId="101">
    <w:abstractNumId w:val="36"/>
  </w:num>
  <w:num w:numId="102">
    <w:abstractNumId w:val="56"/>
  </w:num>
  <w:num w:numId="103">
    <w:abstractNumId w:val="17"/>
  </w:num>
  <w:num w:numId="104">
    <w:abstractNumId w:val="95"/>
  </w:num>
  <w:num w:numId="105">
    <w:abstractNumId w:val="40"/>
  </w:num>
  <w:num w:numId="106">
    <w:abstractNumId w:val="28"/>
  </w:num>
  <w:num w:numId="107">
    <w:abstractNumId w:val="101"/>
  </w:num>
  <w:num w:numId="108">
    <w:abstractNumId w:val="55"/>
  </w:num>
  <w:num w:numId="109">
    <w:abstractNumId w:val="4"/>
  </w:num>
  <w:num w:numId="110">
    <w:abstractNumId w:val="15"/>
  </w:num>
  <w:num w:numId="111">
    <w:abstractNumId w:val="60"/>
  </w:num>
  <w:num w:numId="112">
    <w:abstractNumId w:val="7"/>
  </w:num>
  <w:num w:numId="113">
    <w:abstractNumId w:val="125"/>
  </w:num>
  <w:num w:numId="114">
    <w:abstractNumId w:val="10"/>
  </w:num>
  <w:num w:numId="115">
    <w:abstractNumId w:val="118"/>
  </w:num>
  <w:num w:numId="116">
    <w:abstractNumId w:val="49"/>
  </w:num>
  <w:num w:numId="117">
    <w:abstractNumId w:val="12"/>
  </w:num>
  <w:num w:numId="118">
    <w:abstractNumId w:val="81"/>
  </w:num>
  <w:num w:numId="119">
    <w:abstractNumId w:val="47"/>
  </w:num>
  <w:num w:numId="120">
    <w:abstractNumId w:val="18"/>
  </w:num>
  <w:num w:numId="121">
    <w:abstractNumId w:val="3"/>
  </w:num>
  <w:num w:numId="122">
    <w:abstractNumId w:val="21"/>
  </w:num>
  <w:num w:numId="123">
    <w:abstractNumId w:val="67"/>
  </w:num>
  <w:num w:numId="124">
    <w:abstractNumId w:val="127"/>
  </w:num>
  <w:num w:numId="125">
    <w:abstractNumId w:val="65"/>
  </w:num>
  <w:num w:numId="126">
    <w:abstractNumId w:val="80"/>
  </w:num>
  <w:num w:numId="127">
    <w:abstractNumId w:val="31"/>
  </w:num>
  <w:num w:numId="128">
    <w:abstractNumId w:val="50"/>
  </w:num>
  <w:num w:numId="129">
    <w:abstractNumId w:val="26"/>
  </w:num>
  <w:num w:numId="130">
    <w:abstractNumId w:val="57"/>
  </w:num>
  <w:num w:numId="131">
    <w:abstractNumId w:val="113"/>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6"/>
  <w:doNotDisplayPageBoundaries/>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0234BD"/>
    <w:rsid w:val="007A736E"/>
    <w:rsid w:val="00A1219B"/>
    <w:rsid w:val="00B07FCF"/>
    <w:rsid w:val="00BE0D82"/>
    <w:rsid w:val="00D861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20974"/>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0234BD"/>
    <w:rPr>
      <w:rFonts w:ascii="Calibri" w:eastAsia="Times New Roman" w:hAnsi="Calibri" w:cs="Times New Roman"/>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7"/>
    <w:uiPriority w:val="9"/>
    <w:qFormat/>
    <w:rsid w:val="000234BD"/>
    <w:pPr>
      <w:keepNext/>
      <w:keepLines/>
      <w:spacing w:before="240" w:after="0"/>
      <w:outlineLvl w:val="0"/>
    </w:pPr>
    <w:rPr>
      <w:rFonts w:ascii="Cambria" w:hAnsi="Cambria"/>
      <w:b/>
      <w:bCs/>
      <w:color w:val="365F91"/>
      <w:sz w:val="28"/>
      <w:szCs w:val="28"/>
    </w:rPr>
  </w:style>
  <w:style w:type="paragraph" w:styleId="26">
    <w:name w:val="heading 2"/>
    <w:aliases w:val="Заголовок 2 Знак Знак,Заголовок 2 Знак Знак Знак,H2,h2,HD2"/>
    <w:basedOn w:val="a5"/>
    <w:next w:val="a5"/>
    <w:link w:val="27"/>
    <w:unhideWhenUsed/>
    <w:qFormat/>
    <w:rsid w:val="000234BD"/>
    <w:pPr>
      <w:keepNext/>
      <w:keepLines/>
      <w:spacing w:before="40" w:after="0"/>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0234BD"/>
    <w:pPr>
      <w:keepNext/>
      <w:keepLines/>
      <w:spacing w:before="40" w:after="0"/>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0234BD"/>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5"/>
    <w:next w:val="a5"/>
    <w:link w:val="52"/>
    <w:qFormat/>
    <w:rsid w:val="000234BD"/>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0234BD"/>
    <w:pPr>
      <w:spacing w:before="240" w:after="60" w:line="240" w:lineRule="auto"/>
      <w:outlineLvl w:val="5"/>
    </w:pPr>
    <w:rPr>
      <w:rFonts w:ascii="Times New Roman" w:hAnsi="Times New Roman"/>
      <w:b/>
      <w:bCs/>
      <w:lang w:eastAsia="ru-RU"/>
    </w:rPr>
  </w:style>
  <w:style w:type="paragraph" w:styleId="7">
    <w:name w:val="heading 7"/>
    <w:basedOn w:val="a5"/>
    <w:next w:val="a5"/>
    <w:link w:val="70"/>
    <w:qFormat/>
    <w:rsid w:val="000234BD"/>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5"/>
    <w:next w:val="a5"/>
    <w:link w:val="80"/>
    <w:qFormat/>
    <w:rsid w:val="000234BD"/>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5"/>
    <w:next w:val="a5"/>
    <w:link w:val="90"/>
    <w:qFormat/>
    <w:rsid w:val="000234BD"/>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6"/>
    <w:uiPriority w:val="9"/>
    <w:rsid w:val="000234BD"/>
    <w:rPr>
      <w:rFonts w:ascii="Cambria" w:eastAsia="Times New Roman" w:hAnsi="Cambria" w:cs="Times New Roman"/>
      <w:b/>
      <w:bCs/>
      <w:color w:val="365F91"/>
      <w:sz w:val="28"/>
      <w:szCs w:val="28"/>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0234BD"/>
    <w:rPr>
      <w:rFonts w:ascii="Cambria" w:eastAsia="Times New Roman" w:hAnsi="Cambria" w:cs="Times New Roman"/>
      <w:b/>
      <w:bCs/>
      <w:color w:val="4F81BD"/>
      <w:sz w:val="26"/>
      <w:szCs w:val="26"/>
    </w:rPr>
  </w:style>
  <w:style w:type="character" w:customStyle="1" w:styleId="34">
    <w:name w:val="Заголовок 3 Знак"/>
    <w:aliases w:val="h3 Знак,Head 3 Знак,l3+toc 3 Знак,CT Знак,Sub-section Title Знак,l3 Знак,H3 Знак"/>
    <w:basedOn w:val="a6"/>
    <w:link w:val="33"/>
    <w:uiPriority w:val="9"/>
    <w:rsid w:val="000234BD"/>
    <w:rPr>
      <w:rFonts w:ascii="Cambria" w:eastAsia="Times New Roman" w:hAnsi="Cambria" w:cs="Times New Roman"/>
      <w:color w:val="243F60"/>
      <w:sz w:val="24"/>
      <w:szCs w:val="24"/>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0234BD"/>
    <w:rPr>
      <w:rFonts w:ascii="Times New Roman" w:eastAsia="Times New Roman" w:hAnsi="Times New Roman" w:cs="Times New Roman"/>
      <w:b/>
      <w:sz w:val="32"/>
      <w:szCs w:val="20"/>
      <w:lang w:eastAsia="ru-RU"/>
    </w:rPr>
  </w:style>
  <w:style w:type="character" w:customStyle="1" w:styleId="52">
    <w:name w:val="Заголовок 5 Знак"/>
    <w:aliases w:val="_Подпункт Знак"/>
    <w:basedOn w:val="a6"/>
    <w:link w:val="51"/>
    <w:rsid w:val="000234BD"/>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0234BD"/>
    <w:rPr>
      <w:rFonts w:ascii="Times New Roman" w:eastAsia="Times New Roman" w:hAnsi="Times New Roman" w:cs="Times New Roman"/>
      <w:b/>
      <w:bCs/>
      <w:lang w:eastAsia="ru-RU"/>
    </w:rPr>
  </w:style>
  <w:style w:type="character" w:customStyle="1" w:styleId="70">
    <w:name w:val="Заголовок 7 Знак"/>
    <w:basedOn w:val="a6"/>
    <w:link w:val="7"/>
    <w:rsid w:val="000234BD"/>
    <w:rPr>
      <w:rFonts w:ascii="Arial" w:eastAsia="Times New Roman" w:hAnsi="Arial" w:cs="Times New Roman"/>
      <w:sz w:val="20"/>
      <w:szCs w:val="20"/>
      <w:lang w:val="en-GB" w:eastAsia="ru-RU"/>
    </w:rPr>
  </w:style>
  <w:style w:type="character" w:customStyle="1" w:styleId="80">
    <w:name w:val="Заголовок 8 Знак"/>
    <w:basedOn w:val="a6"/>
    <w:link w:val="8"/>
    <w:rsid w:val="000234BD"/>
    <w:rPr>
      <w:rFonts w:ascii="Arial" w:eastAsia="Times New Roman" w:hAnsi="Arial" w:cs="Times New Roman"/>
      <w:i/>
      <w:sz w:val="20"/>
      <w:szCs w:val="20"/>
      <w:lang w:val="en-GB" w:eastAsia="ru-RU"/>
    </w:rPr>
  </w:style>
  <w:style w:type="character" w:customStyle="1" w:styleId="90">
    <w:name w:val="Заголовок 9 Знак"/>
    <w:basedOn w:val="a6"/>
    <w:link w:val="9"/>
    <w:rsid w:val="000234BD"/>
    <w:rPr>
      <w:rFonts w:ascii="Arial" w:eastAsia="Times New Roman" w:hAnsi="Arial" w:cs="Arial"/>
      <w:lang w:eastAsia="ru-RU"/>
    </w:rPr>
  </w:style>
  <w:style w:type="paragraph" w:customStyle="1" w:styleId="ConsPlusNormal">
    <w:name w:val="ConsPlusNormal"/>
    <w:link w:val="ConsPlusNormal0"/>
    <w:qFormat/>
    <w:rsid w:val="000234B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0234BD"/>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0234BD"/>
    <w:rPr>
      <w:rFonts w:ascii="Segoe UI" w:eastAsia="Times New Roman" w:hAnsi="Segoe UI" w:cs="Segoe UI"/>
      <w:sz w:val="18"/>
      <w:szCs w:val="18"/>
    </w:rPr>
  </w:style>
  <w:style w:type="paragraph" w:customStyle="1" w:styleId="111">
    <w:name w:val="Заголовок 11"/>
    <w:basedOn w:val="a5"/>
    <w:next w:val="a5"/>
    <w:uiPriority w:val="99"/>
    <w:qFormat/>
    <w:rsid w:val="000234BD"/>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0234BD"/>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0234BD"/>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0234BD"/>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0234BD"/>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0234BD"/>
    <w:rPr>
      <w:rFonts w:cs="Times New Roman"/>
      <w:vertAlign w:val="superscript"/>
    </w:rPr>
  </w:style>
  <w:style w:type="paragraph" w:customStyle="1" w:styleId="ConsPlusTitle">
    <w:name w:val="ConsPlusTitle"/>
    <w:uiPriority w:val="99"/>
    <w:rsid w:val="000234BD"/>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0234BD"/>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0234BD"/>
    <w:rPr>
      <w:rFonts w:ascii="Calibri" w:eastAsia="Times New Roman" w:hAnsi="Calibri" w:cs="Times New Roman"/>
    </w:rPr>
  </w:style>
  <w:style w:type="paragraph" w:styleId="af0">
    <w:name w:val="footer"/>
    <w:aliases w:val="f"/>
    <w:basedOn w:val="a5"/>
    <w:link w:val="af1"/>
    <w:uiPriority w:val="99"/>
    <w:unhideWhenUsed/>
    <w:rsid w:val="000234BD"/>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0234BD"/>
    <w:rPr>
      <w:rFonts w:ascii="Calibri" w:eastAsia="Times New Roman" w:hAnsi="Calibri" w:cs="Times New Roman"/>
    </w:rPr>
  </w:style>
  <w:style w:type="character" w:styleId="af2">
    <w:name w:val="annotation reference"/>
    <w:uiPriority w:val="99"/>
    <w:unhideWhenUsed/>
    <w:rsid w:val="000234BD"/>
    <w:rPr>
      <w:rFonts w:cs="Times New Roman"/>
      <w:sz w:val="16"/>
      <w:szCs w:val="16"/>
    </w:rPr>
  </w:style>
  <w:style w:type="paragraph" w:styleId="af3">
    <w:name w:val="annotation text"/>
    <w:basedOn w:val="a5"/>
    <w:link w:val="af4"/>
    <w:uiPriority w:val="99"/>
    <w:unhideWhenUsed/>
    <w:rsid w:val="000234BD"/>
    <w:pPr>
      <w:spacing w:after="200" w:line="240" w:lineRule="auto"/>
    </w:pPr>
    <w:rPr>
      <w:sz w:val="20"/>
      <w:szCs w:val="20"/>
    </w:rPr>
  </w:style>
  <w:style w:type="character" w:customStyle="1" w:styleId="af4">
    <w:name w:val="Текст примечания Знак"/>
    <w:basedOn w:val="a6"/>
    <w:link w:val="af3"/>
    <w:uiPriority w:val="99"/>
    <w:rsid w:val="000234BD"/>
    <w:rPr>
      <w:rFonts w:ascii="Calibri" w:eastAsia="Times New Roman" w:hAnsi="Calibri" w:cs="Times New Roman"/>
      <w:sz w:val="20"/>
      <w:szCs w:val="20"/>
    </w:rPr>
  </w:style>
  <w:style w:type="paragraph" w:styleId="af5">
    <w:name w:val="annotation subject"/>
    <w:basedOn w:val="af3"/>
    <w:next w:val="af3"/>
    <w:link w:val="af6"/>
    <w:uiPriority w:val="99"/>
    <w:unhideWhenUsed/>
    <w:rsid w:val="000234BD"/>
    <w:rPr>
      <w:b/>
      <w:bCs/>
    </w:rPr>
  </w:style>
  <w:style w:type="character" w:customStyle="1" w:styleId="af6">
    <w:name w:val="Тема примечания Знак"/>
    <w:basedOn w:val="af4"/>
    <w:link w:val="af5"/>
    <w:uiPriority w:val="99"/>
    <w:rsid w:val="000234BD"/>
    <w:rPr>
      <w:rFonts w:ascii="Calibri" w:eastAsia="Times New Roman" w:hAnsi="Calibri" w:cs="Times New Roman"/>
      <w:b/>
      <w:bCs/>
      <w:sz w:val="20"/>
      <w:szCs w:val="20"/>
    </w:rPr>
  </w:style>
  <w:style w:type="character" w:customStyle="1" w:styleId="18">
    <w:name w:val="Гиперссылка1"/>
    <w:uiPriority w:val="99"/>
    <w:unhideWhenUsed/>
    <w:rsid w:val="000234BD"/>
    <w:rPr>
      <w:rFonts w:cs="Times New Roman"/>
      <w:color w:val="0000FF"/>
      <w:u w:val="single"/>
    </w:rPr>
  </w:style>
  <w:style w:type="character" w:customStyle="1" w:styleId="19">
    <w:name w:val="Просмотренная гиперссылка1"/>
    <w:uiPriority w:val="99"/>
    <w:unhideWhenUsed/>
    <w:rsid w:val="000234BD"/>
    <w:rPr>
      <w:rFonts w:cs="Times New Roman"/>
      <w:color w:val="800080"/>
      <w:u w:val="single"/>
    </w:rPr>
  </w:style>
  <w:style w:type="paragraph" w:styleId="28">
    <w:name w:val="Body Text Indent 2"/>
    <w:basedOn w:val="a5"/>
    <w:link w:val="29"/>
    <w:rsid w:val="000234BD"/>
    <w:pPr>
      <w:tabs>
        <w:tab w:val="left" w:pos="1122"/>
      </w:tabs>
      <w:spacing w:after="0" w:line="240" w:lineRule="auto"/>
      <w:ind w:firstLine="748"/>
      <w:jc w:val="both"/>
    </w:pPr>
    <w:rPr>
      <w:rFonts w:ascii="Times New Roman" w:hAnsi="Times New Roman"/>
      <w:sz w:val="28"/>
      <w:szCs w:val="20"/>
    </w:rPr>
  </w:style>
  <w:style w:type="character" w:customStyle="1" w:styleId="29">
    <w:name w:val="Основной текст с отступом 2 Знак"/>
    <w:basedOn w:val="a6"/>
    <w:link w:val="28"/>
    <w:rsid w:val="000234BD"/>
    <w:rPr>
      <w:rFonts w:ascii="Times New Roman" w:eastAsia="Times New Roman" w:hAnsi="Times New Roman" w:cs="Times New Roman"/>
      <w:sz w:val="28"/>
      <w:szCs w:val="20"/>
    </w:rPr>
  </w:style>
  <w:style w:type="paragraph" w:styleId="35">
    <w:name w:val="Body Text 3"/>
    <w:basedOn w:val="a5"/>
    <w:link w:val="36"/>
    <w:uiPriority w:val="99"/>
    <w:rsid w:val="000234BD"/>
    <w:pPr>
      <w:spacing w:after="120" w:line="240" w:lineRule="auto"/>
    </w:pPr>
    <w:rPr>
      <w:rFonts w:ascii="Times New Roman" w:hAnsi="Times New Roman"/>
      <w:sz w:val="16"/>
      <w:szCs w:val="16"/>
    </w:rPr>
  </w:style>
  <w:style w:type="character" w:customStyle="1" w:styleId="36">
    <w:name w:val="Основной текст 3 Знак"/>
    <w:basedOn w:val="a6"/>
    <w:link w:val="35"/>
    <w:uiPriority w:val="99"/>
    <w:rsid w:val="000234BD"/>
    <w:rPr>
      <w:rFonts w:ascii="Times New Roman" w:eastAsia="Times New Roman" w:hAnsi="Times New Roman" w:cs="Times New Roman"/>
      <w:sz w:val="16"/>
      <w:szCs w:val="16"/>
    </w:rPr>
  </w:style>
  <w:style w:type="paragraph" w:styleId="af7">
    <w:name w:val="Body Text"/>
    <w:aliases w:val="Знак"/>
    <w:basedOn w:val="a5"/>
    <w:link w:val="af8"/>
    <w:unhideWhenUsed/>
    <w:qFormat/>
    <w:rsid w:val="000234BD"/>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0234BD"/>
    <w:rPr>
      <w:rFonts w:ascii="Times New Roman" w:eastAsia="Times New Roman" w:hAnsi="Times New Roman" w:cs="Times New Roman"/>
      <w:sz w:val="24"/>
      <w:szCs w:val="24"/>
    </w:rPr>
  </w:style>
  <w:style w:type="paragraph" w:customStyle="1" w:styleId="Default">
    <w:name w:val="Default"/>
    <w:rsid w:val="000234B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0234BD"/>
    <w:pPr>
      <w:spacing w:after="0" w:line="240" w:lineRule="auto"/>
      <w:ind w:left="720"/>
      <w:contextualSpacing/>
    </w:pPr>
    <w:rPr>
      <w:rFonts w:ascii="Times New Roman" w:hAnsi="Times New Roman"/>
      <w:sz w:val="28"/>
      <w:szCs w:val="28"/>
      <w:lang w:eastAsia="ru-RU"/>
    </w:rPr>
  </w:style>
  <w:style w:type="table" w:customStyle="1" w:styleId="1a">
    <w:name w:val="Сетка таблицы1"/>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Заголовок оглавления1"/>
    <w:basedOn w:val="16"/>
    <w:next w:val="a5"/>
    <w:uiPriority w:val="39"/>
    <w:unhideWhenUsed/>
    <w:qFormat/>
    <w:rsid w:val="000234BD"/>
  </w:style>
  <w:style w:type="paragraph" w:styleId="2a">
    <w:name w:val="toc 2"/>
    <w:basedOn w:val="a5"/>
    <w:next w:val="a5"/>
    <w:autoRedefine/>
    <w:uiPriority w:val="39"/>
    <w:unhideWhenUsed/>
    <w:rsid w:val="000234BD"/>
    <w:pPr>
      <w:tabs>
        <w:tab w:val="right" w:leader="dot" w:pos="9343"/>
      </w:tabs>
      <w:spacing w:after="100" w:line="276" w:lineRule="auto"/>
    </w:pPr>
  </w:style>
  <w:style w:type="paragraph" w:customStyle="1" w:styleId="1c">
    <w:name w:val="Название объекта1"/>
    <w:basedOn w:val="a5"/>
    <w:next w:val="a5"/>
    <w:uiPriority w:val="99"/>
    <w:unhideWhenUsed/>
    <w:qFormat/>
    <w:rsid w:val="000234BD"/>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0234BD"/>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0234BD"/>
    <w:pPr>
      <w:spacing w:after="100"/>
      <w:ind w:left="440"/>
    </w:pPr>
    <w:rPr>
      <w:lang w:eastAsia="ru-RU"/>
    </w:rPr>
  </w:style>
  <w:style w:type="paragraph" w:customStyle="1" w:styleId="37">
    <w:name w:val="Абзац 3"/>
    <w:basedOn w:val="a5"/>
    <w:uiPriority w:val="99"/>
    <w:rsid w:val="000234BD"/>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d">
    <w:name w:val="заголовок 1"/>
    <w:basedOn w:val="a5"/>
    <w:next w:val="a5"/>
    <w:uiPriority w:val="99"/>
    <w:rsid w:val="000234BD"/>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0234BD"/>
    <w:rPr>
      <w:rFonts w:cs="Times New Roman"/>
      <w:b/>
      <w:bCs/>
    </w:rPr>
  </w:style>
  <w:style w:type="paragraph" w:styleId="afd">
    <w:name w:val="Normal (Web)"/>
    <w:basedOn w:val="a5"/>
    <w:uiPriority w:val="99"/>
    <w:rsid w:val="000234BD"/>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0234BD"/>
    <w:pPr>
      <w:numPr>
        <w:numId w:val="2"/>
      </w:numPr>
      <w:spacing w:after="0" w:line="240" w:lineRule="auto"/>
    </w:pPr>
    <w:rPr>
      <w:rFonts w:ascii="Times New Roman" w:hAnsi="Times New Roman"/>
      <w:sz w:val="24"/>
      <w:szCs w:val="24"/>
      <w:lang w:eastAsia="ru-RU"/>
    </w:rPr>
  </w:style>
  <w:style w:type="paragraph" w:styleId="38">
    <w:name w:val="Body Text Indent 3"/>
    <w:basedOn w:val="a5"/>
    <w:link w:val="39"/>
    <w:rsid w:val="000234BD"/>
    <w:pPr>
      <w:spacing w:after="120" w:line="240" w:lineRule="auto"/>
      <w:ind w:left="283"/>
    </w:pPr>
    <w:rPr>
      <w:rFonts w:ascii="Times New Roman" w:hAnsi="Times New Roman"/>
      <w:sz w:val="16"/>
      <w:szCs w:val="16"/>
      <w:lang w:eastAsia="ru-RU"/>
    </w:rPr>
  </w:style>
  <w:style w:type="character" w:customStyle="1" w:styleId="39">
    <w:name w:val="Основной текст с отступом 3 Знак"/>
    <w:basedOn w:val="a6"/>
    <w:link w:val="38"/>
    <w:rsid w:val="000234BD"/>
    <w:rPr>
      <w:rFonts w:ascii="Times New Roman" w:eastAsia="Times New Roman" w:hAnsi="Times New Roman" w:cs="Times New Roman"/>
      <w:sz w:val="16"/>
      <w:szCs w:val="16"/>
      <w:lang w:eastAsia="ru-RU"/>
    </w:rPr>
  </w:style>
  <w:style w:type="character" w:styleId="afe">
    <w:name w:val="page number"/>
    <w:uiPriority w:val="99"/>
    <w:rsid w:val="000234BD"/>
    <w:rPr>
      <w:rFonts w:cs="Times New Roman"/>
    </w:rPr>
  </w:style>
  <w:style w:type="paragraph" w:styleId="2b">
    <w:name w:val="Body Text 2"/>
    <w:basedOn w:val="a5"/>
    <w:link w:val="2c"/>
    <w:rsid w:val="000234BD"/>
    <w:pPr>
      <w:spacing w:after="120" w:line="480" w:lineRule="auto"/>
    </w:pPr>
    <w:rPr>
      <w:rFonts w:ascii="Times New Roman" w:hAnsi="Times New Roman"/>
      <w:sz w:val="20"/>
      <w:szCs w:val="20"/>
      <w:lang w:eastAsia="ru-RU"/>
    </w:rPr>
  </w:style>
  <w:style w:type="character" w:customStyle="1" w:styleId="2c">
    <w:name w:val="Основной текст 2 Знак"/>
    <w:basedOn w:val="a6"/>
    <w:link w:val="2b"/>
    <w:qFormat/>
    <w:rsid w:val="000234BD"/>
    <w:rPr>
      <w:rFonts w:ascii="Times New Roman" w:eastAsia="Times New Roman" w:hAnsi="Times New Roman" w:cs="Times New Roman"/>
      <w:sz w:val="20"/>
      <w:szCs w:val="20"/>
      <w:lang w:eastAsia="ru-RU"/>
    </w:rPr>
  </w:style>
  <w:style w:type="paragraph" w:styleId="aff">
    <w:name w:val="Body Text Indent"/>
    <w:basedOn w:val="a5"/>
    <w:link w:val="aff0"/>
    <w:rsid w:val="000234BD"/>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rsid w:val="000234BD"/>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0234BD"/>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5">
    <w:name w:val="Стиль1"/>
    <w:basedOn w:val="a5"/>
    <w:uiPriority w:val="99"/>
    <w:rsid w:val="000234BD"/>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5">
    <w:name w:val="Стиль2"/>
    <w:basedOn w:val="2d"/>
    <w:uiPriority w:val="99"/>
    <w:qFormat/>
    <w:rsid w:val="000234BD"/>
    <w:pPr>
      <w:keepNext/>
      <w:keepLines/>
      <w:widowControl w:val="0"/>
      <w:numPr>
        <w:ilvl w:val="1"/>
        <w:numId w:val="3"/>
      </w:numPr>
      <w:suppressLineNumbers/>
      <w:suppressAutoHyphens/>
      <w:spacing w:after="60"/>
      <w:jc w:val="both"/>
    </w:pPr>
    <w:rPr>
      <w:b/>
      <w:szCs w:val="20"/>
    </w:rPr>
  </w:style>
  <w:style w:type="paragraph" w:styleId="2d">
    <w:name w:val="List Number 2"/>
    <w:basedOn w:val="a5"/>
    <w:uiPriority w:val="99"/>
    <w:rsid w:val="000234BD"/>
    <w:pPr>
      <w:tabs>
        <w:tab w:val="num" w:pos="720"/>
      </w:tabs>
      <w:spacing w:after="0" w:line="240" w:lineRule="auto"/>
      <w:ind w:left="720" w:hanging="360"/>
    </w:pPr>
    <w:rPr>
      <w:rFonts w:ascii="Times New Roman" w:hAnsi="Times New Roman"/>
      <w:sz w:val="24"/>
      <w:szCs w:val="24"/>
      <w:lang w:eastAsia="ru-RU"/>
    </w:rPr>
  </w:style>
  <w:style w:type="paragraph" w:customStyle="1" w:styleId="3a">
    <w:name w:val="Стиль3"/>
    <w:basedOn w:val="28"/>
    <w:uiPriority w:val="99"/>
    <w:rsid w:val="000234BD"/>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0234BD"/>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0234BD"/>
  </w:style>
  <w:style w:type="paragraph" w:styleId="aff3">
    <w:name w:val="Note Heading"/>
    <w:basedOn w:val="a5"/>
    <w:next w:val="a5"/>
    <w:link w:val="aff4"/>
    <w:uiPriority w:val="99"/>
    <w:rsid w:val="000234BD"/>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0234BD"/>
    <w:rPr>
      <w:rFonts w:ascii="Times New Roman" w:eastAsia="Times New Roman" w:hAnsi="Times New Roman" w:cs="Times New Roman"/>
      <w:sz w:val="24"/>
      <w:szCs w:val="24"/>
      <w:lang w:eastAsia="ru-RU"/>
    </w:rPr>
  </w:style>
  <w:style w:type="character" w:customStyle="1" w:styleId="labelbodytext11">
    <w:name w:val="label_body_text_11"/>
    <w:uiPriority w:val="99"/>
    <w:rsid w:val="000234BD"/>
    <w:rPr>
      <w:rFonts w:cs="Times New Roman"/>
      <w:color w:val="0000FF"/>
      <w:sz w:val="20"/>
      <w:szCs w:val="20"/>
    </w:rPr>
  </w:style>
  <w:style w:type="paragraph" w:customStyle="1" w:styleId="aff5">
    <w:name w:val="Абзац"/>
    <w:basedOn w:val="a5"/>
    <w:link w:val="aff6"/>
    <w:rsid w:val="000234BD"/>
    <w:pPr>
      <w:spacing w:after="120" w:line="240" w:lineRule="auto"/>
      <w:jc w:val="both"/>
    </w:pPr>
    <w:rPr>
      <w:rFonts w:ascii="Times New Roman" w:hAnsi="Times New Roman"/>
      <w:sz w:val="24"/>
      <w:szCs w:val="24"/>
    </w:rPr>
  </w:style>
  <w:style w:type="paragraph" w:styleId="aff7">
    <w:name w:val="Document Map"/>
    <w:basedOn w:val="a5"/>
    <w:link w:val="aff8"/>
    <w:semiHidden/>
    <w:rsid w:val="000234BD"/>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semiHidden/>
    <w:rsid w:val="000234BD"/>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0234BD"/>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0234BD"/>
    <w:rPr>
      <w:rFonts w:ascii="Times New Roman" w:eastAsia="Times New Roman" w:hAnsi="Times New Roman" w:cs="Times New Roman"/>
      <w:b/>
      <w:bCs/>
      <w:sz w:val="24"/>
      <w:szCs w:val="24"/>
      <w:lang w:eastAsia="ru-RU"/>
    </w:rPr>
  </w:style>
  <w:style w:type="paragraph" w:customStyle="1" w:styleId="3b">
    <w:name w:val="заголовок 3"/>
    <w:basedOn w:val="a5"/>
    <w:next w:val="a5"/>
    <w:uiPriority w:val="99"/>
    <w:rsid w:val="000234BD"/>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0234BD"/>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0234B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0234BD"/>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0234BD"/>
    <w:rPr>
      <w:rFonts w:ascii="Courier New" w:eastAsia="Times New Roman" w:hAnsi="Courier New" w:cs="Times New Roman"/>
      <w:sz w:val="20"/>
      <w:szCs w:val="20"/>
      <w:lang w:eastAsia="ru-RU"/>
    </w:rPr>
  </w:style>
  <w:style w:type="paragraph" w:customStyle="1" w:styleId="1e">
    <w:name w:val="Обычный1"/>
    <w:link w:val="Normal"/>
    <w:rsid w:val="000234B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0234BD"/>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0234BD"/>
    <w:rPr>
      <w:rFonts w:ascii="Arial" w:hAnsi="Arial" w:cs="Arial"/>
      <w:b/>
      <w:bCs/>
      <w:sz w:val="26"/>
      <w:szCs w:val="26"/>
    </w:rPr>
  </w:style>
  <w:style w:type="character" w:customStyle="1" w:styleId="productcode1">
    <w:name w:val="productcode1"/>
    <w:uiPriority w:val="99"/>
    <w:rsid w:val="000234BD"/>
    <w:rPr>
      <w:rFonts w:ascii="Arial" w:hAnsi="Arial" w:cs="Arial"/>
      <w:b/>
      <w:bCs/>
      <w:sz w:val="26"/>
      <w:szCs w:val="26"/>
    </w:rPr>
  </w:style>
  <w:style w:type="character" w:customStyle="1" w:styleId="modelname1">
    <w:name w:val="modelname1"/>
    <w:uiPriority w:val="99"/>
    <w:rsid w:val="000234BD"/>
    <w:rPr>
      <w:rFonts w:cs="Times New Roman"/>
      <w:sz w:val="23"/>
      <w:szCs w:val="23"/>
    </w:rPr>
  </w:style>
  <w:style w:type="character" w:customStyle="1" w:styleId="style771">
    <w:name w:val="style771"/>
    <w:uiPriority w:val="99"/>
    <w:rsid w:val="000234BD"/>
    <w:rPr>
      <w:rFonts w:ascii="Verdana" w:hAnsi="Verdana" w:cs="Times New Roman"/>
      <w:b/>
      <w:bCs/>
      <w:sz w:val="21"/>
      <w:szCs w:val="21"/>
    </w:rPr>
  </w:style>
  <w:style w:type="paragraph" w:customStyle="1" w:styleId="affe">
    <w:name w:val="Содержимое таблицы"/>
    <w:basedOn w:val="a5"/>
    <w:uiPriority w:val="99"/>
    <w:rsid w:val="000234BD"/>
    <w:pPr>
      <w:suppressLineNumbers/>
      <w:suppressAutoHyphens/>
      <w:spacing w:after="0" w:line="240" w:lineRule="auto"/>
    </w:pPr>
    <w:rPr>
      <w:rFonts w:ascii="Times New Roman" w:hAnsi="Times New Roman"/>
      <w:sz w:val="24"/>
      <w:szCs w:val="24"/>
      <w:lang w:eastAsia="ar-SA"/>
    </w:rPr>
  </w:style>
  <w:style w:type="character" w:customStyle="1" w:styleId="1f">
    <w:name w:val="Знак Знак1"/>
    <w:uiPriority w:val="99"/>
    <w:rsid w:val="000234BD"/>
    <w:rPr>
      <w:rFonts w:cs="Times New Roman"/>
      <w:sz w:val="24"/>
      <w:szCs w:val="24"/>
      <w:lang w:val="ru-RU" w:eastAsia="ru-RU" w:bidi="ar-SA"/>
    </w:rPr>
  </w:style>
  <w:style w:type="paragraph" w:customStyle="1" w:styleId="consplusnormal1">
    <w:name w:val="consplusnormal"/>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character" w:customStyle="1" w:styleId="1f0">
    <w:name w:val="Знак Знак Знак1"/>
    <w:uiPriority w:val="99"/>
    <w:rsid w:val="000234BD"/>
    <w:rPr>
      <w:rFonts w:cs="Times New Roman"/>
      <w:sz w:val="24"/>
      <w:szCs w:val="24"/>
      <w:lang w:val="ru-RU" w:eastAsia="ru-RU" w:bidi="ar-SA"/>
    </w:rPr>
  </w:style>
  <w:style w:type="paragraph" w:customStyle="1" w:styleId="ConsPlusNonformat">
    <w:name w:val="ConsPlusNonformat"/>
    <w:uiPriority w:val="99"/>
    <w:rsid w:val="000234B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0234BD"/>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0234BD"/>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0234BD"/>
    <w:pPr>
      <w:spacing w:after="120" w:line="240" w:lineRule="auto"/>
      <w:jc w:val="both"/>
    </w:pPr>
    <w:rPr>
      <w:rFonts w:ascii="Times New Roman" w:hAnsi="Times New Roman"/>
      <w:sz w:val="20"/>
      <w:szCs w:val="24"/>
      <w:lang w:eastAsia="ru-RU"/>
    </w:rPr>
  </w:style>
  <w:style w:type="paragraph" w:customStyle="1" w:styleId="45">
    <w:name w:val="Знак4"/>
    <w:basedOn w:val="a5"/>
    <w:uiPriority w:val="99"/>
    <w:rsid w:val="000234BD"/>
    <w:pPr>
      <w:spacing w:line="240" w:lineRule="exact"/>
    </w:pPr>
    <w:rPr>
      <w:rFonts w:ascii="Verdana" w:hAnsi="Verdana"/>
      <w:sz w:val="20"/>
      <w:szCs w:val="20"/>
      <w:lang w:val="en-US"/>
    </w:rPr>
  </w:style>
  <w:style w:type="paragraph" w:customStyle="1" w:styleId="3c">
    <w:name w:val="Знак Знак3 Знак"/>
    <w:basedOn w:val="a5"/>
    <w:uiPriority w:val="99"/>
    <w:rsid w:val="000234BD"/>
    <w:pPr>
      <w:spacing w:line="240" w:lineRule="exact"/>
    </w:pPr>
    <w:rPr>
      <w:rFonts w:ascii="Verdana" w:hAnsi="Verdana" w:cs="Verdana"/>
      <w:sz w:val="24"/>
      <w:szCs w:val="24"/>
      <w:lang w:val="en-US"/>
    </w:rPr>
  </w:style>
  <w:style w:type="paragraph" w:customStyle="1" w:styleId="2e">
    <w:name w:val="Знак2"/>
    <w:basedOn w:val="a5"/>
    <w:uiPriority w:val="99"/>
    <w:rsid w:val="000234BD"/>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rsid w:val="000234BD"/>
    <w:pPr>
      <w:suppressAutoHyphens/>
      <w:spacing w:after="120" w:line="480" w:lineRule="auto"/>
      <w:ind w:left="283"/>
      <w:jc w:val="both"/>
    </w:pPr>
    <w:rPr>
      <w:rFonts w:ascii="Times New Roman" w:hAnsi="Times New Roman"/>
      <w:sz w:val="20"/>
      <w:szCs w:val="20"/>
      <w:lang w:eastAsia="ar-SA"/>
    </w:rPr>
  </w:style>
  <w:style w:type="paragraph" w:customStyle="1" w:styleId="-0">
    <w:name w:val="Контракт-пункт"/>
    <w:basedOn w:val="a5"/>
    <w:uiPriority w:val="99"/>
    <w:rsid w:val="000234BD"/>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0234BD"/>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0234BD"/>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0234BD"/>
    <w:pPr>
      <w:tabs>
        <w:tab w:val="num" w:pos="360"/>
      </w:tabs>
      <w:spacing w:after="0"/>
      <w:ind w:left="360" w:hanging="360"/>
      <w:jc w:val="both"/>
    </w:pPr>
    <w:rPr>
      <w:lang w:eastAsia="ru-RU"/>
    </w:rPr>
  </w:style>
  <w:style w:type="paragraph" w:customStyle="1" w:styleId="2f">
    <w:name w:val="заголовок 2"/>
    <w:basedOn w:val="a5"/>
    <w:next w:val="a5"/>
    <w:uiPriority w:val="99"/>
    <w:rsid w:val="000234BD"/>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0234BD"/>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0234BD"/>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0234BD"/>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0234BD"/>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0234BD"/>
    <w:rPr>
      <w:rFonts w:ascii="Times New Roman" w:eastAsia="Times New Roman" w:hAnsi="Times New Roman" w:cs="Times New Roman"/>
      <w:b/>
      <w:bCs/>
      <w:i/>
      <w:iCs/>
      <w:caps/>
      <w:sz w:val="24"/>
      <w:szCs w:val="24"/>
      <w:lang w:eastAsia="ru-RU"/>
    </w:rPr>
  </w:style>
  <w:style w:type="paragraph" w:customStyle="1" w:styleId="ConsTitle">
    <w:name w:val="ConsTitle"/>
    <w:rsid w:val="000234BD"/>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0234BD"/>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d">
    <w:name w:val="Знак3"/>
    <w:basedOn w:val="a5"/>
    <w:uiPriority w:val="99"/>
    <w:rsid w:val="000234BD"/>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0234BD"/>
    <w:pPr>
      <w:suppressLineNumbers/>
      <w:suppressAutoHyphens/>
      <w:spacing w:after="0" w:line="240" w:lineRule="auto"/>
      <w:jc w:val="center"/>
    </w:pPr>
    <w:rPr>
      <w:rFonts w:ascii="Times New Roman" w:hAnsi="Times New Roman"/>
      <w:b/>
      <w:bCs/>
      <w:sz w:val="24"/>
      <w:szCs w:val="24"/>
      <w:lang w:eastAsia="ar-SA"/>
    </w:rPr>
  </w:style>
  <w:style w:type="paragraph" w:customStyle="1" w:styleId="1f1">
    <w:name w:val="Знак1 Знак Знак Знак"/>
    <w:basedOn w:val="a5"/>
    <w:uiPriority w:val="99"/>
    <w:rsid w:val="000234BD"/>
    <w:pPr>
      <w:spacing w:line="240" w:lineRule="exact"/>
    </w:pPr>
    <w:rPr>
      <w:rFonts w:ascii="Verdana" w:hAnsi="Verdana"/>
      <w:sz w:val="20"/>
      <w:szCs w:val="20"/>
      <w:lang w:val="en-US"/>
    </w:rPr>
  </w:style>
  <w:style w:type="paragraph" w:customStyle="1" w:styleId="312">
    <w:name w:val="Знак Знак3 Знак1"/>
    <w:basedOn w:val="a5"/>
    <w:uiPriority w:val="99"/>
    <w:rsid w:val="000234BD"/>
    <w:pPr>
      <w:spacing w:line="240" w:lineRule="exact"/>
    </w:pPr>
    <w:rPr>
      <w:rFonts w:ascii="Verdana" w:hAnsi="Verdana" w:cs="Verdana"/>
      <w:sz w:val="24"/>
      <w:szCs w:val="24"/>
      <w:lang w:val="en-US"/>
    </w:rPr>
  </w:style>
  <w:style w:type="paragraph" w:customStyle="1" w:styleId="1f2">
    <w:name w:val="Основной текст с отступом1"/>
    <w:basedOn w:val="a5"/>
    <w:uiPriority w:val="99"/>
    <w:rsid w:val="000234BD"/>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0234BD"/>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0234BD"/>
    <w:pPr>
      <w:spacing w:after="0" w:line="240" w:lineRule="auto"/>
      <w:ind w:firstLine="720"/>
      <w:jc w:val="both"/>
    </w:pPr>
    <w:rPr>
      <w:rFonts w:ascii="Times New Roman" w:hAnsi="Times New Roman"/>
      <w:sz w:val="24"/>
      <w:szCs w:val="20"/>
    </w:rPr>
  </w:style>
  <w:style w:type="character" w:styleId="HTML">
    <w:name w:val="HTML Keyboard"/>
    <w:uiPriority w:val="99"/>
    <w:rsid w:val="000234BD"/>
    <w:rPr>
      <w:rFonts w:ascii="Courier New" w:hAnsi="Courier New" w:cs="Courier New"/>
      <w:sz w:val="20"/>
      <w:szCs w:val="20"/>
    </w:rPr>
  </w:style>
  <w:style w:type="paragraph" w:customStyle="1" w:styleId="Text">
    <w:name w:val="Text"/>
    <w:basedOn w:val="a5"/>
    <w:uiPriority w:val="99"/>
    <w:rsid w:val="000234BD"/>
    <w:pPr>
      <w:spacing w:after="240" w:line="240" w:lineRule="auto"/>
    </w:pPr>
    <w:rPr>
      <w:rFonts w:ascii="Times New Roman" w:hAnsi="Times New Roman"/>
      <w:sz w:val="24"/>
      <w:szCs w:val="20"/>
      <w:lang w:val="en-US"/>
    </w:rPr>
  </w:style>
  <w:style w:type="paragraph" w:customStyle="1" w:styleId="2f0">
    <w:name w:val="Обычный2"/>
    <w:uiPriority w:val="99"/>
    <w:rsid w:val="000234B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0234BD"/>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0234BD"/>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0234BD"/>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0234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0234BD"/>
    <w:rPr>
      <w:rFonts w:ascii="Courier New" w:eastAsia="Times New Roman" w:hAnsi="Courier New" w:cs="Courier New"/>
      <w:color w:val="000000"/>
      <w:sz w:val="20"/>
      <w:szCs w:val="20"/>
      <w:lang w:eastAsia="ru-RU"/>
    </w:rPr>
  </w:style>
  <w:style w:type="paragraph" w:customStyle="1" w:styleId="1f3">
    <w:name w:val="Без интервала1"/>
    <w:next w:val="afffb"/>
    <w:link w:val="afffc"/>
    <w:uiPriority w:val="1"/>
    <w:qFormat/>
    <w:rsid w:val="000234BD"/>
    <w:pPr>
      <w:spacing w:after="0" w:line="240" w:lineRule="auto"/>
    </w:pPr>
    <w:rPr>
      <w:rFonts w:ascii="Calibri" w:eastAsia="Times New Roman" w:hAnsi="Calibri" w:cs="Times New Roman"/>
    </w:rPr>
  </w:style>
  <w:style w:type="character" w:customStyle="1" w:styleId="afffc">
    <w:name w:val="Без интервала Знак"/>
    <w:link w:val="1f3"/>
    <w:uiPriority w:val="1"/>
    <w:locked/>
    <w:rsid w:val="000234BD"/>
    <w:rPr>
      <w:rFonts w:ascii="Calibri" w:eastAsia="Times New Roman" w:hAnsi="Calibri" w:cs="Times New Roman"/>
    </w:rPr>
  </w:style>
  <w:style w:type="character" w:customStyle="1" w:styleId="1f4">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0234BD"/>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0234BD"/>
    <w:rPr>
      <w:rFonts w:ascii="Times New Roman" w:eastAsia="Times New Roman" w:hAnsi="Times New Roman" w:cs="Times New Roman"/>
      <w:sz w:val="28"/>
      <w:szCs w:val="28"/>
      <w:lang w:eastAsia="ru-RU"/>
    </w:rPr>
  </w:style>
  <w:style w:type="character" w:customStyle="1" w:styleId="1f5">
    <w:name w:val="Глава 1 Знак"/>
    <w:aliases w:val="Заголов Знак,H1 Знак,1 Знак,Загол 2 Знак Знак"/>
    <w:uiPriority w:val="99"/>
    <w:rsid w:val="000234BD"/>
    <w:rPr>
      <w:rFonts w:ascii="Times New Roman" w:hAnsi="Times New Roman"/>
      <w:b/>
      <w:sz w:val="24"/>
      <w:lang w:val="x-none" w:eastAsia="ru-RU"/>
    </w:rPr>
  </w:style>
  <w:style w:type="paragraph" w:customStyle="1" w:styleId="212">
    <w:name w:val="Основной текст 21"/>
    <w:basedOn w:val="a5"/>
    <w:rsid w:val="000234BD"/>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1">
    <w:name w:val="Сетка таблицы2"/>
    <w:basedOn w:val="a7"/>
    <w:next w:val="afb"/>
    <w:uiPriority w:val="3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7"/>
    <w:next w:val="afb"/>
    <w:uiPriority w:val="3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0234BD"/>
    <w:rPr>
      <w:rFonts w:ascii="Arial" w:eastAsia="Times New Roman" w:hAnsi="Arial" w:cs="Arial"/>
      <w:sz w:val="20"/>
      <w:szCs w:val="20"/>
      <w:lang w:eastAsia="ru-RU"/>
    </w:rPr>
  </w:style>
  <w:style w:type="paragraph" w:styleId="afffd">
    <w:name w:val="endnote text"/>
    <w:basedOn w:val="a5"/>
    <w:link w:val="afffe"/>
    <w:uiPriority w:val="99"/>
    <w:unhideWhenUsed/>
    <w:rsid w:val="000234BD"/>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0234BD"/>
    <w:rPr>
      <w:rFonts w:ascii="Times New Roman" w:eastAsia="Times New Roman" w:hAnsi="Times New Roman" w:cs="Times New Roman"/>
      <w:sz w:val="20"/>
      <w:szCs w:val="20"/>
      <w:lang w:eastAsia="ru-RU"/>
    </w:rPr>
  </w:style>
  <w:style w:type="character" w:styleId="affff">
    <w:name w:val="endnote reference"/>
    <w:uiPriority w:val="99"/>
    <w:unhideWhenUsed/>
    <w:rsid w:val="000234BD"/>
    <w:rPr>
      <w:rFonts w:cs="Times New Roman"/>
      <w:vertAlign w:val="superscript"/>
    </w:rPr>
  </w:style>
  <w:style w:type="paragraph" w:customStyle="1" w:styleId="313">
    <w:name w:val="Основной текст с отступом 31"/>
    <w:basedOn w:val="1e"/>
    <w:uiPriority w:val="99"/>
    <w:rsid w:val="000234BD"/>
    <w:pPr>
      <w:spacing w:before="0" w:line="360" w:lineRule="auto"/>
      <w:ind w:firstLine="709"/>
    </w:pPr>
    <w:rPr>
      <w:rFonts w:ascii="Arial" w:hAnsi="Arial"/>
      <w:sz w:val="24"/>
    </w:rPr>
  </w:style>
  <w:style w:type="paragraph" w:customStyle="1" w:styleId="2f2">
    <w:name w:val="Текст_начало_2"/>
    <w:basedOn w:val="a5"/>
    <w:uiPriority w:val="99"/>
    <w:rsid w:val="000234BD"/>
    <w:pPr>
      <w:spacing w:after="0" w:line="360" w:lineRule="exact"/>
      <w:jc w:val="both"/>
    </w:pPr>
    <w:rPr>
      <w:rFonts w:ascii="Arial" w:hAnsi="Arial"/>
      <w:sz w:val="24"/>
      <w:szCs w:val="20"/>
      <w:lang w:val="en-GB" w:eastAsia="ru-RU"/>
    </w:rPr>
  </w:style>
  <w:style w:type="paragraph" w:customStyle="1" w:styleId="BodyText21">
    <w:name w:val="Body Text 21"/>
    <w:basedOn w:val="1e"/>
    <w:uiPriority w:val="99"/>
    <w:rsid w:val="000234BD"/>
    <w:pPr>
      <w:spacing w:before="0" w:line="360" w:lineRule="auto"/>
      <w:ind w:firstLine="851"/>
    </w:pPr>
    <w:rPr>
      <w:rFonts w:ascii="Arial" w:hAnsi="Arial"/>
      <w:sz w:val="24"/>
    </w:rPr>
  </w:style>
  <w:style w:type="paragraph" w:styleId="affff0">
    <w:name w:val="Block Text"/>
    <w:basedOn w:val="a5"/>
    <w:rsid w:val="000234BD"/>
    <w:pPr>
      <w:spacing w:after="0" w:line="240" w:lineRule="auto"/>
      <w:ind w:left="5040" w:right="140"/>
    </w:pPr>
    <w:rPr>
      <w:rFonts w:ascii="Times New Roman" w:hAnsi="Times New Roman"/>
      <w:lang w:eastAsia="ru-RU"/>
    </w:rPr>
  </w:style>
  <w:style w:type="paragraph" w:customStyle="1" w:styleId="FR10">
    <w:name w:val="FR1"/>
    <w:uiPriority w:val="99"/>
    <w:rsid w:val="000234BD"/>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0234BD"/>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0234BD"/>
    <w:rPr>
      <w:rFonts w:ascii="Arial" w:eastAsia="Times New Roman" w:hAnsi="Arial" w:cs="Times New Roman"/>
      <w:sz w:val="20"/>
      <w:szCs w:val="20"/>
      <w:lang w:eastAsia="ar-SA"/>
    </w:rPr>
  </w:style>
  <w:style w:type="character" w:customStyle="1" w:styleId="1f6">
    <w:name w:val="Основной текст Знак1"/>
    <w:aliases w:val="Знак Знак2,Список 1 Знак1,Body Text Char Знак1"/>
    <w:uiPriority w:val="99"/>
    <w:rsid w:val="000234BD"/>
    <w:rPr>
      <w:rFonts w:ascii="Times New Roman" w:hAnsi="Times New Roman"/>
      <w:color w:val="000000"/>
      <w:sz w:val="28"/>
    </w:rPr>
  </w:style>
  <w:style w:type="character" w:customStyle="1" w:styleId="FontStyle13">
    <w:name w:val="Font Style13"/>
    <w:uiPriority w:val="99"/>
    <w:rsid w:val="000234BD"/>
    <w:rPr>
      <w:rFonts w:ascii="Times New Roman" w:hAnsi="Times New Roman"/>
      <w:i/>
      <w:spacing w:val="-20"/>
      <w:sz w:val="24"/>
    </w:rPr>
  </w:style>
  <w:style w:type="character" w:customStyle="1" w:styleId="FontStyle14">
    <w:name w:val="Font Style14"/>
    <w:uiPriority w:val="99"/>
    <w:rsid w:val="000234BD"/>
    <w:rPr>
      <w:rFonts w:ascii="Times New Roman" w:hAnsi="Times New Roman"/>
      <w:sz w:val="26"/>
    </w:rPr>
  </w:style>
  <w:style w:type="paragraph" w:customStyle="1" w:styleId="affff1">
    <w:name w:val="Обычный.Нормальный абзац Знак"/>
    <w:uiPriority w:val="99"/>
    <w:rsid w:val="000234BD"/>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0234BD"/>
    <w:rPr>
      <w:rFonts w:cs="Times New Roman"/>
      <w:color w:val="808080"/>
    </w:rPr>
  </w:style>
  <w:style w:type="paragraph" w:customStyle="1" w:styleId="3e">
    <w:name w:val="Обычный3"/>
    <w:uiPriority w:val="99"/>
    <w:rsid w:val="000234BD"/>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e"/>
    <w:uiPriority w:val="99"/>
    <w:rsid w:val="000234BD"/>
    <w:pPr>
      <w:spacing w:line="360" w:lineRule="auto"/>
      <w:ind w:left="0" w:firstLine="709"/>
      <w:jc w:val="both"/>
    </w:pPr>
    <w:rPr>
      <w:sz w:val="24"/>
    </w:rPr>
  </w:style>
  <w:style w:type="character" w:customStyle="1" w:styleId="1f7">
    <w:name w:val="заголовок 1 Знак"/>
    <w:rsid w:val="000234BD"/>
    <w:rPr>
      <w:b/>
      <w:sz w:val="36"/>
      <w:lang w:val="ru-RU" w:eastAsia="ru-RU"/>
    </w:rPr>
  </w:style>
  <w:style w:type="character" w:customStyle="1" w:styleId="ecattext">
    <w:name w:val="ecattext"/>
    <w:rsid w:val="000234BD"/>
    <w:rPr>
      <w:rFonts w:cs="Times New Roman"/>
    </w:rPr>
  </w:style>
  <w:style w:type="paragraph" w:customStyle="1" w:styleId="msonormal0">
    <w:name w:val="msonormal"/>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0234BD"/>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0234BD"/>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0234BD"/>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0234B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0234B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0234B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0234BD"/>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0234B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0234BD"/>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0234BD"/>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0234BD"/>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0234BD"/>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0234BD"/>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0234BD"/>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0234BD"/>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0234BD"/>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f">
    <w:name w:val="Сетка таблицы3"/>
    <w:basedOn w:val="a7"/>
    <w:next w:val="afb"/>
    <w:uiPriority w:val="3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0234B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0234B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0234BD"/>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0234BD"/>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0234BD"/>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0234B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0234B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0234BD"/>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0234BD"/>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0234B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0234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0234B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0234B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0234B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0234BD"/>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0234BD"/>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0234BD"/>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0234BD"/>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0234BD"/>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0234B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0234BD"/>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0234BD"/>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0234BD"/>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0234B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0234B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0234BD"/>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0234BD"/>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0234BD"/>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0234BD"/>
    <w:rPr>
      <w:rFonts w:ascii="Calibri Light" w:eastAsia="Times New Roman" w:hAnsi="Calibri Light" w:cs="Times New Roman"/>
      <w:color w:val="1F4D78"/>
      <w:sz w:val="24"/>
      <w:szCs w:val="24"/>
    </w:rPr>
  </w:style>
  <w:style w:type="character" w:styleId="affff3">
    <w:name w:val="Hyperlink"/>
    <w:uiPriority w:val="99"/>
    <w:unhideWhenUsed/>
    <w:rsid w:val="000234BD"/>
    <w:rPr>
      <w:rFonts w:cs="Times New Roman"/>
      <w:color w:val="0563C1"/>
      <w:u w:val="single"/>
    </w:rPr>
  </w:style>
  <w:style w:type="character" w:styleId="affff4">
    <w:name w:val="FollowedHyperlink"/>
    <w:unhideWhenUsed/>
    <w:rsid w:val="000234BD"/>
    <w:rPr>
      <w:rFonts w:cs="Times New Roman"/>
      <w:color w:val="954F72"/>
      <w:u w:val="single"/>
    </w:rPr>
  </w:style>
  <w:style w:type="table" w:styleId="afb">
    <w:name w:val="Table Grid"/>
    <w:basedOn w:val="a7"/>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0234BD"/>
    <w:pPr>
      <w:numPr>
        <w:ilvl w:val="1"/>
        <w:numId w:val="4"/>
      </w:numPr>
      <w:spacing w:before="180" w:after="60" w:line="240" w:lineRule="auto"/>
      <w:jc w:val="both"/>
    </w:pPr>
    <w:rPr>
      <w:rFonts w:ascii="Times New Roman" w:hAnsi="Times New Roman"/>
      <w:b/>
      <w:sz w:val="28"/>
      <w:szCs w:val="24"/>
      <w:lang w:eastAsia="ru-RU"/>
    </w:rPr>
  </w:style>
  <w:style w:type="paragraph" w:customStyle="1" w:styleId="32">
    <w:name w:val="Заголовок 3_Приложения"/>
    <w:basedOn w:val="a5"/>
    <w:next w:val="a5"/>
    <w:rsid w:val="000234BD"/>
    <w:pPr>
      <w:numPr>
        <w:ilvl w:val="2"/>
        <w:numId w:val="4"/>
      </w:numPr>
      <w:spacing w:before="120" w:after="60" w:line="240" w:lineRule="auto"/>
      <w:jc w:val="both"/>
    </w:pPr>
    <w:rPr>
      <w:rFonts w:ascii="Times New Roman" w:hAnsi="Times New Roman"/>
      <w:b/>
      <w:sz w:val="26"/>
      <w:szCs w:val="24"/>
      <w:lang w:eastAsia="ru-RU"/>
    </w:rPr>
  </w:style>
  <w:style w:type="paragraph" w:customStyle="1" w:styleId="42">
    <w:name w:val="Заголовок 4_Приложения"/>
    <w:basedOn w:val="a5"/>
    <w:next w:val="a5"/>
    <w:rsid w:val="000234BD"/>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0234BD"/>
    <w:rPr>
      <w:rFonts w:ascii="Times New Roman" w:hAnsi="Times New Roman"/>
      <w:sz w:val="21"/>
      <w:shd w:val="clear" w:color="auto" w:fill="FFFFFF"/>
    </w:rPr>
  </w:style>
  <w:style w:type="character" w:customStyle="1" w:styleId="affff7">
    <w:name w:val="Сноска + Полужирный"/>
    <w:rsid w:val="000234BD"/>
    <w:rPr>
      <w:rFonts w:ascii="Times New Roman" w:hAnsi="Times New Roman"/>
      <w:b/>
      <w:spacing w:val="0"/>
      <w:sz w:val="21"/>
    </w:rPr>
  </w:style>
  <w:style w:type="character" w:customStyle="1" w:styleId="affff8">
    <w:name w:val="Колонтитул_"/>
    <w:link w:val="affff9"/>
    <w:locked/>
    <w:rsid w:val="000234BD"/>
    <w:rPr>
      <w:rFonts w:ascii="Times New Roman" w:hAnsi="Times New Roman"/>
      <w:sz w:val="20"/>
      <w:shd w:val="clear" w:color="auto" w:fill="FFFFFF"/>
    </w:rPr>
  </w:style>
  <w:style w:type="paragraph" w:customStyle="1" w:styleId="affff6">
    <w:name w:val="Сноска"/>
    <w:basedOn w:val="a5"/>
    <w:link w:val="affff5"/>
    <w:rsid w:val="000234BD"/>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0234BD"/>
    <w:pPr>
      <w:shd w:val="clear" w:color="auto" w:fill="FFFFFF"/>
      <w:spacing w:after="0" w:line="240" w:lineRule="auto"/>
    </w:pPr>
    <w:rPr>
      <w:rFonts w:ascii="Times New Roman" w:eastAsiaTheme="minorHAnsi" w:hAnsi="Times New Roman" w:cstheme="minorBidi"/>
      <w:sz w:val="20"/>
    </w:rPr>
  </w:style>
  <w:style w:type="paragraph" w:customStyle="1" w:styleId="1f8">
    <w:name w:val="Абзац списка1"/>
    <w:basedOn w:val="a5"/>
    <w:rsid w:val="000234BD"/>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0234BD"/>
    <w:rPr>
      <w:rFonts w:ascii="Courier New" w:hAnsi="Courier New"/>
      <w:color w:val="000000"/>
      <w:lang w:val="ru" w:eastAsia="x-none"/>
    </w:rPr>
  </w:style>
  <w:style w:type="paragraph" w:styleId="affffa">
    <w:name w:val="caption"/>
    <w:basedOn w:val="a5"/>
    <w:link w:val="affffb"/>
    <w:qFormat/>
    <w:rsid w:val="000234BD"/>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0234BD"/>
    <w:pPr>
      <w:spacing w:after="0" w:line="240" w:lineRule="auto"/>
      <w:ind w:left="283" w:hanging="283"/>
    </w:pPr>
    <w:rPr>
      <w:rFonts w:ascii="Times New Roman" w:hAnsi="Times New Roman"/>
      <w:sz w:val="20"/>
      <w:szCs w:val="20"/>
      <w:lang w:eastAsia="ru-RU"/>
    </w:rPr>
  </w:style>
  <w:style w:type="character" w:customStyle="1" w:styleId="1f9">
    <w:name w:val="Заголовок Знак1"/>
    <w:uiPriority w:val="10"/>
    <w:rsid w:val="000234BD"/>
    <w:rPr>
      <w:rFonts w:ascii="Calibri Light" w:eastAsia="Times New Roman" w:hAnsi="Calibri Light" w:cs="Times New Roman"/>
      <w:spacing w:val="-10"/>
      <w:kern w:val="28"/>
      <w:sz w:val="56"/>
      <w:szCs w:val="56"/>
      <w:lang w:val="ru" w:eastAsia="ru-RU"/>
    </w:rPr>
  </w:style>
  <w:style w:type="character" w:customStyle="1" w:styleId="1fa">
    <w:name w:val="Подзаголовок Знак1"/>
    <w:uiPriority w:val="11"/>
    <w:rsid w:val="000234BD"/>
    <w:rPr>
      <w:rFonts w:ascii="Cambria" w:hAnsi="Cambria"/>
      <w:color w:val="000000"/>
      <w:sz w:val="24"/>
      <w:lang w:val="ru" w:eastAsia="x-none"/>
    </w:rPr>
  </w:style>
  <w:style w:type="paragraph" w:customStyle="1" w:styleId="64">
    <w:name w:val="заголовок 6"/>
    <w:basedOn w:val="a5"/>
    <w:uiPriority w:val="99"/>
    <w:rsid w:val="000234BD"/>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0234BD"/>
    <w:rPr>
      <w:rFonts w:ascii="Cambria" w:hAnsi="Cambria"/>
      <w:color w:val="243F60"/>
    </w:rPr>
  </w:style>
  <w:style w:type="character" w:customStyle="1" w:styleId="214">
    <w:name w:val="Знак2 Знак Знак1"/>
    <w:rsid w:val="000234BD"/>
  </w:style>
  <w:style w:type="character" w:customStyle="1" w:styleId="1fb">
    <w:name w:val="Нижний колонтитул Знак1"/>
    <w:aliases w:val="f Знак1"/>
    <w:uiPriority w:val="99"/>
    <w:semiHidden/>
    <w:rsid w:val="000234BD"/>
    <w:rPr>
      <w:sz w:val="24"/>
    </w:rPr>
  </w:style>
  <w:style w:type="character" w:customStyle="1" w:styleId="215">
    <w:name w:val="Заголовок 2 Знак1 Знак"/>
    <w:aliases w:val="Заголовок 2 Знак Знак Знак Знак,Заголовок 2 Знак Знак Знак Знак1"/>
    <w:rsid w:val="000234BD"/>
    <w:rPr>
      <w:b/>
      <w:sz w:val="28"/>
      <w:lang w:val="ru-RU" w:eastAsia="ru-RU"/>
    </w:rPr>
  </w:style>
  <w:style w:type="paragraph" w:customStyle="1" w:styleId="-3">
    <w:name w:val="Контракт-раздел"/>
    <w:basedOn w:val="a5"/>
    <w:next w:val="a5"/>
    <w:uiPriority w:val="99"/>
    <w:rsid w:val="000234BD"/>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0234BD"/>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0"/>
    <w:uiPriority w:val="34"/>
    <w:rsid w:val="000234BD"/>
    <w:pPr>
      <w:spacing w:after="0" w:line="240" w:lineRule="auto"/>
      <w:ind w:left="720"/>
      <w:contextualSpacing/>
    </w:pPr>
    <w:rPr>
      <w:rFonts w:ascii="Times New Roman" w:hAnsi="Times New Roman"/>
      <w:sz w:val="26"/>
    </w:rPr>
  </w:style>
  <w:style w:type="character" w:customStyle="1" w:styleId="-30">
    <w:name w:val="Светлая сетка - Акцент 3 Знак"/>
    <w:link w:val="-31"/>
    <w:uiPriority w:val="34"/>
    <w:locked/>
    <w:rsid w:val="000234BD"/>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0234BD"/>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0234BD"/>
    <w:rPr>
      <w:rFonts w:ascii="Times New Roman" w:eastAsia="Times New Roman" w:hAnsi="Times New Roman" w:cs="Times New Roman"/>
      <w:sz w:val="26"/>
    </w:rPr>
  </w:style>
  <w:style w:type="paragraph" w:customStyle="1" w:styleId="1-11">
    <w:name w:val="Средняя заливка 1 - Акцент 11"/>
    <w:uiPriority w:val="99"/>
    <w:rsid w:val="000234BD"/>
    <w:pPr>
      <w:spacing w:after="0" w:line="240" w:lineRule="auto"/>
    </w:pPr>
    <w:rPr>
      <w:rFonts w:ascii="Times New Roman" w:eastAsia="Times New Roman" w:hAnsi="Times New Roman" w:cs="Times New Roman"/>
      <w:sz w:val="20"/>
      <w:szCs w:val="20"/>
      <w:lang w:eastAsia="ru-RU"/>
    </w:rPr>
  </w:style>
  <w:style w:type="paragraph" w:customStyle="1" w:styleId="1fc">
    <w:name w:val="Список нумерованный 1"/>
    <w:basedOn w:val="a5"/>
    <w:uiPriority w:val="99"/>
    <w:rsid w:val="000234BD"/>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5"/>
    <w:link w:val="1fd"/>
    <w:autoRedefine/>
    <w:uiPriority w:val="99"/>
    <w:rsid w:val="000234BD"/>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d">
    <w:name w:val="_Маркированный список уровня 1 Знак"/>
    <w:link w:val="10"/>
    <w:uiPriority w:val="99"/>
    <w:locked/>
    <w:rsid w:val="000234BD"/>
    <w:rPr>
      <w:rFonts w:ascii="Times New Roman" w:eastAsia="Times New Roman" w:hAnsi="Times New Roman" w:cs="Times New Roman"/>
      <w:sz w:val="24"/>
      <w:szCs w:val="26"/>
    </w:rPr>
  </w:style>
  <w:style w:type="paragraph" w:customStyle="1" w:styleId="14">
    <w:name w:val="_Нумерованный 1"/>
    <w:basedOn w:val="a5"/>
    <w:link w:val="114"/>
    <w:uiPriority w:val="99"/>
    <w:rsid w:val="000234BD"/>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2">
    <w:name w:val="_Нумерованный 2"/>
    <w:basedOn w:val="14"/>
    <w:qFormat/>
    <w:rsid w:val="000234BD"/>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0234BD"/>
    <w:pPr>
      <w:numPr>
        <w:ilvl w:val="2"/>
      </w:numPr>
      <w:tabs>
        <w:tab w:val="clear" w:pos="-624"/>
        <w:tab w:val="num" w:pos="2174"/>
      </w:tabs>
      <w:ind w:left="2174" w:hanging="360"/>
    </w:pPr>
  </w:style>
  <w:style w:type="character" w:customStyle="1" w:styleId="114">
    <w:name w:val="_Нумерованный 1 Знак1"/>
    <w:link w:val="14"/>
    <w:uiPriority w:val="99"/>
    <w:locked/>
    <w:rsid w:val="000234BD"/>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0234BD"/>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0234BD"/>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0234BD"/>
    <w:rPr>
      <w:rFonts w:ascii="Times New Roman" w:eastAsia="Arial Unicode MS" w:hAnsi="Times New Roman" w:cs="Times New Roman"/>
      <w:sz w:val="24"/>
      <w:szCs w:val="24"/>
    </w:rPr>
  </w:style>
  <w:style w:type="paragraph" w:customStyle="1" w:styleId="-1">
    <w:name w:val="- Список1"/>
    <w:basedOn w:val="a5"/>
    <w:link w:val="-10"/>
    <w:uiPriority w:val="99"/>
    <w:rsid w:val="000234BD"/>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0234BD"/>
    <w:rPr>
      <w:rFonts w:ascii="Times New Roman" w:eastAsia="Times New Roman" w:hAnsi="Times New Roman" w:cs="Times New Roman"/>
      <w:sz w:val="28"/>
      <w:szCs w:val="28"/>
      <w:lang w:val="en-US"/>
    </w:rPr>
  </w:style>
  <w:style w:type="paragraph" w:customStyle="1" w:styleId="1fe">
    <w:name w:val="Нум1"/>
    <w:basedOn w:val="a5"/>
    <w:link w:val="1ff"/>
    <w:qFormat/>
    <w:rsid w:val="000234BD"/>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f">
    <w:name w:val="Нум1 Знак"/>
    <w:link w:val="1fe"/>
    <w:locked/>
    <w:rsid w:val="000234BD"/>
    <w:rPr>
      <w:rFonts w:ascii="Times New Roman" w:eastAsia="Times New Roman" w:hAnsi="Times New Roman" w:cs="Times New Roman"/>
      <w:sz w:val="28"/>
      <w:szCs w:val="24"/>
      <w:lang w:eastAsia="ru-RU"/>
    </w:rPr>
  </w:style>
  <w:style w:type="paragraph" w:customStyle="1" w:styleId="2f3">
    <w:name w:val="Нум2"/>
    <w:basedOn w:val="a5"/>
    <w:link w:val="2f4"/>
    <w:qFormat/>
    <w:rsid w:val="000234BD"/>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4">
    <w:name w:val="Нум2 Знак"/>
    <w:link w:val="2f3"/>
    <w:locked/>
    <w:rsid w:val="000234BD"/>
    <w:rPr>
      <w:rFonts w:ascii="Times New Roman" w:eastAsia="Times New Roman" w:hAnsi="Times New Roman" w:cs="Times New Roman"/>
      <w:sz w:val="28"/>
      <w:szCs w:val="20"/>
      <w:lang w:eastAsia="ru-RU"/>
    </w:rPr>
  </w:style>
  <w:style w:type="paragraph" w:customStyle="1" w:styleId="3f0">
    <w:name w:val="Нум3"/>
    <w:basedOn w:val="a5"/>
    <w:link w:val="3f1"/>
    <w:qFormat/>
    <w:rsid w:val="000234BD"/>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1">
    <w:name w:val="Нум3 Знак"/>
    <w:link w:val="3f0"/>
    <w:locked/>
    <w:rsid w:val="000234BD"/>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0234BD"/>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0234BD"/>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0234BD"/>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6"/>
    <w:uiPriority w:val="99"/>
    <w:rsid w:val="000234BD"/>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0234BD"/>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5">
    <w:name w:val="Заголовок №2_"/>
    <w:link w:val="2f6"/>
    <w:locked/>
    <w:rsid w:val="000234BD"/>
    <w:rPr>
      <w:rFonts w:ascii="Times New Roman" w:hAnsi="Times New Roman"/>
      <w:sz w:val="24"/>
      <w:shd w:val="clear" w:color="auto" w:fill="FFFFFF"/>
    </w:rPr>
  </w:style>
  <w:style w:type="paragraph" w:customStyle="1" w:styleId="2f6">
    <w:name w:val="Заголовок №2"/>
    <w:basedOn w:val="a5"/>
    <w:link w:val="2f5"/>
    <w:rsid w:val="000234BD"/>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0234BD"/>
    <w:rPr>
      <w:rFonts w:ascii="Calibri Light" w:eastAsia="Times New Roman" w:hAnsi="Calibri Light" w:cs="Times New Roman"/>
      <w:i/>
      <w:iCs/>
      <w:color w:val="2E74B5"/>
      <w:sz w:val="24"/>
      <w:szCs w:val="24"/>
    </w:rPr>
  </w:style>
  <w:style w:type="table" w:customStyle="1" w:styleId="VegasLex">
    <w:name w:val="Vegas Lex"/>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0234BD"/>
    <w:rPr>
      <w:rFonts w:ascii="Courier New" w:hAnsi="Courier New" w:cs="Courier New"/>
      <w:sz w:val="20"/>
      <w:szCs w:val="20"/>
    </w:rPr>
  </w:style>
  <w:style w:type="paragraph" w:customStyle="1" w:styleId="VL">
    <w:name w:val="VL_Заголовок"/>
    <w:basedOn w:val="16"/>
    <w:next w:val="a5"/>
    <w:uiPriority w:val="99"/>
    <w:qFormat/>
    <w:rsid w:val="000234BD"/>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0234BD"/>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0234BD"/>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0234BD"/>
    <w:rPr>
      <w:rFonts w:ascii="Calibri" w:eastAsia="Times New Roman" w:hAnsi="Calibri" w:cs="Times New Roman"/>
      <w:color w:val="31373C"/>
      <w:sz w:val="20"/>
      <w:szCs w:val="20"/>
    </w:rPr>
  </w:style>
  <w:style w:type="paragraph" w:customStyle="1" w:styleId="VL3">
    <w:name w:val="VL_Сноска"/>
    <w:basedOn w:val="a5"/>
    <w:link w:val="VL2"/>
    <w:qFormat/>
    <w:rsid w:val="000234BD"/>
    <w:pPr>
      <w:spacing w:after="0" w:line="240" w:lineRule="auto"/>
      <w:jc w:val="both"/>
    </w:pPr>
    <w:rPr>
      <w:color w:val="31373C"/>
      <w:sz w:val="20"/>
      <w:szCs w:val="20"/>
    </w:rPr>
  </w:style>
  <w:style w:type="paragraph" w:customStyle="1" w:styleId="ConsPlusCell">
    <w:name w:val="ConsPlusCell"/>
    <w:rsid w:val="000234B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0234BD"/>
    <w:pPr>
      <w:spacing w:before="100" w:beforeAutospacing="1" w:after="100" w:afterAutospacing="1" w:line="240" w:lineRule="auto"/>
    </w:pPr>
    <w:rPr>
      <w:rFonts w:ascii="Times New Roman" w:hAnsi="Times New Roman"/>
      <w:sz w:val="24"/>
      <w:szCs w:val="24"/>
      <w:lang w:eastAsia="ru-RU"/>
    </w:rPr>
  </w:style>
  <w:style w:type="character" w:customStyle="1" w:styleId="47">
    <w:name w:val="Стиль4 Знак"/>
    <w:link w:val="48"/>
    <w:locked/>
    <w:rsid w:val="000234BD"/>
    <w:rPr>
      <w:rFonts w:ascii="Times New Roman" w:hAnsi="Times New Roman" w:cs="Times New Roman"/>
      <w:sz w:val="24"/>
      <w:szCs w:val="24"/>
      <w:lang w:val="x-none" w:eastAsia="ru-RU"/>
    </w:rPr>
  </w:style>
  <w:style w:type="paragraph" w:customStyle="1" w:styleId="48">
    <w:name w:val="Стиль4"/>
    <w:basedOn w:val="a5"/>
    <w:link w:val="47"/>
    <w:qFormat/>
    <w:rsid w:val="000234BD"/>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4">
    <w:name w:val="Стиль5"/>
    <w:basedOn w:val="a5"/>
    <w:uiPriority w:val="99"/>
    <w:qFormat/>
    <w:rsid w:val="000234BD"/>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semiHidden/>
    <w:rsid w:val="000234BD"/>
    <w:pPr>
      <w:spacing w:before="40" w:after="20" w:line="240" w:lineRule="auto"/>
      <w:jc w:val="center"/>
    </w:pPr>
    <w:rPr>
      <w:rFonts w:ascii="Times New Roman" w:hAnsi="Times New Roman"/>
      <w:b/>
      <w:color w:val="000000"/>
      <w:sz w:val="24"/>
      <w:szCs w:val="20"/>
      <w:lang w:val="ru" w:eastAsia="ru-RU"/>
    </w:rPr>
  </w:style>
  <w:style w:type="paragraph" w:customStyle="1" w:styleId="3f2">
    <w:name w:val="3 уровень"/>
    <w:basedOn w:val="a5"/>
    <w:link w:val="3f3"/>
    <w:qFormat/>
    <w:rsid w:val="000234BD"/>
    <w:pPr>
      <w:tabs>
        <w:tab w:val="left" w:pos="796"/>
        <w:tab w:val="left" w:pos="1276"/>
      </w:tabs>
      <w:spacing w:after="0" w:line="288" w:lineRule="auto"/>
      <w:ind w:left="709"/>
      <w:jc w:val="both"/>
    </w:pPr>
    <w:rPr>
      <w:rFonts w:ascii="Times New Roman" w:hAnsi="Times New Roman"/>
      <w:sz w:val="24"/>
      <w:szCs w:val="28"/>
    </w:rPr>
  </w:style>
  <w:style w:type="character" w:customStyle="1" w:styleId="3f3">
    <w:name w:val="3 уровень Знак"/>
    <w:link w:val="3f2"/>
    <w:locked/>
    <w:rsid w:val="000234BD"/>
    <w:rPr>
      <w:rFonts w:ascii="Times New Roman" w:eastAsia="Times New Roman" w:hAnsi="Times New Roman" w:cs="Times New Roman"/>
      <w:sz w:val="24"/>
      <w:szCs w:val="28"/>
    </w:rPr>
  </w:style>
  <w:style w:type="paragraph" w:customStyle="1" w:styleId="GOST01Heading">
    <w:name w:val="GOST_01_Heading"/>
    <w:basedOn w:val="16"/>
    <w:next w:val="FirstParagraph"/>
    <w:qFormat/>
    <w:rsid w:val="000234BD"/>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6"/>
    <w:next w:val="FirstParagraph"/>
    <w:qFormat/>
    <w:rsid w:val="000234BD"/>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0234BD"/>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0234BD"/>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0234BD"/>
    <w:rPr>
      <w:lang w:val="ru-RU"/>
    </w:rPr>
  </w:style>
  <w:style w:type="paragraph" w:customStyle="1" w:styleId="GOST04Heading">
    <w:name w:val="GOST_04_Heading"/>
    <w:basedOn w:val="43"/>
    <w:next w:val="FirstParagraph"/>
    <w:qFormat/>
    <w:rsid w:val="000234BD"/>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0234BD"/>
    <w:pPr>
      <w:spacing w:before="0" w:line="240" w:lineRule="auto"/>
      <w:ind w:firstLine="0"/>
    </w:pPr>
    <w:rPr>
      <w:lang w:val="en-US"/>
    </w:rPr>
  </w:style>
  <w:style w:type="paragraph" w:customStyle="1" w:styleId="GOST05Heading">
    <w:name w:val="GOST_05_Heading"/>
    <w:basedOn w:val="51"/>
    <w:next w:val="FirstParagraph"/>
    <w:qFormat/>
    <w:rsid w:val="000234BD"/>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0234BD"/>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qFormat/>
    <w:rsid w:val="000234BD"/>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0234BD"/>
    <w:rPr>
      <w:rFonts w:ascii="Times New Roman" w:hAnsi="Times New Roman"/>
      <w:spacing w:val="30"/>
      <w:sz w:val="23"/>
      <w:shd w:val="clear" w:color="auto" w:fill="FFFFFF"/>
    </w:rPr>
  </w:style>
  <w:style w:type="character" w:customStyle="1" w:styleId="55">
    <w:name w:val="Основной текст (5)_"/>
    <w:link w:val="56"/>
    <w:uiPriority w:val="99"/>
    <w:locked/>
    <w:rsid w:val="000234BD"/>
    <w:rPr>
      <w:rFonts w:ascii="Times New Roman" w:hAnsi="Times New Roman"/>
      <w:sz w:val="24"/>
      <w:shd w:val="clear" w:color="auto" w:fill="FFFFFF"/>
    </w:rPr>
  </w:style>
  <w:style w:type="paragraph" w:customStyle="1" w:styleId="56">
    <w:name w:val="Основной текст (5)"/>
    <w:basedOn w:val="a5"/>
    <w:link w:val="55"/>
    <w:uiPriority w:val="99"/>
    <w:rsid w:val="000234BD"/>
    <w:pPr>
      <w:shd w:val="clear" w:color="auto" w:fill="FFFFFF"/>
      <w:spacing w:after="0" w:line="240" w:lineRule="atLeast"/>
    </w:pPr>
    <w:rPr>
      <w:rFonts w:ascii="Times New Roman" w:eastAsiaTheme="minorHAnsi" w:hAnsi="Times New Roman" w:cstheme="minorBidi"/>
      <w:sz w:val="24"/>
    </w:rPr>
  </w:style>
  <w:style w:type="character" w:customStyle="1" w:styleId="71">
    <w:name w:val="Основной текст (7)_"/>
    <w:link w:val="72"/>
    <w:uiPriority w:val="99"/>
    <w:locked/>
    <w:rsid w:val="000234BD"/>
    <w:rPr>
      <w:rFonts w:ascii="Times New Roman" w:hAnsi="Times New Roman"/>
      <w:sz w:val="23"/>
      <w:shd w:val="clear" w:color="auto" w:fill="FFFFFF"/>
    </w:rPr>
  </w:style>
  <w:style w:type="paragraph" w:customStyle="1" w:styleId="72">
    <w:name w:val="Основной текст (7)"/>
    <w:basedOn w:val="a5"/>
    <w:link w:val="71"/>
    <w:uiPriority w:val="99"/>
    <w:rsid w:val="000234BD"/>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0234BD"/>
    <w:rPr>
      <w:rFonts w:ascii="Times New Roman" w:hAnsi="Times New Roman"/>
      <w:sz w:val="23"/>
      <w:shd w:val="clear" w:color="auto" w:fill="FFFFFF"/>
    </w:rPr>
  </w:style>
  <w:style w:type="paragraph" w:customStyle="1" w:styleId="66">
    <w:name w:val="Основной текст (6)"/>
    <w:basedOn w:val="a5"/>
    <w:link w:val="65"/>
    <w:uiPriority w:val="99"/>
    <w:rsid w:val="000234BD"/>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0234BD"/>
    <w:rPr>
      <w:rFonts w:ascii="Times New Roman" w:hAnsi="Times New Roman"/>
      <w:sz w:val="23"/>
      <w:shd w:val="clear" w:color="auto" w:fill="FFFFFF"/>
    </w:rPr>
  </w:style>
  <w:style w:type="paragraph" w:customStyle="1" w:styleId="afffff3">
    <w:name w:val="Подпись к таблице"/>
    <w:basedOn w:val="a5"/>
    <w:link w:val="afffff2"/>
    <w:uiPriority w:val="99"/>
    <w:rsid w:val="000234BD"/>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0234BD"/>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0234B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0234BD"/>
  </w:style>
  <w:style w:type="character" w:customStyle="1" w:styleId="91">
    <w:name w:val="Заголовок 9 Знак1"/>
    <w:uiPriority w:val="9"/>
    <w:semiHidden/>
    <w:rsid w:val="000234BD"/>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0234BD"/>
    <w:rPr>
      <w:rFonts w:ascii="Times New Roman" w:hAnsi="Times New Roman"/>
      <w:sz w:val="24"/>
      <w:lang w:val="x-none" w:eastAsia="ru-RU"/>
    </w:rPr>
  </w:style>
  <w:style w:type="character" w:customStyle="1" w:styleId="affffd">
    <w:name w:val="Список Знак"/>
    <w:link w:val="affffc"/>
    <w:locked/>
    <w:rsid w:val="000234BD"/>
    <w:rPr>
      <w:rFonts w:ascii="Times New Roman" w:eastAsia="Times New Roman" w:hAnsi="Times New Roman" w:cs="Times New Roman"/>
      <w:sz w:val="20"/>
      <w:szCs w:val="20"/>
      <w:lang w:eastAsia="ru-RU"/>
    </w:rPr>
  </w:style>
  <w:style w:type="paragraph" w:customStyle="1" w:styleId="afffff5">
    <w:name w:val="Год утверждения"/>
    <w:basedOn w:val="a5"/>
    <w:rsid w:val="000234BD"/>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rsid w:val="000234BD"/>
    <w:pPr>
      <w:spacing w:after="0" w:line="240" w:lineRule="auto"/>
    </w:pPr>
    <w:rPr>
      <w:rFonts w:ascii="Times New Roman" w:hAnsi="Times New Roman"/>
      <w:sz w:val="24"/>
      <w:szCs w:val="24"/>
      <w:lang w:eastAsia="ru-RU"/>
    </w:rPr>
  </w:style>
  <w:style w:type="paragraph" w:customStyle="1" w:styleId="a0">
    <w:name w:val="Список нумерованный"/>
    <w:basedOn w:val="a5"/>
    <w:rsid w:val="000234BD"/>
    <w:pPr>
      <w:numPr>
        <w:numId w:val="13"/>
      </w:numPr>
      <w:spacing w:before="120" w:after="0" w:line="240" w:lineRule="auto"/>
      <w:jc w:val="both"/>
    </w:pPr>
    <w:rPr>
      <w:rFonts w:ascii="Times New Roman" w:hAnsi="Times New Roman"/>
      <w:sz w:val="24"/>
      <w:szCs w:val="24"/>
      <w:lang w:eastAsia="ru-RU"/>
    </w:rPr>
  </w:style>
  <w:style w:type="paragraph" w:customStyle="1" w:styleId="2f7">
    <w:name w:val="Пункт 2"/>
    <w:basedOn w:val="26"/>
    <w:rsid w:val="000234BD"/>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0234BD"/>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9">
    <w:name w:val="Пункт 4"/>
    <w:basedOn w:val="43"/>
    <w:rsid w:val="000234BD"/>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0234BD"/>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0234BD"/>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rsid w:val="000234BD"/>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rsid w:val="000234BD"/>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rsid w:val="000234BD"/>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rsid w:val="000234BD"/>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rsid w:val="000234BD"/>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rsid w:val="000234BD"/>
    <w:pPr>
      <w:keepNext/>
      <w:snapToGrid/>
      <w:spacing w:before="120"/>
      <w:ind w:right="0"/>
      <w:jc w:val="left"/>
    </w:pPr>
    <w:rPr>
      <w:sz w:val="22"/>
      <w:szCs w:val="22"/>
      <w:lang w:eastAsia="ru-RU"/>
    </w:rPr>
  </w:style>
  <w:style w:type="paragraph" w:customStyle="1" w:styleId="afffffd">
    <w:name w:val="Табличный_заголовки"/>
    <w:basedOn w:val="a5"/>
    <w:rsid w:val="000234BD"/>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rsid w:val="000234BD"/>
    <w:pPr>
      <w:spacing w:after="0" w:line="240" w:lineRule="auto"/>
      <w:jc w:val="center"/>
    </w:pPr>
    <w:rPr>
      <w:rFonts w:ascii="Times New Roman" w:hAnsi="Times New Roman"/>
      <w:lang w:eastAsia="ru-RU"/>
    </w:rPr>
  </w:style>
  <w:style w:type="paragraph" w:customStyle="1" w:styleId="13">
    <w:name w:val="Список 1)"/>
    <w:basedOn w:val="a5"/>
    <w:rsid w:val="000234BD"/>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f0"/>
    <w:rsid w:val="000234BD"/>
    <w:pPr>
      <w:spacing w:before="120" w:after="0" w:line="240" w:lineRule="auto"/>
      <w:ind w:firstLine="567"/>
      <w:jc w:val="both"/>
    </w:pPr>
    <w:rPr>
      <w:rFonts w:ascii="Times New Roman" w:hAnsi="Times New Roman"/>
      <w:spacing w:val="80"/>
      <w:sz w:val="24"/>
      <w:szCs w:val="24"/>
      <w:lang w:eastAsia="ru-RU"/>
    </w:rPr>
  </w:style>
  <w:style w:type="character" w:customStyle="1" w:styleId="1ff0">
    <w:name w:val="Примечания Знак1"/>
    <w:link w:val="affffff"/>
    <w:locked/>
    <w:rsid w:val="000234BD"/>
    <w:rPr>
      <w:rFonts w:ascii="Times New Roman" w:eastAsia="Times New Roman" w:hAnsi="Times New Roman" w:cs="Times New Roman"/>
      <w:spacing w:val="80"/>
      <w:sz w:val="24"/>
      <w:szCs w:val="24"/>
      <w:lang w:eastAsia="ru-RU"/>
    </w:rPr>
  </w:style>
  <w:style w:type="paragraph" w:customStyle="1" w:styleId="affffff0">
    <w:name w:val="Внимание"/>
    <w:basedOn w:val="a5"/>
    <w:rsid w:val="000234BD"/>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rsid w:val="000234BD"/>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locked/>
    <w:rsid w:val="000234BD"/>
    <w:rPr>
      <w:rFonts w:ascii="Times New Roman" w:eastAsia="Times New Roman" w:hAnsi="Times New Roman" w:cs="Times New Roman"/>
      <w:lang w:eastAsia="ru-RU"/>
    </w:rPr>
  </w:style>
  <w:style w:type="paragraph" w:customStyle="1" w:styleId="affffff2">
    <w:name w:val="Верхняя шапка"/>
    <w:basedOn w:val="a5"/>
    <w:rsid w:val="000234BD"/>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rsid w:val="000234BD"/>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7"/>
    <w:rsid w:val="000234BD"/>
    <w:pPr>
      <w:numPr>
        <w:ilvl w:val="1"/>
        <w:numId w:val="12"/>
      </w:numPr>
      <w:tabs>
        <w:tab w:val="clear" w:pos="1134"/>
      </w:tabs>
      <w:ind w:left="0"/>
    </w:pPr>
    <w:rPr>
      <w:i/>
    </w:rPr>
  </w:style>
  <w:style w:type="paragraph" w:customStyle="1" w:styleId="affffff4">
    <w:name w:val="Список а)"/>
    <w:basedOn w:val="affffc"/>
    <w:rsid w:val="000234BD"/>
    <w:pPr>
      <w:spacing w:after="60"/>
      <w:ind w:left="2138" w:hanging="720"/>
      <w:jc w:val="both"/>
    </w:pPr>
    <w:rPr>
      <w:sz w:val="24"/>
      <w:szCs w:val="24"/>
    </w:rPr>
  </w:style>
  <w:style w:type="character" w:customStyle="1" w:styleId="1ff1">
    <w:name w:val="Схема документа Знак1"/>
    <w:uiPriority w:val="99"/>
    <w:semiHidden/>
    <w:rsid w:val="000234BD"/>
    <w:rPr>
      <w:rFonts w:ascii="Segoe UI" w:hAnsi="Segoe UI" w:cs="Segoe UI"/>
      <w:sz w:val="16"/>
      <w:szCs w:val="16"/>
    </w:rPr>
  </w:style>
  <w:style w:type="paragraph" w:customStyle="1" w:styleId="affffff5">
    <w:name w:val="Внимание_Опасность"/>
    <w:basedOn w:val="affffff0"/>
    <w:rsid w:val="000234BD"/>
    <w:pPr>
      <w:keepLines/>
    </w:pPr>
    <w:rPr>
      <w:caps/>
    </w:rPr>
  </w:style>
  <w:style w:type="character" w:customStyle="1" w:styleId="aff6">
    <w:name w:val="Абзац Знак"/>
    <w:link w:val="aff5"/>
    <w:locked/>
    <w:rsid w:val="000234BD"/>
    <w:rPr>
      <w:rFonts w:ascii="Times New Roman" w:eastAsia="Times New Roman" w:hAnsi="Times New Roman" w:cs="Times New Roman"/>
      <w:sz w:val="24"/>
      <w:szCs w:val="24"/>
    </w:rPr>
  </w:style>
  <w:style w:type="paragraph" w:customStyle="1" w:styleId="affffff6">
    <w:name w:val="Табличный_слева"/>
    <w:basedOn w:val="a5"/>
    <w:rsid w:val="000234BD"/>
    <w:pPr>
      <w:spacing w:after="0" w:line="240" w:lineRule="auto"/>
    </w:pPr>
    <w:rPr>
      <w:rFonts w:ascii="Times New Roman" w:hAnsi="Times New Roman"/>
      <w:lang w:eastAsia="ru-RU"/>
    </w:rPr>
  </w:style>
  <w:style w:type="paragraph" w:customStyle="1" w:styleId="1ff2">
    <w:name w:val="Обычный 1"/>
    <w:basedOn w:val="a5"/>
    <w:next w:val="a5"/>
    <w:semiHidden/>
    <w:rsid w:val="000234BD"/>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2"/>
    <w:rsid w:val="000234BD"/>
    <w:pPr>
      <w:tabs>
        <w:tab w:val="clear" w:pos="360"/>
      </w:tabs>
      <w:spacing w:before="0"/>
      <w:ind w:left="0" w:firstLine="0"/>
      <w:jc w:val="left"/>
    </w:pPr>
  </w:style>
  <w:style w:type="paragraph" w:customStyle="1" w:styleId="affffff8">
    <w:name w:val="Шапка таблицы"/>
    <w:basedOn w:val="a5"/>
    <w:rsid w:val="000234BD"/>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rsid w:val="000234BD"/>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rsid w:val="000234BD"/>
    <w:pPr>
      <w:jc w:val="both"/>
    </w:pPr>
  </w:style>
  <w:style w:type="paragraph" w:customStyle="1" w:styleId="BodyTextIndent32">
    <w:name w:val="Body Text Indent 32"/>
    <w:basedOn w:val="a5"/>
    <w:uiPriority w:val="99"/>
    <w:rsid w:val="000234BD"/>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e"/>
    <w:locked/>
    <w:rsid w:val="000234BD"/>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3"/>
    <w:rsid w:val="000234BD"/>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0234BD"/>
    <w:rPr>
      <w:rFonts w:cs="Times New Roman"/>
      <w:sz w:val="16"/>
      <w:szCs w:val="16"/>
    </w:rPr>
  </w:style>
  <w:style w:type="character" w:customStyle="1" w:styleId="1ff3">
    <w:name w:val="Текст концевой сноски Знак1"/>
    <w:uiPriority w:val="99"/>
    <w:semiHidden/>
    <w:rsid w:val="000234BD"/>
    <w:rPr>
      <w:rFonts w:ascii="Times New Roman" w:hAnsi="Times New Roman"/>
      <w:sz w:val="20"/>
      <w:lang w:val="x-none" w:eastAsia="ru-RU"/>
    </w:rPr>
  </w:style>
  <w:style w:type="character" w:customStyle="1" w:styleId="Headerorfooter">
    <w:name w:val="Header or footer_"/>
    <w:link w:val="Headerorfooter0"/>
    <w:uiPriority w:val="99"/>
    <w:locked/>
    <w:rsid w:val="000234BD"/>
    <w:rPr>
      <w:rFonts w:ascii="Times New Roman" w:hAnsi="Times New Roman"/>
      <w:shd w:val="clear" w:color="auto" w:fill="FFFFFF"/>
    </w:rPr>
  </w:style>
  <w:style w:type="character" w:customStyle="1" w:styleId="Headerorfooter13">
    <w:name w:val="Header or footer + 13"/>
    <w:aliases w:val="5 pt"/>
    <w:uiPriority w:val="99"/>
    <w:rsid w:val="000234BD"/>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0234BD"/>
    <w:rPr>
      <w:rFonts w:ascii="Times New Roman" w:hAnsi="Times New Roman"/>
      <w:sz w:val="27"/>
      <w:shd w:val="clear" w:color="auto" w:fill="FFFFFF"/>
    </w:rPr>
  </w:style>
  <w:style w:type="character" w:customStyle="1" w:styleId="BodytextSpacing1pt">
    <w:name w:val="Body text + Spacing 1 pt"/>
    <w:uiPriority w:val="99"/>
    <w:rsid w:val="000234BD"/>
    <w:rPr>
      <w:rFonts w:ascii="Times New Roman" w:hAnsi="Times New Roman"/>
      <w:spacing w:val="20"/>
      <w:sz w:val="27"/>
    </w:rPr>
  </w:style>
  <w:style w:type="character" w:customStyle="1" w:styleId="Bodytext11">
    <w:name w:val="Body text + 11"/>
    <w:aliases w:val="5 pt1"/>
    <w:uiPriority w:val="99"/>
    <w:rsid w:val="000234BD"/>
    <w:rPr>
      <w:rFonts w:ascii="Times New Roman" w:hAnsi="Times New Roman"/>
      <w:spacing w:val="0"/>
      <w:sz w:val="23"/>
    </w:rPr>
  </w:style>
  <w:style w:type="character" w:customStyle="1" w:styleId="Bodytext6">
    <w:name w:val="Body text (6)_"/>
    <w:link w:val="Bodytext60"/>
    <w:uiPriority w:val="99"/>
    <w:locked/>
    <w:rsid w:val="000234BD"/>
    <w:rPr>
      <w:rFonts w:ascii="Times New Roman" w:hAnsi="Times New Roman"/>
      <w:sz w:val="13"/>
      <w:shd w:val="clear" w:color="auto" w:fill="FFFFFF"/>
    </w:rPr>
  </w:style>
  <w:style w:type="paragraph" w:customStyle="1" w:styleId="Headerorfooter0">
    <w:name w:val="Header or footer"/>
    <w:basedOn w:val="a5"/>
    <w:link w:val="Headerorfooter"/>
    <w:uiPriority w:val="99"/>
    <w:rsid w:val="000234BD"/>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0234BD"/>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0234BD"/>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0234BD"/>
    <w:rPr>
      <w:rFonts w:cs="Times New Roman"/>
    </w:rPr>
  </w:style>
  <w:style w:type="table" w:customStyle="1" w:styleId="221">
    <w:name w:val="Сетка таблицы22"/>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rsid w:val="000234BD"/>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0234B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0234BD"/>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Верхний колонтитул Знак1"/>
    <w:aliases w:val="Знак1 Знак1"/>
    <w:uiPriority w:val="99"/>
    <w:semiHidden/>
    <w:rsid w:val="000234BD"/>
    <w:rPr>
      <w:rFonts w:ascii="Calibri" w:eastAsia="Times New Roman" w:hAnsi="Calibri" w:cs="Times New Roman"/>
    </w:rPr>
  </w:style>
  <w:style w:type="table" w:customStyle="1" w:styleId="73">
    <w:name w:val="Сетка таблицы7"/>
    <w:basedOn w:val="a7"/>
    <w:next w:val="afb"/>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0234B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0234BD"/>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0234BD"/>
    <w:rPr>
      <w:rFonts w:ascii="ArialMT" w:hAnsi="ArialMT" w:cs="Times New Roman"/>
      <w:color w:val="000000"/>
      <w:sz w:val="24"/>
      <w:szCs w:val="24"/>
    </w:rPr>
  </w:style>
  <w:style w:type="paragraph" w:customStyle="1" w:styleId="affffffc">
    <w:name w:val="Обычный_новый"/>
    <w:basedOn w:val="a5"/>
    <w:link w:val="affffffd"/>
    <w:qFormat/>
    <w:rsid w:val="000234BD"/>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0234BD"/>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0234BD"/>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0234BD"/>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0234BD"/>
    <w:rPr>
      <w:rFonts w:cs="Times New Roman"/>
      <w:i/>
      <w:iCs/>
      <w:color w:val="404040"/>
    </w:rPr>
  </w:style>
  <w:style w:type="character" w:styleId="afffffff">
    <w:name w:val="Emphasis"/>
    <w:uiPriority w:val="20"/>
    <w:qFormat/>
    <w:rsid w:val="000234BD"/>
    <w:rPr>
      <w:rFonts w:cs="Times New Roman"/>
      <w:i/>
      <w:iCs/>
    </w:rPr>
  </w:style>
  <w:style w:type="character" w:customStyle="1" w:styleId="apple-tab-span">
    <w:name w:val="apple-tab-span"/>
    <w:rsid w:val="000234BD"/>
    <w:rPr>
      <w:rFonts w:cs="Times New Roman"/>
    </w:rPr>
  </w:style>
  <w:style w:type="table" w:customStyle="1" w:styleId="140">
    <w:name w:val="Сетка таблицы14"/>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0234B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0234B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0234BD"/>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0234BD"/>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0234BD"/>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0234B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0234BD"/>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0234BD"/>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0234BD"/>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5">
    <w:name w:val="Нет списка1"/>
    <w:next w:val="a8"/>
    <w:uiPriority w:val="99"/>
    <w:semiHidden/>
    <w:unhideWhenUsed/>
    <w:rsid w:val="000234BD"/>
  </w:style>
  <w:style w:type="table" w:customStyle="1" w:styleId="92">
    <w:name w:val="Сетка таблицы9"/>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0234BD"/>
    <w:rPr>
      <w:rFonts w:ascii="Arial" w:eastAsia="Arial" w:hAnsi="Arial" w:cs="Arial"/>
      <w:color w:val="161616"/>
      <w:sz w:val="19"/>
      <w:szCs w:val="19"/>
    </w:rPr>
  </w:style>
  <w:style w:type="paragraph" w:customStyle="1" w:styleId="afffffff1">
    <w:name w:val="Другое"/>
    <w:basedOn w:val="a5"/>
    <w:link w:val="afffffff0"/>
    <w:rsid w:val="000234BD"/>
    <w:pPr>
      <w:widowControl w:val="0"/>
      <w:spacing w:after="0" w:line="240" w:lineRule="auto"/>
      <w:jc w:val="center"/>
    </w:pPr>
    <w:rPr>
      <w:rFonts w:ascii="Arial" w:eastAsia="Arial" w:hAnsi="Arial" w:cs="Arial"/>
      <w:color w:val="161616"/>
      <w:sz w:val="19"/>
      <w:szCs w:val="19"/>
    </w:rPr>
  </w:style>
  <w:style w:type="numbering" w:customStyle="1" w:styleId="2f8">
    <w:name w:val="Нет списка2"/>
    <w:next w:val="a8"/>
    <w:uiPriority w:val="99"/>
    <w:semiHidden/>
    <w:unhideWhenUsed/>
    <w:rsid w:val="000234BD"/>
  </w:style>
  <w:style w:type="table" w:customStyle="1" w:styleId="150">
    <w:name w:val="Сетка таблицы15"/>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0234B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0234B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0234BD"/>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0234B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0234BD"/>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0234BD"/>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0234BD"/>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0234BD"/>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0234BD"/>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0234BD"/>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0">
    <w:name w:val="Сетка таблицы91"/>
    <w:basedOn w:val="a7"/>
    <w:next w:val="afb"/>
    <w:uiPriority w:val="39"/>
    <w:rsid w:val="000234BD"/>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0234BD"/>
  </w:style>
  <w:style w:type="numbering" w:customStyle="1" w:styleId="219">
    <w:name w:val="Нет списка21"/>
    <w:next w:val="a8"/>
    <w:uiPriority w:val="99"/>
    <w:semiHidden/>
    <w:unhideWhenUsed/>
    <w:rsid w:val="000234BD"/>
  </w:style>
  <w:style w:type="numbering" w:customStyle="1" w:styleId="3f5">
    <w:name w:val="Нет списка3"/>
    <w:next w:val="a8"/>
    <w:uiPriority w:val="99"/>
    <w:semiHidden/>
    <w:unhideWhenUsed/>
    <w:rsid w:val="000234BD"/>
  </w:style>
  <w:style w:type="table" w:customStyle="1" w:styleId="101">
    <w:name w:val="Сетка таблицы101"/>
    <w:basedOn w:val="a7"/>
    <w:next w:val="afb"/>
    <w:uiPriority w:val="39"/>
    <w:rsid w:val="000234BD"/>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0234BD"/>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
    <w:name w:val="1пор"/>
    <w:basedOn w:val="af9"/>
    <w:link w:val="1ff6"/>
    <w:qFormat/>
    <w:rsid w:val="000234BD"/>
    <w:pPr>
      <w:widowControl w:val="0"/>
      <w:numPr>
        <w:numId w:val="49"/>
      </w:numPr>
      <w:tabs>
        <w:tab w:val="left" w:pos="1134"/>
      </w:tabs>
      <w:autoSpaceDE w:val="0"/>
      <w:autoSpaceDN w:val="0"/>
      <w:contextualSpacing w:val="0"/>
      <w:jc w:val="both"/>
    </w:pPr>
    <w:rPr>
      <w:b/>
      <w:szCs w:val="22"/>
      <w:lang w:eastAsia="en-US"/>
    </w:rPr>
  </w:style>
  <w:style w:type="character" w:customStyle="1" w:styleId="1ff6">
    <w:name w:val="1пор Знак"/>
    <w:basedOn w:val="a6"/>
    <w:link w:val="1"/>
    <w:rsid w:val="000234BD"/>
    <w:rPr>
      <w:rFonts w:ascii="Times New Roman" w:eastAsia="Times New Roman" w:hAnsi="Times New Roman" w:cs="Times New Roman"/>
      <w:b/>
      <w:sz w:val="28"/>
    </w:rPr>
  </w:style>
  <w:style w:type="paragraph" w:customStyle="1" w:styleId="2">
    <w:name w:val="2пор"/>
    <w:basedOn w:val="1"/>
    <w:link w:val="2f9"/>
    <w:qFormat/>
    <w:rsid w:val="000234BD"/>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0234BD"/>
    <w:pPr>
      <w:numPr>
        <w:ilvl w:val="2"/>
      </w:numPr>
      <w:ind w:left="0" w:firstLine="709"/>
    </w:pPr>
  </w:style>
  <w:style w:type="paragraph" w:customStyle="1" w:styleId="4">
    <w:name w:val="4пор"/>
    <w:basedOn w:val="3"/>
    <w:link w:val="4a"/>
    <w:qFormat/>
    <w:rsid w:val="000234BD"/>
    <w:pPr>
      <w:numPr>
        <w:ilvl w:val="3"/>
      </w:numPr>
      <w:ind w:left="0" w:firstLine="709"/>
    </w:pPr>
  </w:style>
  <w:style w:type="paragraph" w:customStyle="1" w:styleId="5">
    <w:name w:val="5пор"/>
    <w:basedOn w:val="4"/>
    <w:link w:val="59"/>
    <w:qFormat/>
    <w:rsid w:val="000234BD"/>
    <w:pPr>
      <w:numPr>
        <w:ilvl w:val="4"/>
      </w:numPr>
    </w:pPr>
  </w:style>
  <w:style w:type="paragraph" w:customStyle="1" w:styleId="6">
    <w:name w:val="6пор"/>
    <w:basedOn w:val="5"/>
    <w:link w:val="67"/>
    <w:qFormat/>
    <w:rsid w:val="000234BD"/>
    <w:pPr>
      <w:numPr>
        <w:ilvl w:val="5"/>
      </w:numPr>
      <w:ind w:left="0" w:firstLine="709"/>
    </w:pPr>
  </w:style>
  <w:style w:type="paragraph" w:customStyle="1" w:styleId="12">
    <w:name w:val="1. пор"/>
    <w:basedOn w:val="af9"/>
    <w:qFormat/>
    <w:rsid w:val="000234BD"/>
    <w:pPr>
      <w:widowControl w:val="0"/>
      <w:numPr>
        <w:numId w:val="50"/>
      </w:numPr>
      <w:tabs>
        <w:tab w:val="left" w:pos="992"/>
        <w:tab w:val="left" w:pos="1311"/>
      </w:tabs>
      <w:autoSpaceDE w:val="0"/>
      <w:autoSpaceDN w:val="0"/>
      <w:ind w:left="0" w:firstLine="709"/>
      <w:contextualSpacing w:val="0"/>
      <w:jc w:val="both"/>
    </w:pPr>
    <w:rPr>
      <w:b/>
      <w:szCs w:val="22"/>
      <w:lang w:eastAsia="en-US"/>
    </w:rPr>
  </w:style>
  <w:style w:type="paragraph" w:customStyle="1" w:styleId="21">
    <w:name w:val="2 пор"/>
    <w:basedOn w:val="af9"/>
    <w:link w:val="2fa"/>
    <w:qFormat/>
    <w:rsid w:val="000234BD"/>
    <w:pPr>
      <w:widowControl w:val="0"/>
      <w:numPr>
        <w:ilvl w:val="1"/>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character" w:customStyle="1" w:styleId="2fa">
    <w:name w:val="2 пор Знак"/>
    <w:basedOn w:val="a6"/>
    <w:link w:val="21"/>
    <w:rsid w:val="000234BD"/>
    <w:rPr>
      <w:rFonts w:ascii="Times New Roman" w:eastAsia="Times New Roman" w:hAnsi="Times New Roman" w:cs="Times New Roman"/>
      <w:sz w:val="28"/>
    </w:rPr>
  </w:style>
  <w:style w:type="paragraph" w:customStyle="1" w:styleId="30">
    <w:name w:val="3. пор"/>
    <w:basedOn w:val="af9"/>
    <w:qFormat/>
    <w:rsid w:val="000234BD"/>
    <w:pPr>
      <w:widowControl w:val="0"/>
      <w:numPr>
        <w:ilvl w:val="2"/>
        <w:numId w:val="50"/>
      </w:numPr>
      <w:tabs>
        <w:tab w:val="left" w:pos="1276"/>
        <w:tab w:val="left" w:pos="1418"/>
        <w:tab w:val="left" w:pos="1559"/>
        <w:tab w:val="left" w:pos="1701"/>
        <w:tab w:val="left" w:pos="1843"/>
        <w:tab w:val="left" w:pos="1985"/>
      </w:tabs>
      <w:autoSpaceDE w:val="0"/>
      <w:autoSpaceDN w:val="0"/>
      <w:ind w:left="0" w:firstLine="709"/>
      <w:jc w:val="both"/>
    </w:pPr>
    <w:rPr>
      <w:szCs w:val="22"/>
      <w:lang w:eastAsia="en-US"/>
    </w:rPr>
  </w:style>
  <w:style w:type="paragraph" w:customStyle="1" w:styleId="41">
    <w:name w:val="4 пор"/>
    <w:basedOn w:val="af9"/>
    <w:qFormat/>
    <w:rsid w:val="000234BD"/>
    <w:pPr>
      <w:widowControl w:val="0"/>
      <w:numPr>
        <w:ilvl w:val="3"/>
        <w:numId w:val="50"/>
      </w:numPr>
      <w:tabs>
        <w:tab w:val="left" w:pos="1701"/>
        <w:tab w:val="left" w:pos="1843"/>
        <w:tab w:val="left" w:pos="1985"/>
        <w:tab w:val="left" w:pos="2126"/>
        <w:tab w:val="left" w:pos="2268"/>
      </w:tabs>
      <w:autoSpaceDE w:val="0"/>
      <w:autoSpaceDN w:val="0"/>
      <w:ind w:left="0" w:firstLine="709"/>
      <w:jc w:val="both"/>
    </w:pPr>
    <w:rPr>
      <w:szCs w:val="22"/>
      <w:lang w:eastAsia="en-US"/>
    </w:rPr>
  </w:style>
  <w:style w:type="paragraph" w:customStyle="1" w:styleId="-">
    <w:name w:val="- список"/>
    <w:basedOn w:val="af9"/>
    <w:link w:val="-4"/>
    <w:qFormat/>
    <w:rsid w:val="000234BD"/>
    <w:pPr>
      <w:widowControl w:val="0"/>
      <w:numPr>
        <w:numId w:val="51"/>
      </w:numPr>
      <w:tabs>
        <w:tab w:val="left" w:pos="1134"/>
        <w:tab w:val="left" w:pos="1172"/>
      </w:tabs>
      <w:autoSpaceDE w:val="0"/>
      <w:autoSpaceDN w:val="0"/>
      <w:contextualSpacing w:val="0"/>
      <w:jc w:val="both"/>
    </w:pPr>
    <w:rPr>
      <w:szCs w:val="22"/>
      <w:lang w:eastAsia="en-US"/>
    </w:rPr>
  </w:style>
  <w:style w:type="paragraph" w:customStyle="1" w:styleId="24">
    <w:name w:val="2 список"/>
    <w:basedOn w:val="af9"/>
    <w:qFormat/>
    <w:rsid w:val="000234BD"/>
    <w:pPr>
      <w:widowControl w:val="0"/>
      <w:numPr>
        <w:ilvl w:val="1"/>
        <w:numId w:val="51"/>
      </w:numPr>
      <w:tabs>
        <w:tab w:val="left" w:pos="1134"/>
        <w:tab w:val="left" w:pos="1276"/>
        <w:tab w:val="left" w:pos="1418"/>
        <w:tab w:val="left" w:pos="1456"/>
      </w:tabs>
      <w:autoSpaceDE w:val="0"/>
      <w:autoSpaceDN w:val="0"/>
      <w:ind w:left="0" w:firstLine="709"/>
      <w:contextualSpacing w:val="0"/>
      <w:jc w:val="both"/>
    </w:pPr>
    <w:rPr>
      <w:szCs w:val="22"/>
      <w:lang w:eastAsia="en-US"/>
    </w:rPr>
  </w:style>
  <w:style w:type="character" w:customStyle="1" w:styleId="-4">
    <w:name w:val="- список Знак"/>
    <w:basedOn w:val="a6"/>
    <w:link w:val="-"/>
    <w:rsid w:val="000234BD"/>
    <w:rPr>
      <w:rFonts w:ascii="Times New Roman" w:eastAsia="Times New Roman" w:hAnsi="Times New Roman" w:cs="Times New Roman"/>
      <w:sz w:val="28"/>
    </w:rPr>
  </w:style>
  <w:style w:type="character" w:customStyle="1" w:styleId="4a">
    <w:name w:val="4пор Знак"/>
    <w:basedOn w:val="a6"/>
    <w:link w:val="4"/>
    <w:rsid w:val="000234BD"/>
    <w:rPr>
      <w:rFonts w:ascii="Times New Roman" w:eastAsia="Times New Roman" w:hAnsi="Times New Roman" w:cs="Times New Roman"/>
      <w:sz w:val="28"/>
    </w:rPr>
  </w:style>
  <w:style w:type="paragraph" w:customStyle="1" w:styleId="5-">
    <w:name w:val="5-пор"/>
    <w:basedOn w:val="af9"/>
    <w:link w:val="5-0"/>
    <w:qFormat/>
    <w:rsid w:val="000234BD"/>
    <w:pPr>
      <w:widowControl w:val="0"/>
      <w:numPr>
        <w:ilvl w:val="4"/>
        <w:numId w:val="52"/>
      </w:numPr>
      <w:tabs>
        <w:tab w:val="left" w:pos="2126"/>
        <w:tab w:val="left" w:pos="2410"/>
        <w:tab w:val="left" w:pos="2552"/>
        <w:tab w:val="left" w:pos="2693"/>
        <w:tab w:val="left" w:pos="2835"/>
      </w:tabs>
      <w:autoSpaceDE w:val="0"/>
      <w:autoSpaceDN w:val="0"/>
      <w:jc w:val="both"/>
    </w:pPr>
    <w:rPr>
      <w:szCs w:val="22"/>
      <w:lang w:eastAsia="en-US"/>
    </w:rPr>
  </w:style>
  <w:style w:type="character" w:customStyle="1" w:styleId="5-0">
    <w:name w:val="5-пор Знак"/>
    <w:basedOn w:val="a6"/>
    <w:link w:val="5-"/>
    <w:rsid w:val="000234BD"/>
    <w:rPr>
      <w:rFonts w:ascii="Times New Roman" w:eastAsia="Times New Roman" w:hAnsi="Times New Roman" w:cs="Times New Roman"/>
      <w:sz w:val="28"/>
    </w:rPr>
  </w:style>
  <w:style w:type="character" w:customStyle="1" w:styleId="59">
    <w:name w:val="5пор Знак"/>
    <w:basedOn w:val="4a"/>
    <w:link w:val="5"/>
    <w:rsid w:val="000234BD"/>
    <w:rPr>
      <w:rFonts w:ascii="Times New Roman" w:eastAsia="Times New Roman" w:hAnsi="Times New Roman" w:cs="Times New Roman"/>
      <w:sz w:val="28"/>
    </w:rPr>
  </w:style>
  <w:style w:type="paragraph" w:customStyle="1" w:styleId="afffffff2">
    <w:name w:val="Основа без нумерации"/>
    <w:basedOn w:val="a5"/>
    <w:link w:val="afffffff3"/>
    <w:qFormat/>
    <w:rsid w:val="000234BD"/>
    <w:pPr>
      <w:tabs>
        <w:tab w:val="left" w:pos="993"/>
      </w:tabs>
      <w:spacing w:after="0" w:line="240" w:lineRule="auto"/>
      <w:ind w:firstLine="709"/>
      <w:contextualSpacing/>
      <w:jc w:val="both"/>
    </w:pPr>
    <w:rPr>
      <w:rFonts w:ascii="Times New Roman" w:eastAsia="Arial Unicode MS" w:hAnsi="Times New Roman"/>
      <w:sz w:val="28"/>
      <w:szCs w:val="24"/>
    </w:rPr>
  </w:style>
  <w:style w:type="character" w:customStyle="1" w:styleId="afffffff3">
    <w:name w:val="Основа без нумерации Знак"/>
    <w:basedOn w:val="a6"/>
    <w:link w:val="afffffff2"/>
    <w:rsid w:val="000234BD"/>
    <w:rPr>
      <w:rFonts w:ascii="Times New Roman" w:eastAsia="Arial Unicode MS" w:hAnsi="Times New Roman" w:cs="Times New Roman"/>
      <w:sz w:val="28"/>
      <w:szCs w:val="24"/>
    </w:rPr>
  </w:style>
  <w:style w:type="character" w:customStyle="1" w:styleId="2f9">
    <w:name w:val="2пор Знак"/>
    <w:basedOn w:val="1ff6"/>
    <w:link w:val="2"/>
    <w:rsid w:val="000234BD"/>
    <w:rPr>
      <w:rFonts w:ascii="Times New Roman" w:eastAsia="Times New Roman" w:hAnsi="Times New Roman" w:cs="Times New Roman"/>
      <w:b w:val="0"/>
      <w:sz w:val="28"/>
    </w:rPr>
  </w:style>
  <w:style w:type="character" w:customStyle="1" w:styleId="67">
    <w:name w:val="6пор Знак"/>
    <w:basedOn w:val="59"/>
    <w:link w:val="6"/>
    <w:rsid w:val="000234BD"/>
    <w:rPr>
      <w:rFonts w:ascii="Times New Roman" w:eastAsia="Times New Roman" w:hAnsi="Times New Roman" w:cs="Times New Roman"/>
      <w:sz w:val="28"/>
    </w:rPr>
  </w:style>
  <w:style w:type="paragraph" w:customStyle="1" w:styleId="afffffff4">
    <w:name w:val="Таблица первая строка"/>
    <w:basedOn w:val="a5"/>
    <w:link w:val="afffffff5"/>
    <w:qFormat/>
    <w:rsid w:val="000234BD"/>
    <w:pPr>
      <w:spacing w:after="0" w:line="240" w:lineRule="auto"/>
      <w:jc w:val="center"/>
    </w:pPr>
    <w:rPr>
      <w:rFonts w:ascii="Times New Roman" w:eastAsiaTheme="minorHAnsi" w:hAnsi="Times New Roman" w:cstheme="minorBidi"/>
      <w:b/>
      <w:bCs/>
      <w:sz w:val="20"/>
    </w:rPr>
  </w:style>
  <w:style w:type="paragraph" w:customStyle="1" w:styleId="afffffff6">
    <w:name w:val="Таблица основной"/>
    <w:basedOn w:val="a5"/>
    <w:link w:val="afffffff7"/>
    <w:qFormat/>
    <w:rsid w:val="000234BD"/>
    <w:pPr>
      <w:spacing w:after="0" w:line="240" w:lineRule="auto"/>
    </w:pPr>
    <w:rPr>
      <w:rFonts w:ascii="Times New Roman" w:eastAsiaTheme="minorHAnsi" w:hAnsi="Times New Roman" w:cstheme="minorBidi"/>
      <w:sz w:val="20"/>
      <w:szCs w:val="20"/>
    </w:rPr>
  </w:style>
  <w:style w:type="character" w:customStyle="1" w:styleId="afffffff5">
    <w:name w:val="Таблица первая строка Знак"/>
    <w:basedOn w:val="a6"/>
    <w:link w:val="afffffff4"/>
    <w:rsid w:val="000234BD"/>
    <w:rPr>
      <w:rFonts w:ascii="Times New Roman" w:hAnsi="Times New Roman"/>
      <w:b/>
      <w:bCs/>
      <w:sz w:val="20"/>
    </w:rPr>
  </w:style>
  <w:style w:type="character" w:customStyle="1" w:styleId="afffffff7">
    <w:name w:val="Таблица основной Знак"/>
    <w:basedOn w:val="a6"/>
    <w:link w:val="afffffff6"/>
    <w:rsid w:val="000234BD"/>
    <w:rPr>
      <w:rFonts w:ascii="Times New Roman" w:hAnsi="Times New Roman"/>
      <w:sz w:val="20"/>
      <w:szCs w:val="20"/>
    </w:rPr>
  </w:style>
  <w:style w:type="paragraph" w:customStyle="1" w:styleId="a1">
    <w:name w:val="Таблица нумерация"/>
    <w:basedOn w:val="afffffff6"/>
    <w:link w:val="afffffff8"/>
    <w:qFormat/>
    <w:rsid w:val="000234BD"/>
    <w:pPr>
      <w:numPr>
        <w:numId w:val="54"/>
      </w:numPr>
      <w:jc w:val="center"/>
    </w:pPr>
  </w:style>
  <w:style w:type="character" w:customStyle="1" w:styleId="afffffff8">
    <w:name w:val="Таблица нумерация Знак"/>
    <w:basedOn w:val="afffffff7"/>
    <w:link w:val="a1"/>
    <w:rsid w:val="000234BD"/>
    <w:rPr>
      <w:rFonts w:ascii="Times New Roman" w:hAnsi="Times New Roman"/>
      <w:sz w:val="20"/>
      <w:szCs w:val="20"/>
    </w:rPr>
  </w:style>
  <w:style w:type="table" w:customStyle="1" w:styleId="160">
    <w:name w:val="Сетка таблицы16"/>
    <w:basedOn w:val="a7"/>
    <w:next w:val="afb"/>
    <w:uiPriority w:val="39"/>
    <w:rsid w:val="000234B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0234BD"/>
    <w:pPr>
      <w:numPr>
        <w:numId w:val="119"/>
      </w:numPr>
    </w:pPr>
  </w:style>
  <w:style w:type="paragraph" w:customStyle="1" w:styleId="01-">
    <w:name w:val="01-Главный номер"/>
    <w:basedOn w:val="affffe"/>
    <w:link w:val="01-0"/>
    <w:qFormat/>
    <w:rsid w:val="000234BD"/>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0234BD"/>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0234BD"/>
    <w:rPr>
      <w:rFonts w:ascii="Times New Roman" w:eastAsia="Arial Unicode MS" w:hAnsi="Times New Roman" w:cs="Times New Roman"/>
      <w:sz w:val="28"/>
      <w:szCs w:val="24"/>
    </w:rPr>
  </w:style>
  <w:style w:type="paragraph" w:customStyle="1" w:styleId="40">
    <w:name w:val="4 поднумерация"/>
    <w:basedOn w:val="01011-"/>
    <w:next w:val="a5"/>
    <w:qFormat/>
    <w:rsid w:val="000234BD"/>
    <w:pPr>
      <w:numPr>
        <w:ilvl w:val="3"/>
      </w:numPr>
      <w:tabs>
        <w:tab w:val="left" w:pos="1985"/>
      </w:tabs>
      <w:ind w:left="3589" w:hanging="360"/>
    </w:pPr>
  </w:style>
  <w:style w:type="paragraph" w:customStyle="1" w:styleId="50">
    <w:name w:val="5 поднумбер"/>
    <w:basedOn w:val="40"/>
    <w:qFormat/>
    <w:rsid w:val="000234BD"/>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103</Pages>
  <Words>24960</Words>
  <Characters>142277</Characters>
  <Application>Microsoft Office Word</Application>
  <DocSecurity>0</DocSecurity>
  <Lines>1185</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pr</Company>
  <LinksUpToDate>false</LinksUpToDate>
  <CharactersWithSpaces>166904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Золина Татьяна Михайловна</cp:lastModifiedBy>
  <cp:revision>3</cp:revision>
  <dcterms:created xsi:type="dcterms:W3CDTF">2025-12-02T12:01:00Z</dcterms:created>
  <dcterms:modified xsi:type="dcterms:W3CDTF">2026-07-08T12:15:00Z</dcterms:modified>
</cp:coreProperties>
</file>